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942" w:type="dxa"/>
        <w:tblLayout w:type="fixed"/>
        <w:tblCellMar>
          <w:left w:w="70" w:type="dxa"/>
          <w:right w:w="70" w:type="dxa"/>
        </w:tblCellMar>
        <w:tblLook w:val="0000" w:firstRow="0" w:lastRow="0" w:firstColumn="0" w:lastColumn="0" w:noHBand="0" w:noVBand="0"/>
      </w:tblPr>
      <w:tblGrid>
        <w:gridCol w:w="3471"/>
        <w:gridCol w:w="3471"/>
      </w:tblGrid>
      <w:tr w:rsidR="00FA2C22" w:rsidRPr="00626208" w14:paraId="102697AF" w14:textId="77777777" w:rsidTr="00FA2C22">
        <w:tc>
          <w:tcPr>
            <w:tcW w:w="3471" w:type="dxa"/>
          </w:tcPr>
          <w:p w14:paraId="319A748F" w14:textId="3FA9F879" w:rsidR="00FA2C22" w:rsidRPr="00626208" w:rsidRDefault="00FA2C22" w:rsidP="00FA2C22">
            <w:pPr>
              <w:pStyle w:val="berschrift1"/>
              <w:spacing w:line="312" w:lineRule="auto"/>
              <w:jc w:val="both"/>
            </w:pPr>
            <w:r>
              <w:t>MEDIA INFORMATION</w:t>
            </w:r>
          </w:p>
        </w:tc>
        <w:tc>
          <w:tcPr>
            <w:tcW w:w="3471" w:type="dxa"/>
          </w:tcPr>
          <w:p w14:paraId="0D76584F" w14:textId="43418868" w:rsidR="00FA2C22" w:rsidRPr="00626208" w:rsidRDefault="0099456A" w:rsidP="00FA2C22">
            <w:pPr>
              <w:spacing w:line="312" w:lineRule="auto"/>
              <w:jc w:val="right"/>
              <w:rPr>
                <w:szCs w:val="22"/>
              </w:rPr>
            </w:pPr>
            <w:r>
              <w:rPr>
                <w:sz w:val="22"/>
              </w:rPr>
              <w:t>April</w:t>
            </w:r>
            <w:r w:rsidR="00451A29">
              <w:rPr>
                <w:sz w:val="22"/>
              </w:rPr>
              <w:t xml:space="preserve"> 2023</w:t>
            </w:r>
            <w:r w:rsidR="00FA2C22" w:rsidRPr="00626208">
              <w:rPr>
                <w:sz w:val="22"/>
              </w:rPr>
              <w:fldChar w:fldCharType="begin"/>
            </w:r>
            <w:r w:rsidR="00FA2C22" w:rsidRPr="00626208">
              <w:rPr>
                <w:sz w:val="22"/>
              </w:rPr>
              <w:instrText xml:space="preserve"> </w:instrText>
            </w:r>
            <w:r w:rsidR="00FA2C22" w:rsidRPr="00626208">
              <w:rPr>
                <w:vanish/>
                <w:sz w:val="22"/>
              </w:rPr>
              <w:instrText>Nr. / Monat/Jahr</w:instrText>
            </w:r>
            <w:r w:rsidR="00FA2C22" w:rsidRPr="00626208">
              <w:rPr>
                <w:sz w:val="22"/>
              </w:rPr>
              <w:instrText xml:space="preserve"> </w:instrText>
            </w:r>
            <w:r w:rsidR="00FA2C22" w:rsidRPr="00626208">
              <w:rPr>
                <w:sz w:val="22"/>
              </w:rPr>
              <w:fldChar w:fldCharType="end"/>
            </w:r>
          </w:p>
        </w:tc>
      </w:tr>
      <w:tr w:rsidR="00FA2C22" w:rsidRPr="00626208" w14:paraId="79CEA8C3" w14:textId="77777777" w:rsidTr="00FA2C22">
        <w:tc>
          <w:tcPr>
            <w:tcW w:w="3471" w:type="dxa"/>
          </w:tcPr>
          <w:p w14:paraId="3D4DF1B9" w14:textId="77777777" w:rsidR="00FA2C22" w:rsidRPr="00626208" w:rsidRDefault="00FA2C22" w:rsidP="00FA2C22">
            <w:pPr>
              <w:pStyle w:val="berschrift1"/>
              <w:spacing w:line="312" w:lineRule="auto"/>
              <w:jc w:val="both"/>
              <w:rPr>
                <w:lang w:val="de-CH"/>
              </w:rPr>
            </w:pPr>
          </w:p>
        </w:tc>
        <w:tc>
          <w:tcPr>
            <w:tcW w:w="3471" w:type="dxa"/>
          </w:tcPr>
          <w:p w14:paraId="723F19D3" w14:textId="77777777" w:rsidR="00FA2C22" w:rsidRPr="00626208" w:rsidRDefault="00FA2C22" w:rsidP="00FA2C22">
            <w:pPr>
              <w:spacing w:line="312" w:lineRule="auto"/>
              <w:rPr>
                <w:sz w:val="22"/>
                <w:szCs w:val="22"/>
                <w:lang w:val="de-CH"/>
              </w:rPr>
            </w:pPr>
          </w:p>
        </w:tc>
      </w:tr>
    </w:tbl>
    <w:p w14:paraId="5645D8AC" w14:textId="2110C1C2" w:rsidR="00165146" w:rsidRPr="007B37AA" w:rsidRDefault="004D6671" w:rsidP="005047D9">
      <w:pPr>
        <w:spacing w:line="312" w:lineRule="auto"/>
        <w:rPr>
          <w:bCs/>
          <w:sz w:val="22"/>
          <w:szCs w:val="22"/>
        </w:rPr>
      </w:pPr>
      <w:r>
        <w:rPr>
          <w:sz w:val="22"/>
        </w:rPr>
        <w:t xml:space="preserve">Ground-breaking technology and a tried-and-tested material: </w:t>
      </w:r>
    </w:p>
    <w:p w14:paraId="034DDDFE" w14:textId="056FE4D3" w:rsidR="007B37AA" w:rsidRDefault="002A6500" w:rsidP="00D15443">
      <w:pPr>
        <w:spacing w:line="312" w:lineRule="auto"/>
        <w:rPr>
          <w:rFonts w:cs="Arial"/>
          <w:b/>
          <w:sz w:val="20"/>
        </w:rPr>
      </w:pPr>
      <w:r>
        <w:rPr>
          <w:b/>
        </w:rPr>
        <w:t>VISS</w:t>
      </w:r>
      <w:r>
        <w:rPr>
          <w:b/>
          <w:vertAlign w:val="superscript"/>
        </w:rPr>
        <w:t>3</w:t>
      </w:r>
      <w:r>
        <w:rPr>
          <w:b/>
        </w:rPr>
        <w:t xml:space="preserve"> free-form facade with 3D steel joints </w:t>
      </w:r>
    </w:p>
    <w:p w14:paraId="6DE97BCF" w14:textId="6B841EBE" w:rsidR="002A6500" w:rsidRPr="002A6500" w:rsidRDefault="004D6671" w:rsidP="002A6500">
      <w:pPr>
        <w:spacing w:line="312" w:lineRule="auto"/>
        <w:rPr>
          <w:rFonts w:cs="Arial"/>
          <w:bCs/>
          <w:i/>
          <w:iCs/>
          <w:sz w:val="20"/>
        </w:rPr>
      </w:pPr>
      <w:r>
        <w:rPr>
          <w:i/>
          <w:sz w:val="20"/>
        </w:rPr>
        <w:t>Striking facades and customised solutions with high-quality designs have always been a hallmark of Jansen's products. Now, even more new designs have become possible as 3D printing with steel takes the VISS facade into the third dimension: VISS</w:t>
      </w:r>
      <w:r>
        <w:rPr>
          <w:i/>
          <w:sz w:val="20"/>
          <w:vertAlign w:val="superscript"/>
        </w:rPr>
        <w:t xml:space="preserve">3 </w:t>
      </w:r>
      <w:r>
        <w:rPr>
          <w:i/>
          <w:sz w:val="20"/>
        </w:rPr>
        <w:t xml:space="preserve">creates connections by combining the tried-and-tested VISS systems with 3D steel joints. This results in fascinating free-form facades that require no substructure at all. </w:t>
      </w:r>
    </w:p>
    <w:p w14:paraId="322B16A2" w14:textId="77777777" w:rsidR="002F2215" w:rsidRPr="00F15D67" w:rsidRDefault="002F2215" w:rsidP="00D15443">
      <w:pPr>
        <w:spacing w:line="312" w:lineRule="auto"/>
        <w:rPr>
          <w:rFonts w:cs="Arial"/>
          <w:b/>
          <w:sz w:val="20"/>
          <w:lang w:eastAsia="ja-JP"/>
        </w:rPr>
      </w:pPr>
    </w:p>
    <w:p w14:paraId="50C8596C" w14:textId="1F481F0F" w:rsidR="00A62A34" w:rsidRPr="00A62A34" w:rsidRDefault="00063F7F" w:rsidP="5749BC12">
      <w:pPr>
        <w:spacing w:line="312" w:lineRule="auto"/>
        <w:rPr>
          <w:rFonts w:cs="Arial"/>
          <w:sz w:val="20"/>
        </w:rPr>
      </w:pPr>
      <w:r>
        <w:rPr>
          <w:sz w:val="20"/>
        </w:rPr>
        <w:t>As part of a research cooperation with TU Delft in the Netherlands, the engineering company knippershelbig GmbH in Stuttgart, Germany, and MG Metalltechnik GmbH in Matrei, Austria, Jansen has investigated the options for using 3D printing technologies to manufacture steel joints. This new technology offers architects previously unimaginable design freedom for steel system facades: 3D steel joints combined with VISS profiles form the foundation for constructing concave and convex shapes. The joints can be formed on a bespoke basis with multiple arms and different angles, allowing both acute and obtuse angles to be created within a single joint. The VISS</w:t>
      </w:r>
      <w:r>
        <w:rPr>
          <w:sz w:val="20"/>
          <w:vertAlign w:val="superscript"/>
        </w:rPr>
        <w:t>3</w:t>
      </w:r>
      <w:r>
        <w:rPr>
          <w:sz w:val="20"/>
        </w:rPr>
        <w:t xml:space="preserve"> facade is self-supporting; load is transferred directly via the profiles and connecting joints without the need for a substructure. In this way, Jansen VISS</w:t>
      </w:r>
      <w:r>
        <w:rPr>
          <w:sz w:val="20"/>
          <w:vertAlign w:val="superscript"/>
        </w:rPr>
        <w:t>3</w:t>
      </w:r>
      <w:r>
        <w:rPr>
          <w:sz w:val="20"/>
        </w:rPr>
        <w:t xml:space="preserve"> enables the construction of complex free-form facades and roof lights of any shape.</w:t>
      </w:r>
    </w:p>
    <w:p w14:paraId="00838F2A" w14:textId="311B5EF9" w:rsidR="00063F7F" w:rsidRPr="00A62A34" w:rsidRDefault="00063F7F" w:rsidP="00063F7F">
      <w:pPr>
        <w:spacing w:line="312" w:lineRule="auto"/>
        <w:rPr>
          <w:rFonts w:eastAsia="Times New Roman" w:cs="Arial"/>
          <w:sz w:val="20"/>
          <w:lang w:eastAsia="ja-JP"/>
        </w:rPr>
      </w:pPr>
    </w:p>
    <w:p w14:paraId="7DC97223" w14:textId="2CDC5506" w:rsidR="00063F7F" w:rsidRPr="0022132E" w:rsidRDefault="00CD4EE0" w:rsidP="00063F7F">
      <w:pPr>
        <w:spacing w:line="312" w:lineRule="auto"/>
        <w:rPr>
          <w:rFonts w:eastAsia="Times New Roman" w:cs="Arial"/>
          <w:b/>
          <w:bCs/>
          <w:sz w:val="20"/>
        </w:rPr>
      </w:pPr>
      <w:r>
        <w:rPr>
          <w:b/>
          <w:sz w:val="20"/>
        </w:rPr>
        <w:t>Maximum transparency in the building shell</w:t>
      </w:r>
    </w:p>
    <w:p w14:paraId="0E5D2BB0" w14:textId="45693A86" w:rsidR="005B7040" w:rsidRPr="00810C73" w:rsidRDefault="00F970FF" w:rsidP="005B7040">
      <w:pPr>
        <w:spacing w:line="312" w:lineRule="auto"/>
        <w:rPr>
          <w:rFonts w:eastAsia="Times New Roman" w:cs="Arial"/>
          <w:color w:val="000000" w:themeColor="text1"/>
          <w:sz w:val="20"/>
        </w:rPr>
      </w:pPr>
      <w:r>
        <w:rPr>
          <w:color w:val="000000" w:themeColor="text1"/>
          <w:sz w:val="20"/>
        </w:rPr>
        <w:t>By combining 3D steel joints and slim VISS system profiles, Jansen VISS</w:t>
      </w:r>
      <w:r>
        <w:rPr>
          <w:color w:val="000000" w:themeColor="text1"/>
          <w:sz w:val="20"/>
          <w:vertAlign w:val="superscript"/>
        </w:rPr>
        <w:t>3</w:t>
      </w:r>
      <w:r>
        <w:rPr>
          <w:color w:val="000000" w:themeColor="text1"/>
          <w:sz w:val="20"/>
        </w:rPr>
        <w:t xml:space="preserve"> provides the perfect foundation for installing large panes of glass. 50 and 60 mm wide profiles with different profile depths can be used. Large glass elements and low-visibility frame profiles let in as much daylight as possible, helping to reduce energy costs. Furthermore, three-dimensional facades withstand higher wind loads than flat surfaces for the simple reason that the wind load is swirled against many smaller sub-surfaces and pushed away. This results in unique building shells in which ensuring maximum transparency is child's play.</w:t>
      </w:r>
    </w:p>
    <w:p w14:paraId="774C2249" w14:textId="77777777" w:rsidR="00063F7F" w:rsidRPr="003811D2" w:rsidRDefault="00063F7F" w:rsidP="00063F7F">
      <w:pPr>
        <w:spacing w:line="312" w:lineRule="auto"/>
        <w:rPr>
          <w:rFonts w:eastAsia="Times New Roman" w:cs="Arial"/>
          <w:sz w:val="20"/>
          <w:lang w:val="en-US" w:eastAsia="ja-JP"/>
        </w:rPr>
      </w:pPr>
    </w:p>
    <w:p w14:paraId="3ECC324C" w14:textId="506E2DE2" w:rsidR="00063F7F" w:rsidRPr="0022132E" w:rsidRDefault="005B7040" w:rsidP="00063F7F">
      <w:pPr>
        <w:spacing w:line="312" w:lineRule="auto"/>
        <w:rPr>
          <w:rFonts w:eastAsia="Times New Roman" w:cs="Arial"/>
          <w:b/>
          <w:bCs/>
          <w:sz w:val="20"/>
        </w:rPr>
      </w:pPr>
      <w:r>
        <w:rPr>
          <w:b/>
          <w:sz w:val="20"/>
        </w:rPr>
        <w:t>Design details of free-form facades</w:t>
      </w:r>
    </w:p>
    <w:p w14:paraId="70E71479" w14:textId="47E371AD" w:rsidR="00B05B8A" w:rsidRPr="00602A77" w:rsidRDefault="00E86F76" w:rsidP="00243DBB">
      <w:pPr>
        <w:spacing w:line="312" w:lineRule="auto"/>
        <w:rPr>
          <w:rFonts w:eastAsia="Times New Roman" w:cs="Arial"/>
          <w:sz w:val="20"/>
        </w:rPr>
      </w:pPr>
      <w:r>
        <w:rPr>
          <w:sz w:val="20"/>
        </w:rPr>
        <w:t>When investigating how to produce the Jansen VISS</w:t>
      </w:r>
      <w:r>
        <w:rPr>
          <w:sz w:val="20"/>
          <w:vertAlign w:val="superscript"/>
        </w:rPr>
        <w:t>3</w:t>
      </w:r>
      <w:r>
        <w:rPr>
          <w:sz w:val="20"/>
        </w:rPr>
        <w:t xml:space="preserve"> free-form facade, particular attention was paid to the sealing level. The overlying sealing joints are printed to match the connecting joints so that drainage is provided via just </w:t>
      </w:r>
      <w:r>
        <w:rPr>
          <w:sz w:val="20"/>
        </w:rPr>
        <w:lastRenderedPageBreak/>
        <w:t>one sealing level. At the same time, the concealed connection ensures a uniform appearance. Free-form joints made of steel or stainless steel are produced on a bespoke basis for VISS³; the basic construction utilises standard items from the VISS system facade. This makes installation quick and easy as the joint and profile connect without any special tools, thereby simplifying the process. The high corrosion resistance of stainless steel and coated steel ensures durable and robust free-form facades and roof lights that continue to work reliably for decades. Last but not least, steel is a 100% recyclable material that has long met the criteria for greater sustainability in the construction industry.</w:t>
      </w:r>
    </w:p>
    <w:p w14:paraId="0683CDE1" w14:textId="751C29A7" w:rsidR="00E82EC3" w:rsidRDefault="00E82EC3" w:rsidP="007C22C7">
      <w:pPr>
        <w:spacing w:line="312" w:lineRule="auto"/>
        <w:rPr>
          <w:rFonts w:cs="Arial"/>
          <w:sz w:val="20"/>
          <w:lang w:eastAsia="ja-JP"/>
        </w:rPr>
      </w:pPr>
    </w:p>
    <w:p w14:paraId="5476F4C9" w14:textId="77777777" w:rsidR="00F85462" w:rsidRPr="00E42C22" w:rsidRDefault="00F85462" w:rsidP="007C22C7">
      <w:pPr>
        <w:spacing w:line="312" w:lineRule="auto"/>
        <w:rPr>
          <w:rFonts w:cs="Arial"/>
          <w:sz w:val="20"/>
          <w:lang w:eastAsia="ja-JP"/>
        </w:rPr>
      </w:pPr>
    </w:p>
    <w:p w14:paraId="489D5399" w14:textId="77777777" w:rsidR="00E82EC3" w:rsidRPr="00626208" w:rsidRDefault="00E82EC3" w:rsidP="00E82EC3">
      <w:pPr>
        <w:spacing w:line="312" w:lineRule="auto"/>
        <w:rPr>
          <w:b/>
          <w:sz w:val="18"/>
        </w:rPr>
      </w:pPr>
      <w:r>
        <w:rPr>
          <w:b/>
          <w:sz w:val="18"/>
        </w:rPr>
        <w:t xml:space="preserve">Contact person </w:t>
      </w:r>
      <w:r>
        <w:rPr>
          <w:b/>
          <w:sz w:val="18"/>
          <w:u w:val="single"/>
        </w:rPr>
        <w:t>for your readers</w:t>
      </w:r>
      <w:r>
        <w:rPr>
          <w:b/>
          <w:sz w:val="18"/>
        </w:rPr>
        <w:t>:</w:t>
      </w:r>
    </w:p>
    <w:p w14:paraId="569CFDB5" w14:textId="77777777" w:rsidR="00E82EC3" w:rsidRPr="003811D2" w:rsidRDefault="00E82EC3" w:rsidP="00E82EC3">
      <w:pPr>
        <w:spacing w:line="312" w:lineRule="auto"/>
        <w:rPr>
          <w:rFonts w:cs="Arial"/>
          <w:sz w:val="20"/>
          <w:lang w:val="de-CH"/>
        </w:rPr>
      </w:pPr>
      <w:r w:rsidRPr="003811D2">
        <w:rPr>
          <w:sz w:val="20"/>
          <w:lang w:val="de-CH"/>
        </w:rPr>
        <w:t>Jansen AG, CH-Oberriet</w:t>
      </w:r>
    </w:p>
    <w:p w14:paraId="5FBDDC86" w14:textId="77777777" w:rsidR="00E82EC3" w:rsidRPr="003811D2" w:rsidRDefault="00E82EC3" w:rsidP="00E82EC3">
      <w:pPr>
        <w:spacing w:line="312" w:lineRule="auto"/>
        <w:rPr>
          <w:rFonts w:cs="Arial"/>
          <w:sz w:val="20"/>
          <w:lang w:val="de-CH"/>
        </w:rPr>
      </w:pPr>
      <w:r w:rsidRPr="003811D2">
        <w:rPr>
          <w:sz w:val="20"/>
          <w:lang w:val="de-CH"/>
        </w:rPr>
        <w:t>www.jansen.com</w:t>
      </w:r>
    </w:p>
    <w:p w14:paraId="11C1DD5E" w14:textId="0B20410B" w:rsidR="00E82EC3" w:rsidRDefault="00E82EC3" w:rsidP="00E82EC3">
      <w:pPr>
        <w:pStyle w:val="Text"/>
        <w:spacing w:before="0"/>
        <w:ind w:right="0"/>
        <w:jc w:val="left"/>
        <w:rPr>
          <w:rFonts w:ascii="Arial" w:hAnsi="Arial"/>
          <w:sz w:val="22"/>
          <w:szCs w:val="22"/>
          <w:lang w:val="de-CH"/>
        </w:rPr>
      </w:pPr>
    </w:p>
    <w:p w14:paraId="6F6C08D4" w14:textId="77777777" w:rsidR="00F85462" w:rsidRPr="00626208" w:rsidRDefault="00F85462" w:rsidP="00E82EC3">
      <w:pPr>
        <w:pStyle w:val="Text"/>
        <w:spacing w:before="0"/>
        <w:ind w:right="0"/>
        <w:jc w:val="left"/>
        <w:rPr>
          <w:rFonts w:ascii="Arial" w:hAnsi="Arial"/>
          <w:sz w:val="22"/>
          <w:szCs w:val="22"/>
          <w:lang w:val="de-CH"/>
        </w:rPr>
      </w:pPr>
    </w:p>
    <w:p w14:paraId="55562D13" w14:textId="77777777" w:rsidR="00E82EC3" w:rsidRPr="00626208" w:rsidRDefault="00E82EC3" w:rsidP="00E82EC3">
      <w:pPr>
        <w:pStyle w:val="Text"/>
        <w:spacing w:before="0"/>
        <w:ind w:right="0"/>
        <w:jc w:val="left"/>
        <w:rPr>
          <w:rFonts w:ascii="Arial" w:hAnsi="Arial"/>
          <w:sz w:val="18"/>
          <w:szCs w:val="18"/>
        </w:rPr>
      </w:pPr>
      <w:r>
        <w:rPr>
          <w:rFonts w:ascii="Arial" w:hAnsi="Arial"/>
          <w:b/>
          <w:sz w:val="18"/>
        </w:rPr>
        <w:t>About Jansen AG</w:t>
      </w:r>
      <w:r>
        <w:br/>
      </w:r>
      <w:r>
        <w:rPr>
          <w:rFonts w:ascii="Arial" w:hAnsi="Arial"/>
          <w:sz w:val="18"/>
        </w:rPr>
        <w:t xml:space="preserve">Jansen AG was founded in 1923 and is based in Oberriet, Switzerland. The Group develops, </w:t>
      </w:r>
    </w:p>
    <w:p w14:paraId="660C0825" w14:textId="5398D54E" w:rsidR="00E82EC3" w:rsidRPr="00B161C2" w:rsidRDefault="00E82EC3" w:rsidP="00E82EC3">
      <w:pPr>
        <w:spacing w:line="312" w:lineRule="auto"/>
        <w:rPr>
          <w:rFonts w:eastAsia="Arial" w:cs="Arial"/>
          <w:color w:val="000000" w:themeColor="text1"/>
          <w:sz w:val="18"/>
          <w:szCs w:val="18"/>
        </w:rPr>
      </w:pPr>
      <w:r>
        <w:rPr>
          <w:sz w:val="18"/>
        </w:rPr>
        <w:t xml:space="preserve">produces and distributes steel profile systems and plastic products for various segments of the building industry. Since 1978, Jansen has been the exclusive Swiss sales partner of the German company Schüco International KG and has distributed its aluminium profile systems within the construction sector. In January 2021, Jansen AG acquired the subsidiary RP Technik GmbH, which is also a provider of steel solution systems for facades, windows and doors, from the Welser Profile Group of Companies. Jansen sold its automotive supply business to Mubea on 1 April 2021. On 1 January 2022, Jansen AG opened an independent representative office in Breda (NL) and has been </w:t>
      </w:r>
      <w:r>
        <w:rPr>
          <w:color w:val="000000" w:themeColor="text1"/>
          <w:sz w:val="18"/>
        </w:rPr>
        <w:t xml:space="preserve">directly responsible for market development in the Netherlands and Belgium ever since. To this day, the Jansen Group is a wholly owned family company. It employs around 620 people internationally </w:t>
      </w:r>
      <w:r w:rsidR="0099456A">
        <w:rPr>
          <w:color w:val="000000" w:themeColor="text1"/>
          <w:sz w:val="18"/>
        </w:rPr>
        <w:t xml:space="preserve">and celebrates its 100 year anniversary. </w:t>
      </w:r>
    </w:p>
    <w:p w14:paraId="2583304E" w14:textId="77777777" w:rsidR="00E82EC3" w:rsidRDefault="00E82EC3" w:rsidP="00E82EC3">
      <w:pPr>
        <w:spacing w:line="312" w:lineRule="auto"/>
        <w:rPr>
          <w:b/>
          <w:sz w:val="18"/>
        </w:rPr>
      </w:pPr>
    </w:p>
    <w:p w14:paraId="34E0DCA7" w14:textId="77777777" w:rsidR="00E82EC3" w:rsidRPr="00626208" w:rsidRDefault="00E82EC3" w:rsidP="00E82EC3">
      <w:pPr>
        <w:spacing w:line="312" w:lineRule="auto"/>
        <w:rPr>
          <w:b/>
          <w:sz w:val="18"/>
        </w:rPr>
      </w:pPr>
      <w:r>
        <w:rPr>
          <w:b/>
          <w:sz w:val="18"/>
        </w:rPr>
        <w:t>Editorial contacts:</w:t>
      </w:r>
    </w:p>
    <w:p w14:paraId="5EC2E82C" w14:textId="77777777" w:rsidR="00996C8F" w:rsidRPr="00626208" w:rsidRDefault="00996C8F" w:rsidP="00996C8F">
      <w:pPr>
        <w:rPr>
          <w:sz w:val="18"/>
        </w:rPr>
      </w:pPr>
      <w:r>
        <w:rPr>
          <w:sz w:val="18"/>
        </w:rPr>
        <w:t>Jansen AG</w:t>
      </w:r>
    </w:p>
    <w:p w14:paraId="7651DA1D" w14:textId="77777777" w:rsidR="00996C8F" w:rsidRPr="00626208" w:rsidRDefault="00996C8F" w:rsidP="00996C8F">
      <w:pPr>
        <w:rPr>
          <w:sz w:val="18"/>
        </w:rPr>
      </w:pPr>
      <w:r>
        <w:rPr>
          <w:sz w:val="18"/>
        </w:rPr>
        <w:t>Anita Lösch</w:t>
      </w:r>
    </w:p>
    <w:p w14:paraId="3D298D96" w14:textId="77777777" w:rsidR="00996C8F" w:rsidRPr="0099456A" w:rsidRDefault="00996C8F" w:rsidP="00996C8F">
      <w:pPr>
        <w:rPr>
          <w:sz w:val="18"/>
          <w:lang w:val="de-CH"/>
        </w:rPr>
      </w:pPr>
      <w:r w:rsidRPr="0099456A">
        <w:rPr>
          <w:sz w:val="18"/>
          <w:lang w:val="de-CH"/>
        </w:rPr>
        <w:t>Industriestrasse 34</w:t>
      </w:r>
    </w:p>
    <w:p w14:paraId="7E29817D" w14:textId="77777777" w:rsidR="00996C8F" w:rsidRPr="0099456A" w:rsidRDefault="00996C8F" w:rsidP="00996C8F">
      <w:pPr>
        <w:rPr>
          <w:sz w:val="18"/>
          <w:lang w:val="de-CH"/>
        </w:rPr>
      </w:pPr>
      <w:r w:rsidRPr="0099456A">
        <w:rPr>
          <w:sz w:val="18"/>
          <w:lang w:val="de-CH"/>
        </w:rPr>
        <w:t>CH-9463 Oberriet SG</w:t>
      </w:r>
    </w:p>
    <w:p w14:paraId="19599BFD" w14:textId="42924C47" w:rsidR="00996C8F" w:rsidRPr="0099456A" w:rsidRDefault="00996C8F" w:rsidP="00996C8F">
      <w:pPr>
        <w:rPr>
          <w:sz w:val="18"/>
          <w:lang w:val="de-CH"/>
        </w:rPr>
      </w:pPr>
      <w:r w:rsidRPr="0099456A">
        <w:rPr>
          <w:sz w:val="18"/>
          <w:lang w:val="de-CH"/>
        </w:rPr>
        <w:t xml:space="preserve">Tel.: +41 (0)71 763 </w:t>
      </w:r>
      <w:r w:rsidR="0099456A">
        <w:rPr>
          <w:sz w:val="18"/>
          <w:lang w:val="de-CH"/>
        </w:rPr>
        <w:t>99 31</w:t>
      </w:r>
      <w:r w:rsidRPr="0099456A">
        <w:rPr>
          <w:sz w:val="18"/>
          <w:lang w:val="de-CH"/>
        </w:rPr>
        <w:t xml:space="preserve"> </w:t>
      </w:r>
    </w:p>
    <w:p w14:paraId="1DC1EAE4" w14:textId="537CCC7F" w:rsidR="00996C8F" w:rsidRPr="0099456A" w:rsidRDefault="00996C8F" w:rsidP="00996C8F">
      <w:pPr>
        <w:rPr>
          <w:sz w:val="18"/>
          <w:lang w:val="de-CH"/>
        </w:rPr>
      </w:pPr>
      <w:hyperlink r:id="rId9" w:history="1">
        <w:r w:rsidRPr="0099456A">
          <w:rPr>
            <w:rStyle w:val="Hyperlink"/>
            <w:color w:val="auto"/>
            <w:sz w:val="18"/>
            <w:u w:val="none"/>
            <w:lang w:val="de-CH"/>
          </w:rPr>
          <w:t>anita.loesch@jansen.com</w:t>
        </w:r>
      </w:hyperlink>
    </w:p>
    <w:p w14:paraId="0DF8F7CB" w14:textId="77777777" w:rsidR="00996C8F" w:rsidRPr="0099456A" w:rsidRDefault="00996C8F" w:rsidP="00E82EC3">
      <w:pPr>
        <w:rPr>
          <w:sz w:val="18"/>
          <w:lang w:val="de-CH"/>
        </w:rPr>
      </w:pPr>
    </w:p>
    <w:p w14:paraId="0246A9AD" w14:textId="77777777" w:rsidR="00063F7F" w:rsidRPr="00B37B31" w:rsidRDefault="00063F7F">
      <w:pPr>
        <w:spacing w:line="312" w:lineRule="auto"/>
        <w:rPr>
          <w:rFonts w:cs="Arial"/>
          <w:sz w:val="20"/>
          <w:lang w:val="en-US" w:eastAsia="ja-JP"/>
        </w:rPr>
      </w:pPr>
    </w:p>
    <w:sectPr w:rsidR="00063F7F" w:rsidRPr="00B37B31" w:rsidSect="006D33AD">
      <w:headerReference w:type="even" r:id="rId10"/>
      <w:headerReference w:type="first" r:id="rId11"/>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2BBFD" w14:textId="77777777" w:rsidR="00A40ACE" w:rsidRDefault="00A40ACE">
      <w:r>
        <w:separator/>
      </w:r>
    </w:p>
  </w:endnote>
  <w:endnote w:type="continuationSeparator" w:id="0">
    <w:p w14:paraId="68906287" w14:textId="77777777" w:rsidR="00A40ACE" w:rsidRDefault="00A40ACE">
      <w:r>
        <w:continuationSeparator/>
      </w:r>
    </w:p>
  </w:endnote>
  <w:endnote w:type="continuationNotice" w:id="1">
    <w:p w14:paraId="31B08571" w14:textId="77777777" w:rsidR="00A40ACE" w:rsidRDefault="00A40A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45F9B" w14:textId="77777777" w:rsidR="00A40ACE" w:rsidRDefault="00A40ACE">
      <w:r>
        <w:separator/>
      </w:r>
    </w:p>
  </w:footnote>
  <w:footnote w:type="continuationSeparator" w:id="0">
    <w:p w14:paraId="01FEBA9E" w14:textId="77777777" w:rsidR="00A40ACE" w:rsidRDefault="00A40ACE">
      <w:r>
        <w:continuationSeparator/>
      </w:r>
    </w:p>
  </w:footnote>
  <w:footnote w:type="continuationNotice" w:id="1">
    <w:p w14:paraId="439E310F" w14:textId="77777777" w:rsidR="00A40ACE" w:rsidRDefault="00A40A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674D" w14:textId="77777777" w:rsidR="001773E4" w:rsidRDefault="001773E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1AB9A8FA" w14:textId="77777777" w:rsidR="001773E4" w:rsidRDefault="001773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B67" w14:textId="77777777" w:rsidR="001773E4" w:rsidRDefault="001773E4" w:rsidP="0014413C">
    <w:pPr>
      <w:pStyle w:val="Kopfzeile"/>
      <w:ind w:right="-2270"/>
      <w:jc w:val="right"/>
    </w:pPr>
  </w:p>
  <w:p w14:paraId="39468F44" w14:textId="77777777" w:rsidR="001773E4" w:rsidRDefault="001773E4" w:rsidP="0014413C">
    <w:pPr>
      <w:pStyle w:val="Kopfzeile"/>
      <w:ind w:right="-2270"/>
      <w:jc w:val="right"/>
    </w:pPr>
  </w:p>
  <w:p w14:paraId="62F2FD2A" w14:textId="77777777" w:rsidR="001773E4" w:rsidRDefault="001773E4" w:rsidP="0014413C">
    <w:pPr>
      <w:pStyle w:val="Kopfzeile"/>
      <w:ind w:right="-2270"/>
      <w:jc w:val="right"/>
    </w:pPr>
  </w:p>
  <w:p w14:paraId="1EE72FD1" w14:textId="5A28A1C7" w:rsidR="001773E4" w:rsidRDefault="001773E4" w:rsidP="0014413C">
    <w:pPr>
      <w:pStyle w:val="Kopfzeile"/>
      <w:ind w:right="-2270"/>
      <w:jc w:val="right"/>
    </w:pPr>
    <w:r>
      <w:rPr>
        <w:noProof/>
      </w:rPr>
      <w:drawing>
        <wp:inline distT="0" distB="0" distL="0" distR="0" wp14:anchorId="63D33378" wp14:editId="0798D540">
          <wp:extent cx="1801368" cy="249936"/>
          <wp:effectExtent l="0" t="0" r="2540" b="444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SEN_cyan.jpg"/>
                  <pic:cNvPicPr/>
                </pic:nvPicPr>
                <pic:blipFill>
                  <a:blip r:embed="rId1">
                    <a:extLst>
                      <a:ext uri="{28A0092B-C50C-407E-A947-70E740481C1C}">
                        <a14:useLocalDpi xmlns:a14="http://schemas.microsoft.com/office/drawing/2010/main" val="0"/>
                      </a:ext>
                    </a:extLst>
                  </a:blip>
                  <a:stretch>
                    <a:fillRect/>
                  </a:stretch>
                </pic:blipFill>
                <pic:spPr>
                  <a:xfrm>
                    <a:off x="0" y="0"/>
                    <a:ext cx="1801368" cy="24993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14C4D"/>
    <w:rsid w:val="000169F3"/>
    <w:rsid w:val="00022F46"/>
    <w:rsid w:val="00025F74"/>
    <w:rsid w:val="00050B46"/>
    <w:rsid w:val="00052350"/>
    <w:rsid w:val="00061385"/>
    <w:rsid w:val="0006271C"/>
    <w:rsid w:val="00063F7F"/>
    <w:rsid w:val="00083CBC"/>
    <w:rsid w:val="00093107"/>
    <w:rsid w:val="00093698"/>
    <w:rsid w:val="000A0430"/>
    <w:rsid w:val="000A5CE6"/>
    <w:rsid w:val="000A745C"/>
    <w:rsid w:val="000B5D37"/>
    <w:rsid w:val="000D3DF9"/>
    <w:rsid w:val="000F338B"/>
    <w:rsid w:val="000F3C2B"/>
    <w:rsid w:val="00104CD8"/>
    <w:rsid w:val="00117D8F"/>
    <w:rsid w:val="00117E06"/>
    <w:rsid w:val="00125243"/>
    <w:rsid w:val="00140A0D"/>
    <w:rsid w:val="00141149"/>
    <w:rsid w:val="001433B4"/>
    <w:rsid w:val="0014413C"/>
    <w:rsid w:val="0014436A"/>
    <w:rsid w:val="00144F61"/>
    <w:rsid w:val="00146EC9"/>
    <w:rsid w:val="00150C51"/>
    <w:rsid w:val="00155ABB"/>
    <w:rsid w:val="00162557"/>
    <w:rsid w:val="00165146"/>
    <w:rsid w:val="001773E4"/>
    <w:rsid w:val="0019128B"/>
    <w:rsid w:val="001A3F7C"/>
    <w:rsid w:val="001B2038"/>
    <w:rsid w:val="001B37A6"/>
    <w:rsid w:val="001C3D39"/>
    <w:rsid w:val="001C5C7F"/>
    <w:rsid w:val="001D043B"/>
    <w:rsid w:val="001D33DA"/>
    <w:rsid w:val="001D5BA7"/>
    <w:rsid w:val="001E105F"/>
    <w:rsid w:val="001E3FE2"/>
    <w:rsid w:val="001F01FA"/>
    <w:rsid w:val="001F6C6C"/>
    <w:rsid w:val="00205AFF"/>
    <w:rsid w:val="0021075D"/>
    <w:rsid w:val="0022132E"/>
    <w:rsid w:val="00224391"/>
    <w:rsid w:val="00231F32"/>
    <w:rsid w:val="0023515C"/>
    <w:rsid w:val="00235410"/>
    <w:rsid w:val="00243DBB"/>
    <w:rsid w:val="00257688"/>
    <w:rsid w:val="00261A88"/>
    <w:rsid w:val="002636C5"/>
    <w:rsid w:val="0028273C"/>
    <w:rsid w:val="00283E88"/>
    <w:rsid w:val="002A3620"/>
    <w:rsid w:val="002A6500"/>
    <w:rsid w:val="002A7540"/>
    <w:rsid w:val="002D3D3D"/>
    <w:rsid w:val="002E29A2"/>
    <w:rsid w:val="002E5E36"/>
    <w:rsid w:val="002E7EE6"/>
    <w:rsid w:val="002F2215"/>
    <w:rsid w:val="002F6B4A"/>
    <w:rsid w:val="002F6DC4"/>
    <w:rsid w:val="003103D4"/>
    <w:rsid w:val="0031071A"/>
    <w:rsid w:val="00310B51"/>
    <w:rsid w:val="00315862"/>
    <w:rsid w:val="00316312"/>
    <w:rsid w:val="00316A13"/>
    <w:rsid w:val="00347EDB"/>
    <w:rsid w:val="00350E9C"/>
    <w:rsid w:val="00362B0F"/>
    <w:rsid w:val="00371FB1"/>
    <w:rsid w:val="00372E6E"/>
    <w:rsid w:val="00373367"/>
    <w:rsid w:val="00376B94"/>
    <w:rsid w:val="003811D2"/>
    <w:rsid w:val="003A2A4A"/>
    <w:rsid w:val="003A3F8B"/>
    <w:rsid w:val="003B1BF9"/>
    <w:rsid w:val="003C3B2B"/>
    <w:rsid w:val="00401A47"/>
    <w:rsid w:val="0040512D"/>
    <w:rsid w:val="00421CCE"/>
    <w:rsid w:val="00423EBE"/>
    <w:rsid w:val="00442733"/>
    <w:rsid w:val="00451A29"/>
    <w:rsid w:val="00465B37"/>
    <w:rsid w:val="00470C54"/>
    <w:rsid w:val="00484D2C"/>
    <w:rsid w:val="004A71D8"/>
    <w:rsid w:val="004A7C10"/>
    <w:rsid w:val="004B3B94"/>
    <w:rsid w:val="004B4A65"/>
    <w:rsid w:val="004C1433"/>
    <w:rsid w:val="004D1F16"/>
    <w:rsid w:val="004D6671"/>
    <w:rsid w:val="004F2758"/>
    <w:rsid w:val="005047D9"/>
    <w:rsid w:val="005075ED"/>
    <w:rsid w:val="00510322"/>
    <w:rsid w:val="005146A8"/>
    <w:rsid w:val="00523C16"/>
    <w:rsid w:val="005450E9"/>
    <w:rsid w:val="00545638"/>
    <w:rsid w:val="00546E93"/>
    <w:rsid w:val="00546ECA"/>
    <w:rsid w:val="00552939"/>
    <w:rsid w:val="00561AC6"/>
    <w:rsid w:val="00574866"/>
    <w:rsid w:val="0058131C"/>
    <w:rsid w:val="0058181E"/>
    <w:rsid w:val="0058739E"/>
    <w:rsid w:val="00595637"/>
    <w:rsid w:val="005A0D4D"/>
    <w:rsid w:val="005A3BD5"/>
    <w:rsid w:val="005B631C"/>
    <w:rsid w:val="005B7040"/>
    <w:rsid w:val="005B7604"/>
    <w:rsid w:val="005C3C9A"/>
    <w:rsid w:val="005D21BD"/>
    <w:rsid w:val="005E4D8B"/>
    <w:rsid w:val="005E66CB"/>
    <w:rsid w:val="005F007F"/>
    <w:rsid w:val="005F121E"/>
    <w:rsid w:val="005F440B"/>
    <w:rsid w:val="005F6120"/>
    <w:rsid w:val="0060156B"/>
    <w:rsid w:val="00602A77"/>
    <w:rsid w:val="00612EE1"/>
    <w:rsid w:val="00623E5C"/>
    <w:rsid w:val="00626208"/>
    <w:rsid w:val="00630BE5"/>
    <w:rsid w:val="00634FEA"/>
    <w:rsid w:val="00641CEE"/>
    <w:rsid w:val="00647DB1"/>
    <w:rsid w:val="0066310A"/>
    <w:rsid w:val="006638BE"/>
    <w:rsid w:val="00680027"/>
    <w:rsid w:val="0068256B"/>
    <w:rsid w:val="00692468"/>
    <w:rsid w:val="00692D0B"/>
    <w:rsid w:val="006A2319"/>
    <w:rsid w:val="006B21A9"/>
    <w:rsid w:val="006B31C3"/>
    <w:rsid w:val="006B5424"/>
    <w:rsid w:val="006B6590"/>
    <w:rsid w:val="006C4120"/>
    <w:rsid w:val="006C7C8F"/>
    <w:rsid w:val="006D33AD"/>
    <w:rsid w:val="006D43D1"/>
    <w:rsid w:val="006E47D0"/>
    <w:rsid w:val="006E567E"/>
    <w:rsid w:val="006F4BEC"/>
    <w:rsid w:val="00705B21"/>
    <w:rsid w:val="00711432"/>
    <w:rsid w:val="00715B37"/>
    <w:rsid w:val="007173B2"/>
    <w:rsid w:val="0072219A"/>
    <w:rsid w:val="00723032"/>
    <w:rsid w:val="00723704"/>
    <w:rsid w:val="00731CDB"/>
    <w:rsid w:val="00732141"/>
    <w:rsid w:val="0074712D"/>
    <w:rsid w:val="0076529D"/>
    <w:rsid w:val="00767CB7"/>
    <w:rsid w:val="00772300"/>
    <w:rsid w:val="00773A8D"/>
    <w:rsid w:val="00781094"/>
    <w:rsid w:val="00787D9B"/>
    <w:rsid w:val="007A6452"/>
    <w:rsid w:val="007B37AA"/>
    <w:rsid w:val="007B69BA"/>
    <w:rsid w:val="007C033F"/>
    <w:rsid w:val="007C0E9C"/>
    <w:rsid w:val="007C22C7"/>
    <w:rsid w:val="007E37DC"/>
    <w:rsid w:val="007F779F"/>
    <w:rsid w:val="00810C73"/>
    <w:rsid w:val="00812540"/>
    <w:rsid w:val="008146AC"/>
    <w:rsid w:val="00837822"/>
    <w:rsid w:val="00840A25"/>
    <w:rsid w:val="0084450C"/>
    <w:rsid w:val="00852B2E"/>
    <w:rsid w:val="00863A9B"/>
    <w:rsid w:val="00867032"/>
    <w:rsid w:val="00875017"/>
    <w:rsid w:val="00883473"/>
    <w:rsid w:val="008A2844"/>
    <w:rsid w:val="008B6FCA"/>
    <w:rsid w:val="008B7633"/>
    <w:rsid w:val="008D56E6"/>
    <w:rsid w:val="008E7E58"/>
    <w:rsid w:val="009032C9"/>
    <w:rsid w:val="00904F09"/>
    <w:rsid w:val="00912B73"/>
    <w:rsid w:val="00914D5B"/>
    <w:rsid w:val="00916294"/>
    <w:rsid w:val="009229EB"/>
    <w:rsid w:val="00934160"/>
    <w:rsid w:val="0093718C"/>
    <w:rsid w:val="00941433"/>
    <w:rsid w:val="00941C5C"/>
    <w:rsid w:val="009554E3"/>
    <w:rsid w:val="00977AE8"/>
    <w:rsid w:val="0099456A"/>
    <w:rsid w:val="00996C8F"/>
    <w:rsid w:val="009A23E9"/>
    <w:rsid w:val="009A7B0C"/>
    <w:rsid w:val="009C0214"/>
    <w:rsid w:val="009D1C56"/>
    <w:rsid w:val="009D36B0"/>
    <w:rsid w:val="009E3AF1"/>
    <w:rsid w:val="009F699F"/>
    <w:rsid w:val="00A049E0"/>
    <w:rsid w:val="00A11459"/>
    <w:rsid w:val="00A33AB9"/>
    <w:rsid w:val="00A40ACE"/>
    <w:rsid w:val="00A44709"/>
    <w:rsid w:val="00A53AA4"/>
    <w:rsid w:val="00A5660D"/>
    <w:rsid w:val="00A57DAE"/>
    <w:rsid w:val="00A611C2"/>
    <w:rsid w:val="00A62A34"/>
    <w:rsid w:val="00A63B19"/>
    <w:rsid w:val="00A77364"/>
    <w:rsid w:val="00A82D6D"/>
    <w:rsid w:val="00A8337D"/>
    <w:rsid w:val="00A862A2"/>
    <w:rsid w:val="00A87AB0"/>
    <w:rsid w:val="00AA47B3"/>
    <w:rsid w:val="00AA5CA6"/>
    <w:rsid w:val="00AB2FE2"/>
    <w:rsid w:val="00AB5B38"/>
    <w:rsid w:val="00AD11DB"/>
    <w:rsid w:val="00AF58C0"/>
    <w:rsid w:val="00B05B8A"/>
    <w:rsid w:val="00B161C2"/>
    <w:rsid w:val="00B2453E"/>
    <w:rsid w:val="00B37B31"/>
    <w:rsid w:val="00B53ECF"/>
    <w:rsid w:val="00B54EF0"/>
    <w:rsid w:val="00B551E7"/>
    <w:rsid w:val="00B630ED"/>
    <w:rsid w:val="00B63E83"/>
    <w:rsid w:val="00B710B1"/>
    <w:rsid w:val="00B73891"/>
    <w:rsid w:val="00B779BB"/>
    <w:rsid w:val="00BE6825"/>
    <w:rsid w:val="00C246A1"/>
    <w:rsid w:val="00C2753B"/>
    <w:rsid w:val="00C30D5E"/>
    <w:rsid w:val="00C37705"/>
    <w:rsid w:val="00C4531B"/>
    <w:rsid w:val="00C52300"/>
    <w:rsid w:val="00C563A0"/>
    <w:rsid w:val="00C67A0D"/>
    <w:rsid w:val="00C77A43"/>
    <w:rsid w:val="00C90776"/>
    <w:rsid w:val="00CA75D2"/>
    <w:rsid w:val="00CA7776"/>
    <w:rsid w:val="00CC6865"/>
    <w:rsid w:val="00CD1F82"/>
    <w:rsid w:val="00CD39FD"/>
    <w:rsid w:val="00CD4EE0"/>
    <w:rsid w:val="00CD7F2C"/>
    <w:rsid w:val="00CF747F"/>
    <w:rsid w:val="00D14EC9"/>
    <w:rsid w:val="00D15443"/>
    <w:rsid w:val="00D22381"/>
    <w:rsid w:val="00D41A66"/>
    <w:rsid w:val="00D431F5"/>
    <w:rsid w:val="00D56845"/>
    <w:rsid w:val="00D61705"/>
    <w:rsid w:val="00D626C1"/>
    <w:rsid w:val="00D63201"/>
    <w:rsid w:val="00D67AD6"/>
    <w:rsid w:val="00D750EC"/>
    <w:rsid w:val="00D85E23"/>
    <w:rsid w:val="00D900E2"/>
    <w:rsid w:val="00D96E49"/>
    <w:rsid w:val="00DA6414"/>
    <w:rsid w:val="00DB2CAB"/>
    <w:rsid w:val="00DB4960"/>
    <w:rsid w:val="00DB651E"/>
    <w:rsid w:val="00DF2EF7"/>
    <w:rsid w:val="00DF4657"/>
    <w:rsid w:val="00DF47B3"/>
    <w:rsid w:val="00DF5A7E"/>
    <w:rsid w:val="00E00F4D"/>
    <w:rsid w:val="00E01A78"/>
    <w:rsid w:val="00E1759D"/>
    <w:rsid w:val="00E26A3D"/>
    <w:rsid w:val="00E37F0C"/>
    <w:rsid w:val="00E42C22"/>
    <w:rsid w:val="00E448FF"/>
    <w:rsid w:val="00E46228"/>
    <w:rsid w:val="00E611FD"/>
    <w:rsid w:val="00E6425B"/>
    <w:rsid w:val="00E6603C"/>
    <w:rsid w:val="00E663D8"/>
    <w:rsid w:val="00E73468"/>
    <w:rsid w:val="00E7430B"/>
    <w:rsid w:val="00E82EC3"/>
    <w:rsid w:val="00E86F76"/>
    <w:rsid w:val="00E91B94"/>
    <w:rsid w:val="00EB1651"/>
    <w:rsid w:val="00EB3522"/>
    <w:rsid w:val="00EC008A"/>
    <w:rsid w:val="00EC408F"/>
    <w:rsid w:val="00EC6BE3"/>
    <w:rsid w:val="00ED4C49"/>
    <w:rsid w:val="00EE6C1B"/>
    <w:rsid w:val="00F01F33"/>
    <w:rsid w:val="00F020AD"/>
    <w:rsid w:val="00F11195"/>
    <w:rsid w:val="00F14D74"/>
    <w:rsid w:val="00F15D67"/>
    <w:rsid w:val="00F15DF6"/>
    <w:rsid w:val="00F26A7C"/>
    <w:rsid w:val="00F31658"/>
    <w:rsid w:val="00F45302"/>
    <w:rsid w:val="00F679C7"/>
    <w:rsid w:val="00F83BFE"/>
    <w:rsid w:val="00F85462"/>
    <w:rsid w:val="00F92540"/>
    <w:rsid w:val="00F954E7"/>
    <w:rsid w:val="00F970FF"/>
    <w:rsid w:val="00F9780F"/>
    <w:rsid w:val="00FA2C22"/>
    <w:rsid w:val="00FC27D0"/>
    <w:rsid w:val="00FC5E96"/>
    <w:rsid w:val="00FC6E07"/>
    <w:rsid w:val="00FD0F26"/>
    <w:rsid w:val="00FD6C4E"/>
    <w:rsid w:val="00FD6C7A"/>
    <w:rsid w:val="00FE09A0"/>
    <w:rsid w:val="00FE6838"/>
    <w:rsid w:val="00FF152A"/>
    <w:rsid w:val="00FF77BC"/>
    <w:rsid w:val="09011396"/>
    <w:rsid w:val="11013A7F"/>
    <w:rsid w:val="17F3E735"/>
    <w:rsid w:val="1DFD2ABA"/>
    <w:rsid w:val="2398B43C"/>
    <w:rsid w:val="269C3CD8"/>
    <w:rsid w:val="439BFA5D"/>
    <w:rsid w:val="5749BC1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4E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GB"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en-GB"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en-GB"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en-GB"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en-GB" w:eastAsia="de-DE"/>
    </w:rPr>
  </w:style>
  <w:style w:type="paragraph" w:styleId="Funotentext">
    <w:name w:val="footnote text"/>
    <w:basedOn w:val="Standard"/>
    <w:link w:val="FunotentextZchn"/>
    <w:uiPriority w:val="99"/>
    <w:semiHidden/>
    <w:unhideWhenUsed/>
    <w:rsid w:val="006E47D0"/>
    <w:rPr>
      <w:sz w:val="20"/>
    </w:rPr>
  </w:style>
  <w:style w:type="character" w:customStyle="1" w:styleId="FunotentextZchn">
    <w:name w:val="Fußnotentext Zchn"/>
    <w:basedOn w:val="Absatz-Standardschriftart"/>
    <w:link w:val="Funotentext"/>
    <w:uiPriority w:val="99"/>
    <w:semiHidden/>
    <w:rsid w:val="006E47D0"/>
    <w:rPr>
      <w:rFonts w:ascii="Arial" w:hAnsi="Arial"/>
      <w:sz w:val="20"/>
      <w:szCs w:val="20"/>
      <w:lang w:val="en-GB" w:eastAsia="de-DE"/>
    </w:rPr>
  </w:style>
  <w:style w:type="character" w:styleId="Funotenzeichen">
    <w:name w:val="footnote reference"/>
    <w:basedOn w:val="Absatz-Standardschriftart"/>
    <w:uiPriority w:val="99"/>
    <w:semiHidden/>
    <w:unhideWhenUsed/>
    <w:rsid w:val="006E47D0"/>
    <w:rPr>
      <w:vertAlign w:val="superscript"/>
    </w:rPr>
  </w:style>
  <w:style w:type="character" w:styleId="NichtaufgelsteErwhnung">
    <w:name w:val="Unresolved Mention"/>
    <w:basedOn w:val="Absatz-Standardschriftart"/>
    <w:uiPriority w:val="99"/>
    <w:semiHidden/>
    <w:unhideWhenUsed/>
    <w:rsid w:val="008A2844"/>
    <w:rPr>
      <w:color w:val="605E5C"/>
      <w:shd w:val="clear" w:color="auto" w:fill="E1DFDD"/>
    </w:rPr>
  </w:style>
  <w:style w:type="paragraph" w:styleId="berarbeitung">
    <w:name w:val="Revision"/>
    <w:hidden/>
    <w:uiPriority w:val="99"/>
    <w:semiHidden/>
    <w:rsid w:val="00052350"/>
    <w:rPr>
      <w:rFonts w:ascii="Arial" w:hAnsi="Arial"/>
      <w:sz w:val="24"/>
      <w:szCs w:val="20"/>
      <w:lang w:eastAsia="de-DE"/>
    </w:rPr>
  </w:style>
  <w:style w:type="character" w:styleId="Kommentarzeichen">
    <w:name w:val="annotation reference"/>
    <w:basedOn w:val="Absatz-Standardschriftart"/>
    <w:uiPriority w:val="99"/>
    <w:semiHidden/>
    <w:unhideWhenUsed/>
    <w:rsid w:val="006B31C3"/>
    <w:rPr>
      <w:sz w:val="16"/>
      <w:szCs w:val="16"/>
    </w:rPr>
  </w:style>
  <w:style w:type="paragraph" w:styleId="Kommentartext">
    <w:name w:val="annotation text"/>
    <w:basedOn w:val="Standard"/>
    <w:link w:val="KommentartextZchn"/>
    <w:uiPriority w:val="99"/>
    <w:unhideWhenUsed/>
    <w:rsid w:val="006B31C3"/>
    <w:rPr>
      <w:sz w:val="20"/>
    </w:rPr>
  </w:style>
  <w:style w:type="character" w:customStyle="1" w:styleId="KommentartextZchn">
    <w:name w:val="Kommentartext Zchn"/>
    <w:basedOn w:val="Absatz-Standardschriftart"/>
    <w:link w:val="Kommentartext"/>
    <w:uiPriority w:val="99"/>
    <w:rsid w:val="006B31C3"/>
    <w:rPr>
      <w:rFonts w:ascii="Arial" w:hAnsi="Arial"/>
      <w:sz w:val="20"/>
      <w:szCs w:val="20"/>
      <w:lang w:val="en-GB" w:eastAsia="de-DE"/>
    </w:rPr>
  </w:style>
  <w:style w:type="paragraph" w:styleId="Kommentarthema">
    <w:name w:val="annotation subject"/>
    <w:basedOn w:val="Kommentartext"/>
    <w:next w:val="Kommentartext"/>
    <w:link w:val="KommentarthemaZchn"/>
    <w:uiPriority w:val="99"/>
    <w:semiHidden/>
    <w:unhideWhenUsed/>
    <w:rsid w:val="006B31C3"/>
    <w:rPr>
      <w:b/>
      <w:bCs/>
    </w:rPr>
  </w:style>
  <w:style w:type="character" w:customStyle="1" w:styleId="KommentarthemaZchn">
    <w:name w:val="Kommentarthema Zchn"/>
    <w:basedOn w:val="KommentartextZchn"/>
    <w:link w:val="Kommentarthema"/>
    <w:uiPriority w:val="99"/>
    <w:semiHidden/>
    <w:rsid w:val="006B31C3"/>
    <w:rPr>
      <w:rFonts w:ascii="Arial" w:hAnsi="Arial"/>
      <w:b/>
      <w:bCs/>
      <w:sz w:val="20"/>
      <w:szCs w:val="20"/>
      <w:lang w:val="en-GB" w:eastAsia="de-DE"/>
    </w:rPr>
  </w:style>
  <w:style w:type="character" w:styleId="Erwhnung">
    <w:name w:val="Mention"/>
    <w:basedOn w:val="Absatz-Standardschriftart"/>
    <w:uiPriority w:val="99"/>
    <w:unhideWhenUsed/>
    <w:rsid w:val="00083CB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anita.loesch@jansen.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181e78-d930-4c7f-b474-35692cf135c7" xsi:nil="true"/>
    <lcf76f155ced4ddcb4097134ff3c332f xmlns="bc4d3511-3b05-4e72-9b2d-f2a2f14d01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670659-E24A-4A9F-9380-3FE1B3E11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511-3b05-4e72-9b2d-f2a2f14d019a"/>
    <ds:schemaRef ds:uri="84181e78-d930-4c7f-b474-35692cf13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2C4691-FD78-456D-B503-B9CDA898649A}">
  <ds:schemaRefs>
    <ds:schemaRef ds:uri="http://schemas.microsoft.com/office/2006/metadata/properties"/>
    <ds:schemaRef ds:uri="http://schemas.microsoft.com/office/infopath/2007/PartnerControls"/>
    <ds:schemaRef ds:uri="84181e78-d930-4c7f-b474-35692cf135c7"/>
    <ds:schemaRef ds:uri="bc4d3511-3b05-4e72-9b2d-f2a2f14d019a"/>
  </ds:schemaRefs>
</ds:datastoreItem>
</file>

<file path=customXml/itemProps3.xml><?xml version="1.0" encoding="utf-8"?>
<ds:datastoreItem xmlns:ds="http://schemas.openxmlformats.org/officeDocument/2006/customXml" ds:itemID="{80BE7198-D39E-4158-8F8A-DED83AFF7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3792</Characters>
  <Application>Microsoft Office Word</Application>
  <DocSecurity>0</DocSecurity>
  <Lines>31</Lines>
  <Paragraphs>8</Paragraphs>
  <ScaleCrop>false</ScaleCrop>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2022-08-22T08:42:00Z</dcterms:created>
  <dcterms:modified xsi:type="dcterms:W3CDTF">2023-04-03T15:18:00Z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0x010100CFBF7DA5BCA1604387808FAA5E830825</vt:lpwstr>
  </property>
  <property fmtid="{D5CDD505-2E9C-101B-9397-08002B2CF9AE}" pid="3" name="MediaServiceImageTags">
    <vt:lpwstr/>
  </property>
</Properties>
</file>