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C67C04" w14:paraId="33E002ED" w14:textId="77777777" w:rsidTr="000C78B0">
        <w:tc>
          <w:tcPr>
            <w:tcW w:w="3471" w:type="dxa"/>
          </w:tcPr>
          <w:p w14:paraId="6D7638D8" w14:textId="77777777" w:rsidR="00D718C7" w:rsidRPr="00C67C04" w:rsidRDefault="00D718C7" w:rsidP="000C78B0">
            <w:pPr>
              <w:pStyle w:val="berschrift1"/>
              <w:spacing w:line="312" w:lineRule="auto"/>
              <w:rPr>
                <w:lang w:val="de-AT"/>
              </w:rPr>
            </w:pPr>
            <w:r w:rsidRPr="00C67C04">
              <w:rPr>
                <w:lang w:val="de-AT"/>
              </w:rPr>
              <w:t>MEDIENINFORMATION</w:t>
            </w:r>
          </w:p>
        </w:tc>
        <w:tc>
          <w:tcPr>
            <w:tcW w:w="3471" w:type="dxa"/>
          </w:tcPr>
          <w:p w14:paraId="6B6F9CD2" w14:textId="164C469F" w:rsidR="00D718C7" w:rsidRPr="00C67C04" w:rsidRDefault="00C60795" w:rsidP="000C78B0">
            <w:pPr>
              <w:spacing w:line="312" w:lineRule="auto"/>
              <w:jc w:val="right"/>
              <w:rPr>
                <w:sz w:val="20"/>
                <w:lang w:val="de-AT"/>
              </w:rPr>
            </w:pPr>
            <w:r>
              <w:rPr>
                <w:sz w:val="20"/>
                <w:lang w:val="de-AT"/>
              </w:rPr>
              <w:t xml:space="preserve">März </w:t>
            </w:r>
            <w:r w:rsidR="00D718C7" w:rsidRPr="00C67C04">
              <w:rPr>
                <w:sz w:val="20"/>
                <w:lang w:val="de-AT"/>
              </w:rPr>
              <w:t>202</w:t>
            </w:r>
            <w:r w:rsidR="00181583" w:rsidRPr="00C67C04">
              <w:rPr>
                <w:sz w:val="20"/>
                <w:lang w:val="de-AT"/>
              </w:rPr>
              <w:t>1</w:t>
            </w:r>
            <w:r w:rsidR="00D718C7" w:rsidRPr="00C67C04">
              <w:rPr>
                <w:sz w:val="20"/>
                <w:lang w:val="de-AT"/>
              </w:rPr>
              <w:fldChar w:fldCharType="begin"/>
            </w:r>
            <w:r w:rsidR="00D718C7" w:rsidRPr="00C67C04">
              <w:rPr>
                <w:sz w:val="20"/>
                <w:lang w:val="de-AT"/>
              </w:rPr>
              <w:instrText xml:space="preserve"> </w:instrText>
            </w:r>
            <w:r w:rsidR="00D718C7" w:rsidRPr="00C67C04">
              <w:rPr>
                <w:vanish/>
                <w:sz w:val="20"/>
                <w:lang w:val="de-AT"/>
              </w:rPr>
              <w:instrText>Nr. / Monat/Jahr</w:instrText>
            </w:r>
            <w:r w:rsidR="00D718C7" w:rsidRPr="00C67C04">
              <w:rPr>
                <w:sz w:val="20"/>
                <w:lang w:val="de-AT"/>
              </w:rPr>
              <w:instrText xml:space="preserve"> </w:instrText>
            </w:r>
            <w:r w:rsidR="00D718C7" w:rsidRPr="00C67C04">
              <w:rPr>
                <w:sz w:val="20"/>
                <w:lang w:val="de-AT"/>
              </w:rPr>
              <w:fldChar w:fldCharType="end"/>
            </w:r>
          </w:p>
        </w:tc>
      </w:tr>
      <w:tr w:rsidR="00D718C7" w:rsidRPr="00C67C04" w14:paraId="1AA4711D" w14:textId="77777777" w:rsidTr="000C78B0">
        <w:tc>
          <w:tcPr>
            <w:tcW w:w="3471" w:type="dxa"/>
          </w:tcPr>
          <w:p w14:paraId="33DD0176" w14:textId="77777777" w:rsidR="00D718C7" w:rsidRPr="00C67C04" w:rsidRDefault="00D718C7" w:rsidP="000C78B0">
            <w:pPr>
              <w:pStyle w:val="berschrift1"/>
              <w:spacing w:line="312" w:lineRule="auto"/>
              <w:rPr>
                <w:lang w:val="de-AT"/>
              </w:rPr>
            </w:pPr>
          </w:p>
        </w:tc>
        <w:tc>
          <w:tcPr>
            <w:tcW w:w="3471" w:type="dxa"/>
          </w:tcPr>
          <w:p w14:paraId="408DCAA8" w14:textId="77777777" w:rsidR="00D718C7" w:rsidRPr="00C67C04" w:rsidRDefault="00D718C7" w:rsidP="000C78B0">
            <w:pPr>
              <w:spacing w:line="312" w:lineRule="auto"/>
              <w:rPr>
                <w:sz w:val="22"/>
                <w:szCs w:val="22"/>
                <w:lang w:val="de-AT"/>
              </w:rPr>
            </w:pPr>
          </w:p>
        </w:tc>
      </w:tr>
    </w:tbl>
    <w:p w14:paraId="2ACAC2A7" w14:textId="1FE35F95" w:rsidR="00C66666" w:rsidRPr="00C67C04" w:rsidRDefault="00A04ED8" w:rsidP="00D718C7">
      <w:pPr>
        <w:spacing w:line="276" w:lineRule="auto"/>
        <w:rPr>
          <w:rFonts w:cs="Arial"/>
          <w:b/>
          <w:bCs/>
          <w:sz w:val="20"/>
          <w:lang w:val="de-AT"/>
        </w:rPr>
      </w:pPr>
      <w:r w:rsidRPr="00C67C04">
        <w:rPr>
          <w:rFonts w:cs="Arial"/>
          <w:b/>
          <w:bCs/>
          <w:sz w:val="20"/>
          <w:lang w:val="de-AT"/>
        </w:rPr>
        <w:t>Universitätsbibliothek Graz, A</w:t>
      </w:r>
    </w:p>
    <w:p w14:paraId="5D1E1CA8"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p>
    <w:p w14:paraId="783F8CA7"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r w:rsidRPr="00C67C04">
        <w:rPr>
          <w:rFonts w:ascii="Arial" w:hAnsi="Arial" w:cs="Arial"/>
          <w:b/>
          <w:sz w:val="28"/>
          <w:szCs w:val="28"/>
          <w:lang w:val="de-AT"/>
        </w:rPr>
        <w:t>Herausragend vereint</w:t>
      </w:r>
    </w:p>
    <w:p w14:paraId="627FD513" w14:textId="77777777" w:rsidR="00A04ED8" w:rsidRPr="00C67C04" w:rsidRDefault="00A04ED8" w:rsidP="00ED111B">
      <w:pPr>
        <w:pStyle w:val="StandardWeb"/>
        <w:spacing w:before="0" w:beforeAutospacing="0" w:after="0" w:afterAutospacing="0"/>
        <w:rPr>
          <w:rFonts w:ascii="Arial" w:hAnsi="Arial" w:cs="Arial"/>
          <w:b/>
          <w:sz w:val="28"/>
          <w:szCs w:val="28"/>
          <w:lang w:val="de-AT"/>
        </w:rPr>
      </w:pPr>
    </w:p>
    <w:p w14:paraId="3EBC0C48" w14:textId="5E99F3DD" w:rsidR="00C66666" w:rsidRPr="00C67C04" w:rsidRDefault="00A04ED8" w:rsidP="00ED111B">
      <w:pPr>
        <w:pStyle w:val="StandardWeb"/>
        <w:spacing w:before="0" w:beforeAutospacing="0" w:after="0" w:afterAutospacing="0"/>
        <w:rPr>
          <w:rFonts w:ascii="Arial" w:hAnsi="Arial" w:cs="Arial"/>
          <w:b/>
          <w:lang w:val="de-AT"/>
        </w:rPr>
      </w:pPr>
      <w:r w:rsidRPr="00C67C04">
        <w:rPr>
          <w:rFonts w:ascii="Arial" w:hAnsi="Arial" w:cs="Arial"/>
          <w:b/>
          <w:lang w:val="de-AT"/>
        </w:rPr>
        <w:t>Am Campus der Karl-Franzens-Universität Graz entstand eine eindrucksvolle Begegnungs- und Studierstätte: Die neue Uni-Bibliothek vereint stimmig Altes und Neues. Neben VISS Fassade sorgen diverse Türen und Fenster der Reihe Janisol für Schutz und Sicherheit.</w:t>
      </w:r>
    </w:p>
    <w:p w14:paraId="7E3AB9CA" w14:textId="77777777" w:rsidR="00C66666" w:rsidRPr="00C67C04" w:rsidRDefault="00C66666" w:rsidP="00ED111B">
      <w:pPr>
        <w:pStyle w:val="StandardWeb"/>
        <w:spacing w:before="0" w:beforeAutospacing="0" w:after="0" w:afterAutospacing="0"/>
        <w:rPr>
          <w:rFonts w:ascii="Arial" w:hAnsi="Arial" w:cs="Arial"/>
          <w:b/>
          <w:lang w:val="de-AT"/>
        </w:rPr>
      </w:pPr>
    </w:p>
    <w:p w14:paraId="0175324B" w14:textId="77777777" w:rsidR="00A04ED8" w:rsidRPr="00C67C04" w:rsidRDefault="00A04ED8" w:rsidP="00A04ED8">
      <w:pPr>
        <w:pStyle w:val="StandardWeb"/>
        <w:spacing w:before="0" w:beforeAutospacing="0" w:after="0" w:afterAutospacing="0"/>
        <w:rPr>
          <w:rFonts w:ascii="Arial" w:hAnsi="Arial" w:cs="Arial"/>
          <w:lang w:val="de-AT"/>
        </w:rPr>
      </w:pPr>
      <w:r w:rsidRPr="00C67C04">
        <w:rPr>
          <w:rFonts w:ascii="Arial" w:hAnsi="Arial" w:cs="Arial"/>
          <w:lang w:val="de-AT"/>
        </w:rPr>
        <w:t>Bildungsbauten prägen die Gesellschaft und ihre Zukunft, sie entscheiden mit über die Qualität des Lernens und Forschens. Wo sich anspruchsvolle Bildung mit entsprechenden architektonischen Gegebenheiten vereint, ebnet sich im Idealfall ein fruchtbares Feld für die Ausbildung zukunftsfähiger Persönlichkeiten.</w:t>
      </w:r>
    </w:p>
    <w:p w14:paraId="6A85B188" w14:textId="52E1E71D" w:rsidR="00A04ED8" w:rsidRPr="00C67C04" w:rsidRDefault="00A04ED8" w:rsidP="00A04ED8">
      <w:pPr>
        <w:pStyle w:val="StandardWeb"/>
        <w:spacing w:before="0" w:beforeAutospacing="0" w:after="0" w:afterAutospacing="0"/>
        <w:rPr>
          <w:rFonts w:ascii="Arial" w:hAnsi="Arial" w:cs="Arial"/>
          <w:lang w:val="de-AT"/>
        </w:rPr>
      </w:pPr>
      <w:r w:rsidRPr="00C67C04">
        <w:rPr>
          <w:rFonts w:ascii="Arial" w:hAnsi="Arial" w:cs="Arial"/>
          <w:lang w:val="de-AT"/>
        </w:rPr>
        <w:tab/>
        <w:t xml:space="preserve">Im Wissen um diese Zusammenhänge optimiert die Universität Graz ihre bauliche Infrastruktur kontinuierlich: Mit der Sanierung und Erweiterung der Bibliothek hat die Bundesimmobiliengesellschaft BIG als Bauherr eine repräsentative, </w:t>
      </w:r>
      <w:r w:rsidR="00C67C04" w:rsidRPr="00C67C04">
        <w:rPr>
          <w:rFonts w:ascii="Arial" w:hAnsi="Arial" w:cs="Arial"/>
          <w:lang w:val="de-AT"/>
        </w:rPr>
        <w:t>zeitgemäß ausgestattete</w:t>
      </w:r>
      <w:r w:rsidRPr="00C67C04">
        <w:rPr>
          <w:rFonts w:ascii="Arial" w:hAnsi="Arial" w:cs="Arial"/>
          <w:lang w:val="de-AT"/>
        </w:rPr>
        <w:t xml:space="preserve"> Bibliothek geschaffen, die modernsten Forschungsstandards gerecht wird. Zudem ist sie ein Paradebeispiel für die gelungene Kombination vermeintlicher Gegensätze: Historische Gebäude wurden um modernste Architektur ergänzt, Theorie trifft Praxis und Wissenschaft trifft Kunst. Die von der BIG beauftragte internationale Ausschreibung erfolgte im Frühling 2015. Am Wettbewerb beteiligten sich 35 Büros aus ganz Österreich sowie zwei aus Deutschland. Aus den fünf zugelassenen Projekteingaben wurde </w:t>
      </w:r>
      <w:r w:rsidR="00C67C04" w:rsidRPr="00C67C04">
        <w:rPr>
          <w:rFonts w:ascii="Arial" w:hAnsi="Arial" w:cs="Arial"/>
          <w:lang w:val="de-AT"/>
        </w:rPr>
        <w:t>schließlich</w:t>
      </w:r>
      <w:r w:rsidRPr="00C67C04">
        <w:rPr>
          <w:rFonts w:ascii="Arial" w:hAnsi="Arial" w:cs="Arial"/>
          <w:lang w:val="de-AT"/>
        </w:rPr>
        <w:t xml:space="preserve"> der Vorschlag des Grazer Architekturbüros Atelier Thomas Pucher als Siegerprojekt ermittelt. Nach rund drei Jahren Bauzeit eröffneten am 26. September 2019 die Universität Graz und die BIG die neue Universitätsbibliothek.</w:t>
      </w:r>
    </w:p>
    <w:p w14:paraId="313E2510" w14:textId="42AEC903" w:rsidR="00ED111B" w:rsidRPr="00C67C04" w:rsidRDefault="00ED111B" w:rsidP="00ED111B">
      <w:pPr>
        <w:pStyle w:val="StandardWeb"/>
        <w:spacing w:before="0" w:beforeAutospacing="0" w:after="0" w:afterAutospacing="0"/>
        <w:rPr>
          <w:rFonts w:ascii="Arial" w:hAnsi="Arial" w:cs="Arial"/>
          <w:lang w:val="de-AT"/>
        </w:rPr>
      </w:pPr>
    </w:p>
    <w:p w14:paraId="064F06D0" w14:textId="77777777" w:rsidR="00A04ED8" w:rsidRPr="00C67C04" w:rsidRDefault="00A04ED8" w:rsidP="00C66666">
      <w:pPr>
        <w:widowControl w:val="0"/>
        <w:autoSpaceDE w:val="0"/>
        <w:autoSpaceDN w:val="0"/>
        <w:adjustRightInd w:val="0"/>
        <w:rPr>
          <w:rFonts w:cs="Arial"/>
          <w:b/>
          <w:sz w:val="20"/>
          <w:lang w:val="de-AT"/>
        </w:rPr>
      </w:pPr>
      <w:r w:rsidRPr="00C67C04">
        <w:rPr>
          <w:rFonts w:cs="Arial"/>
          <w:b/>
          <w:sz w:val="20"/>
          <w:lang w:val="de-AT"/>
        </w:rPr>
        <w:t>Zentrum des Universitätscampus</w:t>
      </w:r>
    </w:p>
    <w:p w14:paraId="01A563BA" w14:textId="30178FEA"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 xml:space="preserve">Die Bibliothek erhielt durch die Umgestaltung ein völlig neues Aussehen, das vor allem durch den weit vorkragenden, zweigeschossigen Glasbalken geprägt wird. Dieser wurde auf den historischen Lesesaal aus dem Jahr 1895 aufgesetzt. Durch den Abriss des Zubaus aus den 1970er-Jahren wurde die historische und denkmalgeschützte Fassade an der Nordseite der Bibliothek freigespielt. Davor entstand ein </w:t>
      </w:r>
      <w:r w:rsidR="00C67C04" w:rsidRPr="00C67C04">
        <w:rPr>
          <w:rFonts w:cs="Arial"/>
          <w:sz w:val="20"/>
          <w:lang w:val="de-AT"/>
        </w:rPr>
        <w:t>großer</w:t>
      </w:r>
      <w:r w:rsidRPr="00C67C04">
        <w:rPr>
          <w:rFonts w:cs="Arial"/>
          <w:sz w:val="20"/>
          <w:lang w:val="de-AT"/>
        </w:rPr>
        <w:t xml:space="preserve"> überdachter Platz. Dessen städtebauliche Wirkung auf diesen zentralen Bereich des gesamten Campus wurde v</w:t>
      </w:r>
      <w:r w:rsidR="00C355B9" w:rsidRPr="00C67C04">
        <w:rPr>
          <w:rFonts w:cs="Arial"/>
          <w:sz w:val="20"/>
          <w:lang w:val="de-AT"/>
        </w:rPr>
        <w:t xml:space="preserve">on der Jury in ihrer Begründung </w:t>
      </w:r>
      <w:r w:rsidRPr="00C67C04">
        <w:rPr>
          <w:rFonts w:cs="Arial"/>
          <w:sz w:val="20"/>
          <w:lang w:val="de-AT"/>
        </w:rPr>
        <w:t>des Entscheids besonders hervorgehoben.</w:t>
      </w:r>
    </w:p>
    <w:p w14:paraId="3F2B5012" w14:textId="1F608325"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ab/>
        <w:t xml:space="preserve">Das neue Gebäude wird den Anforderungen einer Bibliothek des 21. Jahrhunderts gerecht. Es vereint unterschiedliche Baukörper, Funktionen, Räume und Stile zu einem homogenen Ensemble. Architekt Thomas Pucher verband zudem Bibliothek und Hauptgebäude mit einem transparenten Atrium und fügte das über Jahrzehnte gewachsene Konglomerat an Ergänzungen und Anbauten zu einem </w:t>
      </w:r>
      <w:r w:rsidR="00C67C04">
        <w:rPr>
          <w:rFonts w:cs="Arial"/>
          <w:sz w:val="20"/>
          <w:lang w:val="de-AT"/>
        </w:rPr>
        <w:t>g</w:t>
      </w:r>
      <w:r w:rsidR="00C67C04" w:rsidRPr="00C67C04">
        <w:rPr>
          <w:rFonts w:cs="Arial"/>
          <w:sz w:val="20"/>
          <w:lang w:val="de-AT"/>
        </w:rPr>
        <w:t>roßen</w:t>
      </w:r>
      <w:r w:rsidRPr="00C67C04">
        <w:rPr>
          <w:rFonts w:cs="Arial"/>
          <w:sz w:val="20"/>
          <w:lang w:val="de-AT"/>
        </w:rPr>
        <w:t xml:space="preserve"> Ganzen zusammen. Die Intention, die ursprüngliche Bibliothek und den historischen Teil des Gebäudes </w:t>
      </w:r>
      <w:r w:rsidRPr="00C67C04">
        <w:rPr>
          <w:rFonts w:cs="Arial"/>
          <w:sz w:val="20"/>
          <w:lang w:val="de-AT"/>
        </w:rPr>
        <w:lastRenderedPageBreak/>
        <w:t>herauszuschälen, ist gelungen. Das Zusammenfügen der Gegensätze zwischen dem unter Denkmalschutz stehenden Bestand und dem Neubau dient den Besuchenden als Inspiration, während das Bibliotheksgebäude das neue Zentrum des Universitätscampus bildet. Das neue Atrium übernimmt die Funktion als Eingangs-</w:t>
      </w:r>
      <w:r w:rsidR="00C67C04">
        <w:rPr>
          <w:rFonts w:cs="Arial"/>
          <w:sz w:val="20"/>
          <w:lang w:val="de-AT"/>
        </w:rPr>
        <w:t xml:space="preserve"> </w:t>
      </w:r>
      <w:r w:rsidRPr="00C67C04">
        <w:rPr>
          <w:rFonts w:cs="Arial"/>
          <w:sz w:val="20"/>
          <w:lang w:val="de-AT"/>
        </w:rPr>
        <w:t xml:space="preserve">und Veranstaltungshalle und dient als zentraler </w:t>
      </w:r>
      <w:r w:rsidR="00C67C04" w:rsidRPr="00C67C04">
        <w:rPr>
          <w:rFonts w:cs="Arial"/>
          <w:sz w:val="20"/>
          <w:lang w:val="de-AT"/>
        </w:rPr>
        <w:t>Verkehrsknotenpunkt</w:t>
      </w:r>
      <w:r w:rsidRPr="00C67C04">
        <w:rPr>
          <w:rFonts w:cs="Arial"/>
          <w:sz w:val="20"/>
          <w:lang w:val="de-AT"/>
        </w:rPr>
        <w:t xml:space="preserve"> mit Zugängen aus dem Norden und dem Süden sowie vom Universitätshauptgebäude. Von hier aus gelangen die Studierenden sowohl in den Hörsaal als auch zu den Servicestellen der Bibliothek. Sie erreichen </w:t>
      </w:r>
      <w:r w:rsidR="00C67C04" w:rsidRPr="00C67C04">
        <w:rPr>
          <w:rFonts w:cs="Arial"/>
          <w:sz w:val="20"/>
          <w:lang w:val="de-AT"/>
        </w:rPr>
        <w:t>außerdem</w:t>
      </w:r>
      <w:r w:rsidRPr="00C67C04">
        <w:rPr>
          <w:rFonts w:cs="Arial"/>
          <w:sz w:val="20"/>
          <w:lang w:val="de-AT"/>
        </w:rPr>
        <w:t xml:space="preserve"> die Benutzerarbeitsplätze im Lesesaal und in den neuen Obergeschossen im Glasbalken.</w:t>
      </w:r>
    </w:p>
    <w:p w14:paraId="7F5940E7" w14:textId="0D7E4519" w:rsidR="00A04ED8" w:rsidRPr="00C67C04" w:rsidRDefault="00A04ED8" w:rsidP="00A04ED8">
      <w:pPr>
        <w:widowControl w:val="0"/>
        <w:autoSpaceDE w:val="0"/>
        <w:autoSpaceDN w:val="0"/>
        <w:adjustRightInd w:val="0"/>
        <w:rPr>
          <w:rFonts w:cs="Arial"/>
          <w:sz w:val="20"/>
          <w:lang w:val="de-AT"/>
        </w:rPr>
      </w:pPr>
      <w:r w:rsidRPr="00C67C04">
        <w:rPr>
          <w:rFonts w:cs="Arial"/>
          <w:sz w:val="20"/>
          <w:lang w:val="de-AT"/>
        </w:rPr>
        <w:tab/>
        <w:t>So sind erstmalig die Gebäudeteile mit mehr als 11.000 Quadratmetern zu einer Einheit zusammengewachsen. Dazu wurden in den vergangenen drei Jahren 4000 Kubikmeter Erde bewegt, 4200 Kubik Beton in Form gegossen, 400 Tonnen Stahl sowie 3500 Quadratmeter Glas verbaut. Die Investitionssumme belief sich auf rund 28 Millionen Euro.</w:t>
      </w:r>
    </w:p>
    <w:p w14:paraId="551BE166" w14:textId="30DDB9E2" w:rsidR="00C66666" w:rsidRPr="00C67C04" w:rsidRDefault="00C66666" w:rsidP="00C66666">
      <w:pPr>
        <w:widowControl w:val="0"/>
        <w:autoSpaceDE w:val="0"/>
        <w:autoSpaceDN w:val="0"/>
        <w:adjustRightInd w:val="0"/>
        <w:rPr>
          <w:rFonts w:cs="Arial"/>
          <w:sz w:val="20"/>
          <w:lang w:val="de-AT"/>
        </w:rPr>
      </w:pPr>
    </w:p>
    <w:p w14:paraId="36F77B42" w14:textId="77777777" w:rsidR="00A04ED8" w:rsidRPr="00C67C04" w:rsidRDefault="00A04ED8" w:rsidP="00C66666">
      <w:pPr>
        <w:rPr>
          <w:rFonts w:cs="Arial"/>
          <w:b/>
          <w:sz w:val="20"/>
          <w:lang w:val="de-AT"/>
        </w:rPr>
      </w:pPr>
      <w:r w:rsidRPr="00C67C04">
        <w:rPr>
          <w:rFonts w:cs="Arial"/>
          <w:b/>
          <w:sz w:val="20"/>
          <w:lang w:val="de-AT"/>
        </w:rPr>
        <w:t>Sachliche Glasfassade</w:t>
      </w:r>
    </w:p>
    <w:p w14:paraId="00896E79" w14:textId="49C9C448" w:rsidR="00A04ED8" w:rsidRPr="00C67C04" w:rsidRDefault="00A04ED8" w:rsidP="00A04ED8">
      <w:pPr>
        <w:rPr>
          <w:rFonts w:cs="Arial"/>
          <w:sz w:val="20"/>
          <w:lang w:val="de-AT"/>
        </w:rPr>
      </w:pPr>
      <w:r w:rsidRPr="00C67C04">
        <w:rPr>
          <w:rFonts w:cs="Arial"/>
          <w:sz w:val="20"/>
          <w:lang w:val="de-AT"/>
        </w:rPr>
        <w:t>Der Neubau ist geprägt durch eine klare, sachliche Formensprache – und viel Glas. Dabei kamen diverse Profilsysteme von Schüco und Jansen zum Einsatz. So beispielsweise das Fassadensystem Jansen VISS Fassade, das sich hervorragend</w:t>
      </w:r>
      <w:r w:rsidR="00C355B9" w:rsidRPr="00C67C04">
        <w:rPr>
          <w:rFonts w:cs="Arial"/>
          <w:sz w:val="20"/>
          <w:lang w:val="de-AT"/>
        </w:rPr>
        <w:t xml:space="preserve"> für hochwärmegedämmte Fassaden</w:t>
      </w:r>
      <w:r w:rsidRPr="00C67C04">
        <w:rPr>
          <w:rFonts w:cs="Arial"/>
          <w:sz w:val="20"/>
          <w:lang w:val="de-AT"/>
        </w:rPr>
        <w:t>konstruktionen mit Passivhauszertifikat für jede Anwendung eignet, sowohl bei Neubauten als auch beim Bauen im Bestand. Entsprechend den statischen Erfordernissen, den Scheibengrö</w:t>
      </w:r>
      <w:r w:rsidR="00C67C04">
        <w:rPr>
          <w:rFonts w:cs="Arial"/>
          <w:sz w:val="20"/>
          <w:lang w:val="de-AT"/>
        </w:rPr>
        <w:t>ß</w:t>
      </w:r>
      <w:r w:rsidRPr="00C67C04">
        <w:rPr>
          <w:rFonts w:cs="Arial"/>
          <w:sz w:val="20"/>
          <w:lang w:val="de-AT"/>
        </w:rPr>
        <w:t xml:space="preserve">en oder den Füllelementdicken können die technisch und wirtschaftlich optimalen Komponenten aus dem Systembaukasten ausgewählt werden. </w:t>
      </w:r>
    </w:p>
    <w:p w14:paraId="7A6011C6" w14:textId="1F7B3BF9" w:rsidR="00A04ED8" w:rsidRPr="00C67C04" w:rsidRDefault="00A04ED8" w:rsidP="00A04ED8">
      <w:pPr>
        <w:rPr>
          <w:rFonts w:cs="Arial"/>
          <w:sz w:val="20"/>
          <w:lang w:val="de-AT"/>
        </w:rPr>
      </w:pPr>
      <w:r w:rsidRPr="00C67C04">
        <w:rPr>
          <w:rFonts w:cs="Arial"/>
          <w:sz w:val="20"/>
          <w:lang w:val="de-AT"/>
        </w:rPr>
        <w:tab/>
        <w:t xml:space="preserve">Auf dem neuen Uni-Campus kamen auch die Brandschutztüren Janisol C4 </w:t>
      </w:r>
      <w:r w:rsidR="00C355B9" w:rsidRPr="00C67C04">
        <w:rPr>
          <w:rFonts w:cs="Arial"/>
          <w:sz w:val="20"/>
          <w:lang w:val="de-AT"/>
        </w:rPr>
        <w:t>EI60 und Janisol 2 EI30 zum Ein</w:t>
      </w:r>
      <w:r w:rsidRPr="00C67C04">
        <w:rPr>
          <w:rFonts w:cs="Arial"/>
          <w:sz w:val="20"/>
          <w:lang w:val="de-AT"/>
        </w:rPr>
        <w:t xml:space="preserve">satz. Das hochwärmegedämmte System Janisol HI wurde für Türen und Fenster ohne Brandschutzeigenschaften verbaut. Für ein angenehmes Raumklima sorgen thermisches Glas nach dem neuesten Stand der Technik, Blendschutz und Belüftung. Auf nachhaltige Bauweise und ökologische Energieformen wurde </w:t>
      </w:r>
      <w:r w:rsidR="00C67C04">
        <w:rPr>
          <w:rFonts w:cs="Arial"/>
          <w:sz w:val="20"/>
          <w:lang w:val="de-AT"/>
        </w:rPr>
        <w:t>g</w:t>
      </w:r>
      <w:r w:rsidR="00C67C04" w:rsidRPr="00C67C04">
        <w:rPr>
          <w:rFonts w:cs="Arial"/>
          <w:sz w:val="20"/>
          <w:lang w:val="de-AT"/>
        </w:rPr>
        <w:t>roßes</w:t>
      </w:r>
      <w:r w:rsidRPr="00C67C04">
        <w:rPr>
          <w:rFonts w:cs="Arial"/>
          <w:sz w:val="20"/>
          <w:lang w:val="de-AT"/>
        </w:rPr>
        <w:t xml:space="preserve"> Augenmerk  gelegt. Das Gebäude ist mit effizienter Wärmerückgewinnung und energiesparender LED-Beleuchtung ausgestattet, die sich am Tageslicht orientiert. Die 630 Quadratmeter </w:t>
      </w:r>
      <w:r w:rsidR="00C67C04">
        <w:rPr>
          <w:rFonts w:cs="Arial"/>
          <w:sz w:val="20"/>
          <w:lang w:val="de-AT"/>
        </w:rPr>
        <w:t>g</w:t>
      </w:r>
      <w:r w:rsidR="00C67C04" w:rsidRPr="00C67C04">
        <w:rPr>
          <w:rFonts w:cs="Arial"/>
          <w:sz w:val="20"/>
          <w:lang w:val="de-AT"/>
        </w:rPr>
        <w:t>roße</w:t>
      </w:r>
      <w:r w:rsidRPr="00C67C04">
        <w:rPr>
          <w:rFonts w:cs="Arial"/>
          <w:sz w:val="20"/>
          <w:lang w:val="de-AT"/>
        </w:rPr>
        <w:t xml:space="preserve"> Photovoltaik-Anlage auf dem Dach des Gebäudes liefert seit Mai 2019 Energie fürs Universitäts-Stromnetz; sie produziert rund 180.000 Kilowattstunden Strom pro Jahr.</w:t>
      </w:r>
    </w:p>
    <w:p w14:paraId="4B7C5125" w14:textId="7608656D" w:rsidR="00A04ED8" w:rsidRPr="00C67C04" w:rsidRDefault="00A04ED8" w:rsidP="00A04ED8">
      <w:pPr>
        <w:rPr>
          <w:rFonts w:cs="Arial"/>
          <w:sz w:val="20"/>
          <w:lang w:val="de-AT"/>
        </w:rPr>
      </w:pPr>
      <w:r w:rsidRPr="00C67C04">
        <w:rPr>
          <w:rFonts w:cs="Arial"/>
          <w:sz w:val="20"/>
          <w:lang w:val="de-AT"/>
        </w:rPr>
        <w:tab/>
        <w:t>Christa Neuper, die Rektorin der Universität Graz, fasst die Qualitäten der neuen Bibliothek wie folgt zusammen: „Exzellente Wissenschaft braucht exzellente Infrastruktur. Die neue Universitätsbibliothek entspricht allen Anforderungen, die eine Bildungs- und Forschungsinstitution des 21. Jahrhunderts braucht. Dazu zählen attraktive Lernplätze, Zugang zu digitalen Medien und moderne Technik im Hörsaal – passend zum zukunftsweisenden Motto der Universität Graz: We work for tomorrow!“ (GB)</w:t>
      </w:r>
    </w:p>
    <w:p w14:paraId="720E77FA" w14:textId="48E7D2A9" w:rsidR="00C66666" w:rsidRPr="00C67C04" w:rsidRDefault="00C66666" w:rsidP="00C66666">
      <w:pPr>
        <w:rPr>
          <w:rFonts w:cs="Arial"/>
          <w:sz w:val="20"/>
          <w:lang w:val="de-AT"/>
        </w:rPr>
      </w:pPr>
    </w:p>
    <w:p w14:paraId="206C394D" w14:textId="77777777" w:rsidR="00C355B9" w:rsidRPr="00C67C04" w:rsidRDefault="00C355B9" w:rsidP="003B608E">
      <w:pPr>
        <w:rPr>
          <w:rFonts w:cs="Arial"/>
          <w:b/>
          <w:bCs/>
          <w:sz w:val="20"/>
          <w:lang w:val="de-AT"/>
        </w:rPr>
      </w:pPr>
    </w:p>
    <w:p w14:paraId="72DF04BA" w14:textId="77777777" w:rsidR="00C355B9" w:rsidRPr="00C67C04" w:rsidRDefault="00C355B9" w:rsidP="003B608E">
      <w:pPr>
        <w:rPr>
          <w:rFonts w:cs="Arial"/>
          <w:b/>
          <w:bCs/>
          <w:sz w:val="20"/>
          <w:lang w:val="de-AT"/>
        </w:rPr>
      </w:pPr>
    </w:p>
    <w:p w14:paraId="70C557E4" w14:textId="77777777" w:rsidR="00C355B9" w:rsidRPr="00C67C04" w:rsidRDefault="00C355B9" w:rsidP="003B608E">
      <w:pPr>
        <w:rPr>
          <w:rFonts w:cs="Arial"/>
          <w:b/>
          <w:bCs/>
          <w:sz w:val="20"/>
          <w:lang w:val="de-AT"/>
        </w:rPr>
      </w:pPr>
    </w:p>
    <w:p w14:paraId="5DC9BDA3" w14:textId="77777777" w:rsidR="00C355B9" w:rsidRPr="00C67C04" w:rsidRDefault="00C355B9" w:rsidP="003B608E">
      <w:pPr>
        <w:rPr>
          <w:rFonts w:cs="Arial"/>
          <w:b/>
          <w:bCs/>
          <w:sz w:val="20"/>
          <w:lang w:val="de-AT"/>
        </w:rPr>
      </w:pPr>
    </w:p>
    <w:p w14:paraId="1F7D0124" w14:textId="77777777" w:rsidR="00C355B9" w:rsidRPr="00C67C04" w:rsidRDefault="00C355B9" w:rsidP="003B608E">
      <w:pPr>
        <w:rPr>
          <w:rFonts w:cs="Arial"/>
          <w:b/>
          <w:bCs/>
          <w:sz w:val="20"/>
          <w:lang w:val="de-AT"/>
        </w:rPr>
      </w:pPr>
    </w:p>
    <w:p w14:paraId="19A17D46" w14:textId="77777777" w:rsidR="00C355B9" w:rsidRPr="00C67C04" w:rsidRDefault="00C355B9" w:rsidP="003B608E">
      <w:pPr>
        <w:rPr>
          <w:rFonts w:cs="Arial"/>
          <w:b/>
          <w:bCs/>
          <w:sz w:val="20"/>
          <w:lang w:val="de-AT"/>
        </w:rPr>
      </w:pPr>
    </w:p>
    <w:p w14:paraId="634FACEF" w14:textId="77777777" w:rsidR="00C355B9" w:rsidRPr="00C67C04" w:rsidRDefault="00C355B9" w:rsidP="003B608E">
      <w:pPr>
        <w:rPr>
          <w:rFonts w:cs="Arial"/>
          <w:b/>
          <w:bCs/>
          <w:sz w:val="20"/>
          <w:lang w:val="de-AT"/>
        </w:rPr>
      </w:pPr>
    </w:p>
    <w:p w14:paraId="339B3466" w14:textId="77777777" w:rsidR="00F0413A" w:rsidRPr="00C67C04" w:rsidRDefault="00F0413A" w:rsidP="003B608E">
      <w:pPr>
        <w:rPr>
          <w:rFonts w:cs="Arial"/>
          <w:b/>
          <w:bCs/>
          <w:sz w:val="20"/>
          <w:lang w:val="de-AT"/>
        </w:rPr>
      </w:pPr>
    </w:p>
    <w:p w14:paraId="6A733344" w14:textId="48D64F55" w:rsidR="00D718C7" w:rsidRPr="00C67C04" w:rsidRDefault="00D718C7" w:rsidP="003B608E">
      <w:pPr>
        <w:rPr>
          <w:rFonts w:cs="Arial"/>
          <w:sz w:val="20"/>
          <w:lang w:val="de-AT"/>
        </w:rPr>
      </w:pPr>
      <w:r w:rsidRPr="00C67C04">
        <w:rPr>
          <w:rFonts w:cs="Arial"/>
          <w:b/>
          <w:bCs/>
          <w:sz w:val="20"/>
          <w:lang w:val="de-AT"/>
        </w:rPr>
        <w:lastRenderedPageBreak/>
        <w:t>BAUTAFEL:</w:t>
      </w:r>
    </w:p>
    <w:p w14:paraId="78BADE14" w14:textId="77777777" w:rsidR="000072AD" w:rsidRPr="00C67C04" w:rsidRDefault="000072AD" w:rsidP="003B608E">
      <w:pPr>
        <w:rPr>
          <w:rFonts w:cs="Arial"/>
          <w:b/>
          <w:bCs/>
          <w:sz w:val="20"/>
          <w:lang w:val="de-AT"/>
        </w:rPr>
      </w:pPr>
    </w:p>
    <w:p w14:paraId="6B710574" w14:textId="77777777" w:rsidR="00C9192F" w:rsidRDefault="00D718C7" w:rsidP="003B608E">
      <w:pPr>
        <w:rPr>
          <w:rFonts w:cs="Arial"/>
          <w:b/>
          <w:bCs/>
          <w:sz w:val="20"/>
          <w:lang w:val="de-AT"/>
        </w:rPr>
      </w:pPr>
      <w:r w:rsidRPr="00C67C04">
        <w:rPr>
          <w:rFonts w:cs="Arial"/>
          <w:b/>
          <w:bCs/>
          <w:sz w:val="20"/>
          <w:lang w:val="de-AT"/>
        </w:rPr>
        <w:t>Bauherr:</w:t>
      </w:r>
    </w:p>
    <w:p w14:paraId="53F9DBF2" w14:textId="077D429C" w:rsidR="00C23494" w:rsidRPr="00C67C04" w:rsidRDefault="00D718C7" w:rsidP="003B608E">
      <w:pPr>
        <w:rPr>
          <w:rFonts w:cs="Arial"/>
          <w:sz w:val="20"/>
          <w:lang w:val="de-AT"/>
        </w:rPr>
      </w:pPr>
      <w:r w:rsidRPr="00C67C04">
        <w:rPr>
          <w:rFonts w:cs="Arial"/>
          <w:b/>
          <w:bCs/>
          <w:sz w:val="20"/>
          <w:lang w:val="de-AT"/>
        </w:rPr>
        <w:t xml:space="preserve"> </w:t>
      </w:r>
      <w:sdt>
        <w:sdtPr>
          <w:rPr>
            <w:rFonts w:cs="Arial"/>
            <w:sz w:val="20"/>
            <w:lang w:val="de-AT"/>
          </w:rPr>
          <w:id w:val="-1948227402"/>
          <w:placeholder>
            <w:docPart w:val="65D08168A6C1CC42ABD062B5B6ADFDB2"/>
          </w:placeholder>
        </w:sdtPr>
        <w:sdtEndPr/>
        <w:sdtContent>
          <w:r w:rsidR="00C23494" w:rsidRPr="00C67C04">
            <w:rPr>
              <w:rFonts w:cs="Arial"/>
              <w:sz w:val="20"/>
              <w:lang w:val="de-AT"/>
            </w:rPr>
            <w:t>Universität Graz und die Bundesimmobiliengesellschaft (BIG),</w:t>
          </w:r>
        </w:sdtContent>
      </w:sdt>
      <w:r w:rsidR="00C23494" w:rsidRPr="00C67C04">
        <w:rPr>
          <w:rFonts w:cs="Arial"/>
          <w:sz w:val="20"/>
          <w:lang w:val="de-AT"/>
        </w:rPr>
        <w:t xml:space="preserve"> </w:t>
      </w:r>
    </w:p>
    <w:p w14:paraId="60829630" w14:textId="49A10C8E" w:rsidR="00D718C7" w:rsidRPr="00C67C04" w:rsidRDefault="00C23494" w:rsidP="003B608E">
      <w:pPr>
        <w:rPr>
          <w:rFonts w:cs="Arial"/>
          <w:bCs/>
          <w:sz w:val="20"/>
          <w:lang w:val="de-AT"/>
        </w:rPr>
      </w:pPr>
      <w:r w:rsidRPr="00C67C04">
        <w:rPr>
          <w:rFonts w:cs="Arial"/>
          <w:sz w:val="20"/>
          <w:lang w:val="de-AT"/>
        </w:rPr>
        <w:t>Graz</w:t>
      </w:r>
    </w:p>
    <w:p w14:paraId="0EFB526B" w14:textId="77777777" w:rsidR="00C9192F" w:rsidRDefault="00D718C7" w:rsidP="00C23494">
      <w:pPr>
        <w:rPr>
          <w:rFonts w:cs="Arial"/>
          <w:b/>
          <w:bCs/>
          <w:sz w:val="20"/>
          <w:lang w:val="de-AT"/>
        </w:rPr>
      </w:pPr>
      <w:r w:rsidRPr="00C67C04">
        <w:rPr>
          <w:rFonts w:cs="Arial"/>
          <w:b/>
          <w:bCs/>
          <w:sz w:val="20"/>
          <w:lang w:val="de-AT"/>
        </w:rPr>
        <w:t xml:space="preserve">Architektur: </w:t>
      </w:r>
    </w:p>
    <w:p w14:paraId="6CE7B99B" w14:textId="55C5592F" w:rsidR="00C23494" w:rsidRPr="00C67C04" w:rsidRDefault="00C23494" w:rsidP="00C23494">
      <w:pPr>
        <w:rPr>
          <w:rFonts w:cs="Arial"/>
          <w:color w:val="000000"/>
          <w:lang w:val="de-AT"/>
        </w:rPr>
      </w:pPr>
      <w:r w:rsidRPr="00C67C04">
        <w:rPr>
          <w:rFonts w:cs="Arial"/>
          <w:color w:val="000000"/>
          <w:sz w:val="20"/>
          <w:lang w:val="de-AT"/>
        </w:rPr>
        <w:t>Atelier Thomas Pucher ZT GmbH, Graz</w:t>
      </w:r>
    </w:p>
    <w:p w14:paraId="365E09D9" w14:textId="77777777" w:rsidR="00C9192F" w:rsidRDefault="00C23494" w:rsidP="00C23494">
      <w:pPr>
        <w:rPr>
          <w:rFonts w:cs="Arial"/>
          <w:b/>
          <w:bCs/>
          <w:sz w:val="20"/>
          <w:lang w:val="de-AT"/>
        </w:rPr>
      </w:pPr>
      <w:r w:rsidRPr="00C67C04">
        <w:rPr>
          <w:rFonts w:cs="Arial"/>
          <w:b/>
          <w:bCs/>
          <w:sz w:val="20"/>
          <w:lang w:val="de-AT"/>
        </w:rPr>
        <w:t>Metallbau</w:t>
      </w:r>
      <w:r w:rsidR="00D718C7" w:rsidRPr="00C67C04">
        <w:rPr>
          <w:rFonts w:cs="Arial"/>
          <w:b/>
          <w:bCs/>
          <w:sz w:val="20"/>
          <w:lang w:val="de-AT"/>
        </w:rPr>
        <w:t xml:space="preserve">: </w:t>
      </w:r>
    </w:p>
    <w:p w14:paraId="48E6D3A3" w14:textId="584D005A" w:rsidR="00C60795" w:rsidRDefault="00C23494" w:rsidP="00C23494">
      <w:pPr>
        <w:rPr>
          <w:rFonts w:cs="Arial"/>
          <w:color w:val="000000"/>
          <w:sz w:val="20"/>
          <w:lang w:val="de-AT"/>
        </w:rPr>
      </w:pPr>
      <w:r w:rsidRPr="00C67C04">
        <w:rPr>
          <w:rFonts w:cs="Arial"/>
          <w:color w:val="000000"/>
          <w:sz w:val="20"/>
          <w:lang w:val="de-AT"/>
        </w:rPr>
        <w:t>Strabag, Wien</w:t>
      </w:r>
    </w:p>
    <w:p w14:paraId="13D8BDF0" w14:textId="5A51F971" w:rsidR="00C23494" w:rsidRDefault="00C23494" w:rsidP="00C23494">
      <w:pPr>
        <w:rPr>
          <w:rFonts w:cs="Arial"/>
          <w:color w:val="000000"/>
          <w:sz w:val="20"/>
          <w:lang w:val="de-AT"/>
        </w:rPr>
      </w:pPr>
      <w:r w:rsidRPr="00C67C04">
        <w:rPr>
          <w:rFonts w:cs="Arial"/>
          <w:color w:val="000000"/>
          <w:sz w:val="20"/>
          <w:lang w:val="de-AT"/>
        </w:rPr>
        <w:t xml:space="preserve">Ferroglas Glasbautechnik GesmbH, </w:t>
      </w:r>
      <w:proofErr w:type="spellStart"/>
      <w:r w:rsidRPr="00C67C04">
        <w:rPr>
          <w:rFonts w:cs="Arial"/>
          <w:color w:val="000000"/>
          <w:sz w:val="20"/>
          <w:lang w:val="de-AT"/>
        </w:rPr>
        <w:t>Hörsching</w:t>
      </w:r>
      <w:proofErr w:type="spellEnd"/>
    </w:p>
    <w:p w14:paraId="15DB4D1A" w14:textId="1D1357F6" w:rsidR="00C60795" w:rsidRPr="00C60795" w:rsidRDefault="00C60795" w:rsidP="00C23494">
      <w:pPr>
        <w:rPr>
          <w:rFonts w:cs="Arial"/>
          <w:sz w:val="20"/>
          <w:lang w:val="de-CH"/>
        </w:rPr>
      </w:pPr>
      <w:r w:rsidRPr="00C60795">
        <w:rPr>
          <w:rFonts w:cs="Arial"/>
          <w:sz w:val="20"/>
          <w:lang w:val="de-CH"/>
        </w:rPr>
        <w:t>Heidenbauer</w:t>
      </w:r>
      <w:r w:rsidRPr="00C60795">
        <w:rPr>
          <w:rFonts w:cs="Arial"/>
          <w:sz w:val="20"/>
          <w:lang w:val="de-CH"/>
        </w:rPr>
        <w:t xml:space="preserve"> </w:t>
      </w:r>
      <w:r w:rsidRPr="00C60795">
        <w:rPr>
          <w:rFonts w:cs="Arial"/>
          <w:sz w:val="20"/>
          <w:lang w:val="de-CH"/>
        </w:rPr>
        <w:t>Stahl und Tragwerk GmbH</w:t>
      </w:r>
      <w:r w:rsidRPr="00C60795">
        <w:rPr>
          <w:rFonts w:cs="Arial"/>
          <w:sz w:val="20"/>
          <w:lang w:val="de-CH"/>
        </w:rPr>
        <w:t xml:space="preserve">, </w:t>
      </w:r>
      <w:r w:rsidRPr="00C60795">
        <w:rPr>
          <w:rFonts w:cs="Arial"/>
          <w:sz w:val="20"/>
          <w:lang w:val="de-CH"/>
        </w:rPr>
        <w:t>Bruck/Mur</w:t>
      </w:r>
    </w:p>
    <w:p w14:paraId="096ED667" w14:textId="77777777" w:rsidR="00C9192F" w:rsidRDefault="00C23494" w:rsidP="00C23494">
      <w:pPr>
        <w:rPr>
          <w:rFonts w:cs="Arial"/>
          <w:b/>
          <w:sz w:val="20"/>
          <w:lang w:val="de-AT"/>
        </w:rPr>
      </w:pPr>
      <w:r w:rsidRPr="00C67C04">
        <w:rPr>
          <w:rFonts w:cs="Arial"/>
          <w:b/>
          <w:sz w:val="20"/>
          <w:lang w:val="de-AT"/>
        </w:rPr>
        <w:t xml:space="preserve">Verwendete Stahlprofilsysteme: </w:t>
      </w:r>
    </w:p>
    <w:p w14:paraId="6663E136" w14:textId="7C23E10A" w:rsidR="00C23494" w:rsidRPr="00C9192F" w:rsidRDefault="00C23494" w:rsidP="00C23494">
      <w:pPr>
        <w:rPr>
          <w:rFonts w:cs="Arial"/>
          <w:sz w:val="20"/>
          <w:lang w:val="de-AT"/>
        </w:rPr>
      </w:pPr>
      <w:proofErr w:type="spellStart"/>
      <w:r w:rsidRPr="00C67C04">
        <w:rPr>
          <w:rFonts w:cs="Arial"/>
          <w:sz w:val="20"/>
          <w:lang w:val="de-AT"/>
        </w:rPr>
        <w:t>Janisol</w:t>
      </w:r>
      <w:proofErr w:type="spellEnd"/>
      <w:r w:rsidRPr="00C67C04">
        <w:rPr>
          <w:rFonts w:cs="Arial"/>
          <w:sz w:val="20"/>
          <w:lang w:val="de-AT"/>
        </w:rPr>
        <w:t xml:space="preserve"> HI, </w:t>
      </w:r>
      <w:proofErr w:type="spellStart"/>
      <w:r w:rsidRPr="00C67C04">
        <w:rPr>
          <w:rFonts w:cs="Arial"/>
          <w:sz w:val="20"/>
          <w:lang w:val="de-AT"/>
        </w:rPr>
        <w:t>Janisol</w:t>
      </w:r>
      <w:proofErr w:type="spellEnd"/>
      <w:r w:rsidRPr="00C67C04">
        <w:rPr>
          <w:rFonts w:cs="Arial"/>
          <w:sz w:val="20"/>
          <w:lang w:val="de-AT"/>
        </w:rPr>
        <w:t xml:space="preserve"> 2 EI30, </w:t>
      </w:r>
      <w:proofErr w:type="spellStart"/>
      <w:r w:rsidRPr="00C67C04">
        <w:rPr>
          <w:rFonts w:cs="Arial"/>
          <w:sz w:val="20"/>
          <w:lang w:val="de-AT"/>
        </w:rPr>
        <w:t>Janisol</w:t>
      </w:r>
      <w:proofErr w:type="spellEnd"/>
      <w:r w:rsidRPr="00C67C04">
        <w:rPr>
          <w:rFonts w:cs="Arial"/>
          <w:sz w:val="20"/>
          <w:lang w:val="de-AT"/>
        </w:rPr>
        <w:t xml:space="preserve"> C4 EI60, VISS Fassade</w:t>
      </w:r>
    </w:p>
    <w:p w14:paraId="6366C778" w14:textId="77777777" w:rsidR="00D718C7" w:rsidRPr="00C67C04" w:rsidRDefault="00D718C7" w:rsidP="003B608E">
      <w:pPr>
        <w:rPr>
          <w:rFonts w:cs="Arial"/>
          <w:b/>
          <w:bCs/>
          <w:sz w:val="20"/>
          <w:lang w:val="de-AT"/>
        </w:rPr>
      </w:pPr>
    </w:p>
    <w:p w14:paraId="27F79895" w14:textId="46B31093" w:rsidR="00955F38" w:rsidRPr="00C67C04" w:rsidRDefault="00D718C7" w:rsidP="002D3D04">
      <w:pPr>
        <w:rPr>
          <w:rFonts w:cs="Arial"/>
          <w:b/>
          <w:bCs/>
          <w:sz w:val="20"/>
          <w:lang w:val="de-AT"/>
        </w:rPr>
      </w:pPr>
      <w:r w:rsidRPr="00C67C04">
        <w:rPr>
          <w:rFonts w:cs="Arial"/>
          <w:b/>
          <w:bCs/>
          <w:sz w:val="20"/>
          <w:lang w:val="de-AT"/>
        </w:rPr>
        <w:t xml:space="preserve">Text: </w:t>
      </w:r>
      <w:r w:rsidR="00C23494" w:rsidRPr="00C67C04">
        <w:rPr>
          <w:rFonts w:cs="Arial"/>
          <w:bCs/>
          <w:sz w:val="20"/>
          <w:lang w:val="de-AT"/>
        </w:rPr>
        <w:t>Gerald Brandstätter</w:t>
      </w:r>
      <w:r w:rsidR="003A25E8" w:rsidRPr="00C67C04">
        <w:rPr>
          <w:rFonts w:cs="Arial"/>
          <w:bCs/>
          <w:sz w:val="20"/>
          <w:lang w:val="de-AT"/>
        </w:rPr>
        <w:t>, Conzept-B</w:t>
      </w:r>
      <w:r w:rsidRPr="00C67C04">
        <w:rPr>
          <w:rFonts w:cs="Arial"/>
          <w:bCs/>
          <w:sz w:val="20"/>
          <w:lang w:val="de-AT"/>
        </w:rPr>
        <w:t xml:space="preserve"> Zürich</w:t>
      </w:r>
    </w:p>
    <w:p w14:paraId="17257475" w14:textId="77777777" w:rsidR="0083227B" w:rsidRPr="00C67C04" w:rsidRDefault="00D718C7" w:rsidP="0083227B">
      <w:pPr>
        <w:widowControl w:val="0"/>
        <w:autoSpaceDE w:val="0"/>
        <w:autoSpaceDN w:val="0"/>
        <w:adjustRightInd w:val="0"/>
        <w:rPr>
          <w:rFonts w:ascii="Times New Roman" w:hAnsi="Times New Roman"/>
          <w:sz w:val="16"/>
          <w:szCs w:val="16"/>
          <w:lang w:val="de-AT"/>
        </w:rPr>
      </w:pPr>
      <w:r w:rsidRPr="00C67C04">
        <w:rPr>
          <w:rFonts w:cs="Arial"/>
          <w:b/>
          <w:sz w:val="20"/>
          <w:lang w:val="de-AT"/>
        </w:rPr>
        <w:t>Fotos:</w:t>
      </w:r>
      <w:r w:rsidR="002D3D04" w:rsidRPr="00C67C04">
        <w:rPr>
          <w:rFonts w:cs="Arial"/>
          <w:sz w:val="20"/>
          <w:lang w:val="de-AT"/>
        </w:rPr>
        <w:t xml:space="preserve"> </w:t>
      </w:r>
      <w:r w:rsidR="0083227B" w:rsidRPr="00C67C04">
        <w:rPr>
          <w:rFonts w:cs="Arial"/>
          <w:sz w:val="20"/>
          <w:lang w:val="de-AT"/>
        </w:rPr>
        <w:t>György Palkó, Kisvárda</w:t>
      </w:r>
    </w:p>
    <w:p w14:paraId="6AD93958" w14:textId="77777777" w:rsidR="00D718C7" w:rsidRPr="00C67C04" w:rsidRDefault="00D718C7" w:rsidP="003B608E">
      <w:pPr>
        <w:rPr>
          <w:rFonts w:cs="Arial"/>
          <w:bCs/>
          <w:sz w:val="20"/>
          <w:lang w:val="de-AT"/>
        </w:rPr>
      </w:pPr>
      <w:r w:rsidRPr="00C67C04">
        <w:rPr>
          <w:rFonts w:cs="Arial"/>
          <w:b/>
          <w:bCs/>
          <w:sz w:val="20"/>
          <w:lang w:val="de-AT"/>
        </w:rPr>
        <w:t xml:space="preserve">Bildrechte: </w:t>
      </w:r>
      <w:r w:rsidRPr="00C67C04">
        <w:rPr>
          <w:rFonts w:cs="Arial"/>
          <w:bCs/>
          <w:sz w:val="20"/>
          <w:lang w:val="de-AT"/>
        </w:rPr>
        <w:t>Jansen AG, Oberriet/CH</w:t>
      </w:r>
    </w:p>
    <w:p w14:paraId="2A79E805" w14:textId="77777777" w:rsidR="00D718C7" w:rsidRPr="00C67C04" w:rsidRDefault="00D718C7" w:rsidP="003B608E">
      <w:pPr>
        <w:rPr>
          <w:rFonts w:cs="Arial"/>
          <w:b/>
          <w:bCs/>
          <w:sz w:val="20"/>
          <w:lang w:val="de-AT"/>
        </w:rPr>
      </w:pPr>
    </w:p>
    <w:p w14:paraId="33E68DF1" w14:textId="77777777" w:rsidR="000072AD" w:rsidRPr="00C67C04" w:rsidRDefault="000072AD" w:rsidP="003B608E">
      <w:pPr>
        <w:rPr>
          <w:rFonts w:cs="Arial"/>
          <w:b/>
          <w:sz w:val="20"/>
          <w:lang w:val="de-AT" w:eastAsia="de-CH"/>
        </w:rPr>
      </w:pPr>
    </w:p>
    <w:p w14:paraId="2252BD64" w14:textId="77777777" w:rsidR="0019739A" w:rsidRPr="00C67C04" w:rsidRDefault="0019739A" w:rsidP="003B608E">
      <w:pPr>
        <w:rPr>
          <w:rFonts w:cs="Arial"/>
          <w:b/>
          <w:sz w:val="20"/>
          <w:lang w:val="de-AT" w:eastAsia="de-CH"/>
        </w:rPr>
      </w:pPr>
    </w:p>
    <w:p w14:paraId="76533FDC" w14:textId="77777777" w:rsidR="00C52758" w:rsidRPr="00C67C04" w:rsidRDefault="00C52758" w:rsidP="003B608E">
      <w:pPr>
        <w:rPr>
          <w:rFonts w:cs="Arial"/>
          <w:b/>
          <w:sz w:val="20"/>
          <w:lang w:val="de-AT" w:eastAsia="de-CH"/>
        </w:rPr>
      </w:pPr>
    </w:p>
    <w:p w14:paraId="6736CE56" w14:textId="77384777" w:rsidR="00D718C7" w:rsidRPr="00C67C04" w:rsidRDefault="001A3F75" w:rsidP="003B608E">
      <w:pPr>
        <w:rPr>
          <w:rFonts w:cs="Arial"/>
          <w:bCs/>
          <w:sz w:val="20"/>
          <w:lang w:val="de-AT"/>
        </w:rPr>
      </w:pPr>
      <w:r w:rsidRPr="00C67C04">
        <w:rPr>
          <w:rFonts w:cs="Arial"/>
          <w:b/>
          <w:sz w:val="20"/>
          <w:lang w:val="de-AT" w:eastAsia="de-CH"/>
        </w:rPr>
        <w:t>Ansprechpartner fü</w:t>
      </w:r>
      <w:r w:rsidR="00D718C7" w:rsidRPr="00C67C04">
        <w:rPr>
          <w:rFonts w:cs="Arial"/>
          <w:b/>
          <w:sz w:val="20"/>
          <w:lang w:val="de-AT" w:eastAsia="de-CH"/>
        </w:rPr>
        <w:t>r die Redaktionen:</w:t>
      </w:r>
    </w:p>
    <w:p w14:paraId="0DD555E0" w14:textId="77777777" w:rsidR="00D718C7" w:rsidRPr="00C67C04" w:rsidRDefault="00D718C7" w:rsidP="003B608E">
      <w:pPr>
        <w:rPr>
          <w:rFonts w:cs="Arial"/>
          <w:sz w:val="20"/>
          <w:lang w:val="de-AT" w:eastAsia="de-CH"/>
        </w:rPr>
      </w:pPr>
    </w:p>
    <w:p w14:paraId="4C4C2A59" w14:textId="77777777" w:rsidR="00D718C7" w:rsidRPr="00C67C04" w:rsidRDefault="00D718C7" w:rsidP="003B608E">
      <w:pPr>
        <w:widowControl w:val="0"/>
        <w:autoSpaceDE w:val="0"/>
        <w:autoSpaceDN w:val="0"/>
        <w:adjustRightInd w:val="0"/>
        <w:rPr>
          <w:rFonts w:cs="Arial"/>
          <w:sz w:val="20"/>
          <w:lang w:val="de-AT" w:eastAsia="de-CH"/>
        </w:rPr>
      </w:pPr>
      <w:r w:rsidRPr="00C67C04">
        <w:rPr>
          <w:rFonts w:cs="Arial"/>
          <w:sz w:val="20"/>
          <w:lang w:val="de-AT" w:eastAsia="de-CH"/>
        </w:rPr>
        <w:t>Jansen AG</w:t>
      </w:r>
    </w:p>
    <w:p w14:paraId="2101661C" w14:textId="77777777" w:rsidR="00D718C7" w:rsidRPr="00C67C04" w:rsidRDefault="00D718C7" w:rsidP="003B608E">
      <w:pPr>
        <w:widowControl w:val="0"/>
        <w:autoSpaceDE w:val="0"/>
        <w:autoSpaceDN w:val="0"/>
        <w:adjustRightInd w:val="0"/>
        <w:rPr>
          <w:rFonts w:cs="Arial"/>
          <w:sz w:val="20"/>
          <w:lang w:val="de-AT" w:eastAsia="de-CH"/>
        </w:rPr>
      </w:pPr>
      <w:r w:rsidRPr="00C67C04">
        <w:rPr>
          <w:rFonts w:cs="Arial"/>
          <w:sz w:val="20"/>
          <w:lang w:val="de-AT" w:eastAsia="de-CH"/>
        </w:rPr>
        <w:t>Anita Lösch</w:t>
      </w:r>
    </w:p>
    <w:p w14:paraId="4DB7087A" w14:textId="77777777" w:rsidR="00D718C7" w:rsidRPr="00C67C04" w:rsidRDefault="00D718C7" w:rsidP="003B608E">
      <w:pPr>
        <w:widowControl w:val="0"/>
        <w:autoSpaceDE w:val="0"/>
        <w:autoSpaceDN w:val="0"/>
        <w:adjustRightInd w:val="0"/>
        <w:rPr>
          <w:rFonts w:cs="Arial"/>
          <w:sz w:val="20"/>
          <w:lang w:val="de-AT" w:eastAsia="de-CH"/>
        </w:rPr>
      </w:pPr>
      <w:r w:rsidRPr="00C67C04">
        <w:rPr>
          <w:rFonts w:cs="Arial"/>
          <w:sz w:val="20"/>
          <w:lang w:val="de-AT" w:eastAsia="de-CH"/>
        </w:rPr>
        <w:t>Industriestrasse 34</w:t>
      </w:r>
    </w:p>
    <w:p w14:paraId="01CD1507" w14:textId="77777777" w:rsidR="00D718C7" w:rsidRPr="00C67C04" w:rsidRDefault="00D718C7" w:rsidP="003B608E">
      <w:pPr>
        <w:widowControl w:val="0"/>
        <w:autoSpaceDE w:val="0"/>
        <w:autoSpaceDN w:val="0"/>
        <w:adjustRightInd w:val="0"/>
        <w:rPr>
          <w:rFonts w:cs="Arial"/>
          <w:sz w:val="20"/>
          <w:lang w:val="de-AT" w:eastAsia="de-CH"/>
        </w:rPr>
      </w:pPr>
      <w:r w:rsidRPr="00C67C04">
        <w:rPr>
          <w:rFonts w:cs="Arial"/>
          <w:sz w:val="20"/>
          <w:lang w:val="de-AT" w:eastAsia="de-CH"/>
        </w:rPr>
        <w:t>CH-9463 Oberriet SG</w:t>
      </w:r>
    </w:p>
    <w:p w14:paraId="33AC65D1" w14:textId="77777777" w:rsidR="00D718C7" w:rsidRPr="00C9192F" w:rsidRDefault="00D718C7" w:rsidP="003B608E">
      <w:pPr>
        <w:widowControl w:val="0"/>
        <w:autoSpaceDE w:val="0"/>
        <w:autoSpaceDN w:val="0"/>
        <w:adjustRightInd w:val="0"/>
        <w:rPr>
          <w:rFonts w:cs="Arial"/>
          <w:sz w:val="20"/>
          <w:lang w:val="en-US" w:eastAsia="de-CH"/>
        </w:rPr>
      </w:pPr>
      <w:r w:rsidRPr="00C9192F">
        <w:rPr>
          <w:rFonts w:cs="Arial"/>
          <w:sz w:val="20"/>
          <w:lang w:val="en-US" w:eastAsia="de-CH"/>
        </w:rPr>
        <w:t>Tel.: +41 (0)71 763 99 31</w:t>
      </w:r>
    </w:p>
    <w:p w14:paraId="77CAC636" w14:textId="77777777" w:rsidR="00D718C7" w:rsidRPr="00C9192F" w:rsidRDefault="00D718C7" w:rsidP="003B608E">
      <w:pPr>
        <w:widowControl w:val="0"/>
        <w:autoSpaceDE w:val="0"/>
        <w:autoSpaceDN w:val="0"/>
        <w:adjustRightInd w:val="0"/>
        <w:rPr>
          <w:rFonts w:cs="Arial"/>
          <w:sz w:val="20"/>
          <w:lang w:val="en-US" w:eastAsia="de-CH"/>
        </w:rPr>
      </w:pPr>
      <w:r w:rsidRPr="00C9192F">
        <w:rPr>
          <w:rFonts w:cs="Arial"/>
          <w:sz w:val="20"/>
          <w:lang w:val="en-US" w:eastAsia="de-CH"/>
        </w:rPr>
        <w:t>Fax: +41 (0)71 763 91 13</w:t>
      </w:r>
    </w:p>
    <w:p w14:paraId="3922FACE" w14:textId="77777777" w:rsidR="00D718C7" w:rsidRPr="00C9192F" w:rsidRDefault="00D718C7" w:rsidP="003B608E">
      <w:pPr>
        <w:widowControl w:val="0"/>
        <w:autoSpaceDE w:val="0"/>
        <w:autoSpaceDN w:val="0"/>
        <w:adjustRightInd w:val="0"/>
        <w:rPr>
          <w:rStyle w:val="Hyperlink"/>
          <w:rFonts w:cs="Arial"/>
          <w:sz w:val="20"/>
          <w:lang w:val="en-US" w:eastAsia="de-CH"/>
        </w:rPr>
      </w:pPr>
      <w:r w:rsidRPr="00C9192F">
        <w:rPr>
          <w:rFonts w:cs="Arial"/>
          <w:sz w:val="20"/>
          <w:lang w:val="en-US" w:eastAsia="de-CH"/>
        </w:rPr>
        <w:t xml:space="preserve">Mail: </w:t>
      </w:r>
      <w:hyperlink r:id="rId8" w:history="1">
        <w:r w:rsidRPr="00C9192F">
          <w:rPr>
            <w:rStyle w:val="Hyperlink"/>
            <w:rFonts w:cs="Arial"/>
            <w:sz w:val="20"/>
            <w:lang w:val="en-US" w:eastAsia="de-CH"/>
          </w:rPr>
          <w:t>anita.loesch@jansen.com</w:t>
        </w:r>
      </w:hyperlink>
    </w:p>
    <w:p w14:paraId="12A694D4" w14:textId="77777777" w:rsidR="00ED111B" w:rsidRPr="00C9192F" w:rsidRDefault="00ED111B" w:rsidP="003B608E">
      <w:pPr>
        <w:widowControl w:val="0"/>
        <w:autoSpaceDE w:val="0"/>
        <w:autoSpaceDN w:val="0"/>
        <w:adjustRightInd w:val="0"/>
        <w:rPr>
          <w:rStyle w:val="Hyperlink"/>
          <w:rFonts w:cs="Arial"/>
          <w:sz w:val="20"/>
          <w:lang w:val="en-US" w:eastAsia="de-CH"/>
        </w:rPr>
      </w:pPr>
    </w:p>
    <w:p w14:paraId="1BA83BAB" w14:textId="77777777" w:rsidR="00ED111B" w:rsidRPr="00C9192F" w:rsidRDefault="00ED111B" w:rsidP="003B608E">
      <w:pPr>
        <w:widowControl w:val="0"/>
        <w:autoSpaceDE w:val="0"/>
        <w:autoSpaceDN w:val="0"/>
        <w:adjustRightInd w:val="0"/>
        <w:rPr>
          <w:rStyle w:val="Hyperlink"/>
          <w:rFonts w:cs="Arial"/>
          <w:sz w:val="20"/>
          <w:lang w:val="en-US" w:eastAsia="de-CH"/>
        </w:rPr>
      </w:pPr>
    </w:p>
    <w:p w14:paraId="1DC78A39" w14:textId="77777777" w:rsidR="00D426D8" w:rsidRPr="00C9192F" w:rsidRDefault="00D426D8" w:rsidP="00ED111B">
      <w:pPr>
        <w:rPr>
          <w:rFonts w:cs="Arial"/>
          <w:b/>
          <w:bCs/>
          <w:sz w:val="20"/>
          <w:lang w:val="en-US"/>
        </w:rPr>
      </w:pPr>
    </w:p>
    <w:p w14:paraId="39C10394" w14:textId="77777777" w:rsidR="00B45998" w:rsidRPr="00C9192F" w:rsidRDefault="00B45998" w:rsidP="00ED111B">
      <w:pPr>
        <w:rPr>
          <w:rFonts w:cs="Arial"/>
          <w:b/>
          <w:bCs/>
          <w:sz w:val="20"/>
          <w:lang w:val="en-US"/>
        </w:rPr>
      </w:pPr>
    </w:p>
    <w:p w14:paraId="3CB311F1" w14:textId="77777777" w:rsidR="00B45998" w:rsidRPr="00C9192F" w:rsidRDefault="00B45998" w:rsidP="00ED111B">
      <w:pPr>
        <w:rPr>
          <w:rFonts w:cs="Arial"/>
          <w:b/>
          <w:bCs/>
          <w:sz w:val="20"/>
          <w:lang w:val="en-US"/>
        </w:rPr>
      </w:pPr>
    </w:p>
    <w:p w14:paraId="3CC427D6" w14:textId="77777777" w:rsidR="00B45998" w:rsidRPr="00C9192F" w:rsidRDefault="00B45998" w:rsidP="00ED111B">
      <w:pPr>
        <w:rPr>
          <w:rFonts w:cs="Arial"/>
          <w:b/>
          <w:bCs/>
          <w:sz w:val="20"/>
          <w:lang w:val="en-US"/>
        </w:rPr>
      </w:pPr>
    </w:p>
    <w:p w14:paraId="4C391C0D" w14:textId="77777777" w:rsidR="00B45998" w:rsidRPr="00C9192F" w:rsidRDefault="00B45998" w:rsidP="00ED111B">
      <w:pPr>
        <w:rPr>
          <w:rFonts w:cs="Arial"/>
          <w:b/>
          <w:bCs/>
          <w:sz w:val="20"/>
          <w:lang w:val="en-US"/>
        </w:rPr>
      </w:pPr>
    </w:p>
    <w:p w14:paraId="45F5FA5C" w14:textId="3B9237EF" w:rsidR="00B45998" w:rsidRDefault="00B45998" w:rsidP="00ED111B">
      <w:pPr>
        <w:rPr>
          <w:rFonts w:cs="Arial"/>
          <w:b/>
          <w:bCs/>
          <w:sz w:val="20"/>
          <w:lang w:val="en-US"/>
        </w:rPr>
      </w:pPr>
    </w:p>
    <w:p w14:paraId="7378AFC7" w14:textId="77FC4AF8" w:rsidR="00C9192F" w:rsidRDefault="00C9192F" w:rsidP="00ED111B">
      <w:pPr>
        <w:rPr>
          <w:rFonts w:cs="Arial"/>
          <w:b/>
          <w:bCs/>
          <w:sz w:val="20"/>
          <w:lang w:val="en-US"/>
        </w:rPr>
      </w:pPr>
    </w:p>
    <w:p w14:paraId="24D4F8AB" w14:textId="1954733E" w:rsidR="00C9192F" w:rsidRDefault="00C9192F" w:rsidP="00ED111B">
      <w:pPr>
        <w:rPr>
          <w:rFonts w:cs="Arial"/>
          <w:b/>
          <w:bCs/>
          <w:sz w:val="20"/>
          <w:lang w:val="en-US"/>
        </w:rPr>
      </w:pPr>
    </w:p>
    <w:p w14:paraId="57D5D110" w14:textId="40C22DDA" w:rsidR="00C9192F" w:rsidRDefault="00C9192F" w:rsidP="00ED111B">
      <w:pPr>
        <w:rPr>
          <w:rFonts w:cs="Arial"/>
          <w:b/>
          <w:bCs/>
          <w:sz w:val="20"/>
          <w:lang w:val="en-US"/>
        </w:rPr>
      </w:pPr>
    </w:p>
    <w:p w14:paraId="7465D245" w14:textId="01408540" w:rsidR="00C9192F" w:rsidRDefault="00C9192F" w:rsidP="00ED111B">
      <w:pPr>
        <w:rPr>
          <w:rFonts w:cs="Arial"/>
          <w:b/>
          <w:bCs/>
          <w:sz w:val="20"/>
          <w:lang w:val="en-US"/>
        </w:rPr>
      </w:pPr>
    </w:p>
    <w:p w14:paraId="2344962F" w14:textId="194249D1" w:rsidR="00C9192F" w:rsidRDefault="00C9192F" w:rsidP="00ED111B">
      <w:pPr>
        <w:rPr>
          <w:rFonts w:cs="Arial"/>
          <w:b/>
          <w:bCs/>
          <w:sz w:val="20"/>
          <w:lang w:val="en-US"/>
        </w:rPr>
      </w:pPr>
    </w:p>
    <w:p w14:paraId="1F169382" w14:textId="4025A361" w:rsidR="00C9192F" w:rsidRDefault="00C9192F" w:rsidP="00ED111B">
      <w:pPr>
        <w:rPr>
          <w:rFonts w:cs="Arial"/>
          <w:b/>
          <w:bCs/>
          <w:sz w:val="20"/>
          <w:lang w:val="en-US"/>
        </w:rPr>
      </w:pPr>
    </w:p>
    <w:p w14:paraId="7EF98475" w14:textId="455B7849" w:rsidR="00C9192F" w:rsidRDefault="00C9192F" w:rsidP="00ED111B">
      <w:pPr>
        <w:rPr>
          <w:rFonts w:cs="Arial"/>
          <w:b/>
          <w:bCs/>
          <w:sz w:val="20"/>
          <w:lang w:val="en-US"/>
        </w:rPr>
      </w:pPr>
    </w:p>
    <w:p w14:paraId="6122650E" w14:textId="7F8BB06F" w:rsidR="00C9192F" w:rsidRDefault="00C9192F" w:rsidP="00ED111B">
      <w:pPr>
        <w:rPr>
          <w:rFonts w:cs="Arial"/>
          <w:b/>
          <w:bCs/>
          <w:sz w:val="20"/>
          <w:lang w:val="en-US"/>
        </w:rPr>
      </w:pPr>
    </w:p>
    <w:p w14:paraId="2CFC972C" w14:textId="71404EC5" w:rsidR="00C9192F" w:rsidRDefault="00C9192F" w:rsidP="00ED111B">
      <w:pPr>
        <w:rPr>
          <w:rFonts w:cs="Arial"/>
          <w:b/>
          <w:bCs/>
          <w:sz w:val="20"/>
          <w:lang w:val="en-US"/>
        </w:rPr>
      </w:pPr>
    </w:p>
    <w:p w14:paraId="4B1AC8F6" w14:textId="5D9C66B3" w:rsidR="00C9192F" w:rsidRDefault="00C9192F" w:rsidP="00ED111B">
      <w:pPr>
        <w:rPr>
          <w:rFonts w:cs="Arial"/>
          <w:b/>
          <w:bCs/>
          <w:sz w:val="20"/>
          <w:lang w:val="en-US"/>
        </w:rPr>
      </w:pPr>
    </w:p>
    <w:p w14:paraId="541CB8FE" w14:textId="6CF1CB8D" w:rsidR="00C9192F" w:rsidRDefault="00C9192F" w:rsidP="00ED111B">
      <w:pPr>
        <w:rPr>
          <w:rFonts w:cs="Arial"/>
          <w:b/>
          <w:bCs/>
          <w:sz w:val="20"/>
          <w:lang w:val="en-US"/>
        </w:rPr>
      </w:pPr>
    </w:p>
    <w:p w14:paraId="131AD3EA" w14:textId="07407CDF" w:rsidR="00C9192F" w:rsidRDefault="00C9192F" w:rsidP="00ED111B">
      <w:pPr>
        <w:rPr>
          <w:rFonts w:cs="Arial"/>
          <w:b/>
          <w:bCs/>
          <w:sz w:val="20"/>
          <w:lang w:val="en-US"/>
        </w:rPr>
      </w:pPr>
    </w:p>
    <w:p w14:paraId="500327B7" w14:textId="241773DE" w:rsidR="00C9192F" w:rsidRDefault="00C9192F" w:rsidP="00ED111B">
      <w:pPr>
        <w:rPr>
          <w:rFonts w:cs="Arial"/>
          <w:b/>
          <w:bCs/>
          <w:sz w:val="20"/>
          <w:lang w:val="en-US"/>
        </w:rPr>
      </w:pPr>
    </w:p>
    <w:p w14:paraId="32C4E411" w14:textId="466E208A" w:rsidR="00C9192F" w:rsidRDefault="00C9192F" w:rsidP="00ED111B">
      <w:pPr>
        <w:rPr>
          <w:rFonts w:cs="Arial"/>
          <w:b/>
          <w:bCs/>
          <w:sz w:val="20"/>
          <w:lang w:val="en-US"/>
        </w:rPr>
      </w:pPr>
    </w:p>
    <w:p w14:paraId="09E32919" w14:textId="6AAC6B30" w:rsidR="00C9192F" w:rsidRDefault="00C9192F" w:rsidP="00ED111B">
      <w:pPr>
        <w:rPr>
          <w:rFonts w:cs="Arial"/>
          <w:b/>
          <w:bCs/>
          <w:sz w:val="20"/>
          <w:lang w:val="en-US"/>
        </w:rPr>
      </w:pPr>
    </w:p>
    <w:p w14:paraId="7398F8BC" w14:textId="4E8B3E81" w:rsidR="00C9192F" w:rsidRDefault="00C9192F" w:rsidP="00ED111B">
      <w:pPr>
        <w:rPr>
          <w:rFonts w:cs="Arial"/>
          <w:b/>
          <w:bCs/>
          <w:sz w:val="20"/>
          <w:lang w:val="en-US"/>
        </w:rPr>
      </w:pPr>
    </w:p>
    <w:p w14:paraId="4EE9BE98" w14:textId="78419DFD" w:rsidR="00C9192F" w:rsidRDefault="00C9192F" w:rsidP="00ED111B">
      <w:pPr>
        <w:rPr>
          <w:rFonts w:cs="Arial"/>
          <w:b/>
          <w:bCs/>
          <w:sz w:val="20"/>
          <w:lang w:val="en-US"/>
        </w:rPr>
      </w:pPr>
    </w:p>
    <w:p w14:paraId="08927AE2" w14:textId="77777777" w:rsidR="00B45998" w:rsidRPr="00C9192F" w:rsidRDefault="00B45998" w:rsidP="00ED111B">
      <w:pPr>
        <w:rPr>
          <w:rFonts w:cs="Arial"/>
          <w:b/>
          <w:bCs/>
          <w:sz w:val="20"/>
          <w:lang w:val="en-US"/>
        </w:rPr>
      </w:pPr>
    </w:p>
    <w:p w14:paraId="3A18A875" w14:textId="41B19107" w:rsidR="000C78B0" w:rsidRPr="00C67C04" w:rsidRDefault="00ED111B" w:rsidP="00E46A7F">
      <w:pPr>
        <w:rPr>
          <w:rFonts w:cs="Arial"/>
          <w:b/>
          <w:bCs/>
          <w:sz w:val="20"/>
          <w:lang w:val="de-AT"/>
        </w:rPr>
      </w:pPr>
      <w:r w:rsidRPr="00C67C04">
        <w:rPr>
          <w:rFonts w:cs="Arial"/>
          <w:b/>
          <w:bCs/>
          <w:sz w:val="20"/>
          <w:lang w:val="de-AT"/>
        </w:rPr>
        <w:t>BILDÜBERSICHT:</w:t>
      </w:r>
    </w:p>
    <w:p w14:paraId="1C04D1AB" w14:textId="77777777" w:rsidR="008418BB" w:rsidRPr="00C67C04" w:rsidRDefault="008418BB" w:rsidP="008418BB">
      <w:pPr>
        <w:rPr>
          <w:rFonts w:cs="Arial"/>
          <w:bCs/>
          <w:sz w:val="20"/>
          <w:lang w:val="de-AT"/>
        </w:rPr>
      </w:pPr>
    </w:p>
    <w:p w14:paraId="0060C8D2" w14:textId="69EB287A" w:rsidR="008418BB" w:rsidRDefault="008418BB" w:rsidP="008418BB">
      <w:pPr>
        <w:rPr>
          <w:rFonts w:cs="Arial"/>
          <w:b/>
          <w:bCs/>
          <w:sz w:val="20"/>
          <w:lang w:val="de-AT"/>
        </w:rPr>
      </w:pPr>
      <w:r w:rsidRPr="00C67C04">
        <w:rPr>
          <w:rFonts w:cs="Arial"/>
          <w:b/>
          <w:bCs/>
          <w:sz w:val="20"/>
          <w:lang w:val="de-AT"/>
        </w:rPr>
        <w:t>Die redaktionelle Nutzung der Bilddaten ist an den vorliegenden Objektbericht gebunden.</w:t>
      </w:r>
    </w:p>
    <w:p w14:paraId="7D7CBB8A" w14:textId="77777777" w:rsidR="00C9192F" w:rsidRDefault="00C9192F" w:rsidP="008418BB">
      <w:pPr>
        <w:rPr>
          <w:rFonts w:cs="Arial"/>
          <w:b/>
          <w:bCs/>
          <w:sz w:val="20"/>
          <w:lang w:val="de-AT"/>
        </w:rPr>
      </w:pPr>
    </w:p>
    <w:p w14:paraId="5F03731C" w14:textId="77777777" w:rsidR="000C78B0" w:rsidRDefault="000C78B0" w:rsidP="00ED111B">
      <w:pPr>
        <w:ind w:right="-2129"/>
        <w:rPr>
          <w:rFonts w:cs="Arial"/>
          <w:b/>
          <w:bCs/>
          <w:sz w:val="20"/>
          <w:lang w:val="de-AT"/>
        </w:rPr>
      </w:pPr>
    </w:p>
    <w:p w14:paraId="1198447B" w14:textId="77777777" w:rsidR="00B45998" w:rsidRPr="00C67C04" w:rsidRDefault="00B45998" w:rsidP="00ED111B">
      <w:pPr>
        <w:ind w:right="-2129"/>
        <w:rPr>
          <w:rFonts w:eastAsiaTheme="minorEastAsia" w:cs="Arial"/>
          <w:sz w:val="19"/>
          <w:szCs w:val="19"/>
          <w:lang w:val="de-AT" w:eastAsia="ja-JP"/>
        </w:rPr>
      </w:pPr>
    </w:p>
    <w:p w14:paraId="732C8A67" w14:textId="67468955" w:rsidR="0019739A" w:rsidRPr="00C67C04" w:rsidRDefault="00AC090D" w:rsidP="00181583">
      <w:pPr>
        <w:tabs>
          <w:tab w:val="left" w:pos="3402"/>
        </w:tabs>
        <w:ind w:right="-2129"/>
        <w:rPr>
          <w:rFonts w:cs="Arial"/>
          <w:lang w:val="de-AT"/>
        </w:rPr>
      </w:pPr>
      <w:r w:rsidRPr="00C67C04">
        <w:rPr>
          <w:rFonts w:cs="Arial"/>
          <w:noProof/>
          <w:lang w:val="de-DE"/>
        </w:rPr>
        <w:drawing>
          <wp:inline distT="0" distB="0" distL="0" distR="0" wp14:anchorId="63BC57DC" wp14:editId="6C83561C">
            <wp:extent cx="4437986" cy="2201334"/>
            <wp:effectExtent l="0" t="0" r="0" b="0"/>
            <wp:docPr id="1" name="Bild 1" descr="Macintosh HD:Users:JP:Desktop:1 Nicola Schröder:CONZEPT-B Home:4_Januar 2021 :Jansen:Ländertexte_SCALE:TU_Graz:Material:Bildauswahl:Neuer Ordner:Bild1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 2021 :Jansen:Ländertexte_SCALE:TU_Graz:Material:Bildauswahl:Neuer Ordner:Bild1_TU-Graz_Jansen-Schüc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478075" cy="2221219"/>
                    </a:xfrm>
                    <a:prstGeom prst="rect">
                      <a:avLst/>
                    </a:prstGeom>
                    <a:noFill/>
                    <a:ln>
                      <a:noFill/>
                    </a:ln>
                  </pic:spPr>
                </pic:pic>
              </a:graphicData>
            </a:graphic>
          </wp:inline>
        </w:drawing>
      </w:r>
    </w:p>
    <w:p w14:paraId="09B4226A" w14:textId="77777777" w:rsidR="00E46A7F" w:rsidRPr="00C67C04" w:rsidRDefault="00E46A7F" w:rsidP="00D426D8">
      <w:pPr>
        <w:widowControl w:val="0"/>
        <w:autoSpaceDE w:val="0"/>
        <w:autoSpaceDN w:val="0"/>
        <w:adjustRightInd w:val="0"/>
        <w:rPr>
          <w:rFonts w:cs="Arial"/>
          <w:b/>
          <w:sz w:val="20"/>
          <w:lang w:val="de-AT"/>
        </w:rPr>
      </w:pPr>
    </w:p>
    <w:p w14:paraId="53CCCD1C" w14:textId="35339A90" w:rsidR="00D426D8" w:rsidRDefault="0019739A" w:rsidP="00D426D8">
      <w:pPr>
        <w:widowControl w:val="0"/>
        <w:autoSpaceDE w:val="0"/>
        <w:autoSpaceDN w:val="0"/>
        <w:adjustRightInd w:val="0"/>
        <w:rPr>
          <w:rFonts w:cs="Arial"/>
          <w:sz w:val="20"/>
          <w:lang w:val="de-AT"/>
        </w:rPr>
      </w:pPr>
      <w:r w:rsidRPr="00C67C04">
        <w:rPr>
          <w:rFonts w:cs="Arial"/>
          <w:b/>
          <w:sz w:val="20"/>
          <w:lang w:val="de-AT"/>
        </w:rPr>
        <w:t>Bild 1:</w:t>
      </w:r>
      <w:r w:rsidRPr="00C67C04">
        <w:rPr>
          <w:rFonts w:cs="Arial"/>
          <w:sz w:val="20"/>
          <w:lang w:val="de-AT"/>
        </w:rPr>
        <w:t xml:space="preserve"> </w:t>
      </w:r>
      <w:r w:rsidR="000F206C" w:rsidRPr="00C67C04">
        <w:rPr>
          <w:rFonts w:cs="Arial"/>
          <w:sz w:val="20"/>
          <w:lang w:val="de-AT"/>
        </w:rPr>
        <w:t xml:space="preserve">Ein weit vorkragender, zweigeschossiger Glasbalken wurde auf den historischen Lesesaal aus dem Jahr 1895 aufgesetzt. So entstand ein </w:t>
      </w:r>
      <w:r w:rsidR="00C67C04" w:rsidRPr="00C67C04">
        <w:rPr>
          <w:rFonts w:cs="Arial"/>
          <w:sz w:val="20"/>
          <w:lang w:val="de-AT"/>
        </w:rPr>
        <w:t>großer</w:t>
      </w:r>
      <w:r w:rsidR="000F206C" w:rsidRPr="00C67C04">
        <w:rPr>
          <w:rFonts w:cs="Arial"/>
          <w:sz w:val="20"/>
          <w:lang w:val="de-AT"/>
        </w:rPr>
        <w:t xml:space="preserve"> </w:t>
      </w:r>
      <w:r w:rsidR="00C67C04" w:rsidRPr="00C67C04">
        <w:rPr>
          <w:rFonts w:cs="Arial"/>
          <w:sz w:val="20"/>
          <w:lang w:val="de-AT"/>
        </w:rPr>
        <w:t>überdachter</w:t>
      </w:r>
      <w:r w:rsidR="000F206C" w:rsidRPr="00C67C04">
        <w:rPr>
          <w:rFonts w:cs="Arial"/>
          <w:sz w:val="20"/>
          <w:lang w:val="de-AT"/>
        </w:rPr>
        <w:t xml:space="preserve"> Platz.</w:t>
      </w:r>
    </w:p>
    <w:p w14:paraId="17BD62DA" w14:textId="058B60DC" w:rsidR="00C9192F" w:rsidRDefault="00C9192F" w:rsidP="00D426D8">
      <w:pPr>
        <w:widowControl w:val="0"/>
        <w:autoSpaceDE w:val="0"/>
        <w:autoSpaceDN w:val="0"/>
        <w:adjustRightInd w:val="0"/>
        <w:rPr>
          <w:rFonts w:cs="Arial"/>
          <w:sz w:val="20"/>
          <w:lang w:val="de-AT"/>
        </w:rPr>
      </w:pPr>
    </w:p>
    <w:p w14:paraId="4F0F8374" w14:textId="77777777" w:rsidR="00C9192F" w:rsidRDefault="00C9192F" w:rsidP="00D426D8">
      <w:pPr>
        <w:widowControl w:val="0"/>
        <w:autoSpaceDE w:val="0"/>
        <w:autoSpaceDN w:val="0"/>
        <w:adjustRightInd w:val="0"/>
        <w:rPr>
          <w:rFonts w:cs="Arial"/>
          <w:sz w:val="20"/>
          <w:lang w:val="de-AT"/>
        </w:rPr>
      </w:pPr>
    </w:p>
    <w:p w14:paraId="4B81BA8F" w14:textId="77777777" w:rsidR="00C9192F" w:rsidRPr="00C67C04" w:rsidRDefault="00C9192F" w:rsidP="00D426D8">
      <w:pPr>
        <w:widowControl w:val="0"/>
        <w:autoSpaceDE w:val="0"/>
        <w:autoSpaceDN w:val="0"/>
        <w:adjustRightInd w:val="0"/>
        <w:rPr>
          <w:rFonts w:cs="Arial"/>
          <w:sz w:val="20"/>
          <w:lang w:val="de-AT"/>
        </w:rPr>
      </w:pPr>
    </w:p>
    <w:p w14:paraId="650525F4" w14:textId="71E23831" w:rsidR="0019739A" w:rsidRPr="00C67C04" w:rsidRDefault="00AC090D" w:rsidP="00D426D8">
      <w:pPr>
        <w:widowControl w:val="0"/>
        <w:autoSpaceDE w:val="0"/>
        <w:autoSpaceDN w:val="0"/>
        <w:adjustRightInd w:val="0"/>
        <w:rPr>
          <w:rFonts w:cs="Arial"/>
          <w:sz w:val="20"/>
          <w:lang w:val="de-AT"/>
        </w:rPr>
      </w:pPr>
      <w:r w:rsidRPr="00C67C04">
        <w:rPr>
          <w:rFonts w:cs="Arial"/>
          <w:noProof/>
          <w:sz w:val="20"/>
          <w:lang w:val="de-DE"/>
        </w:rPr>
        <w:drawing>
          <wp:inline distT="0" distB="0" distL="0" distR="0" wp14:anchorId="54EA1D7F" wp14:editId="58ACD957">
            <wp:extent cx="1208290" cy="1810834"/>
            <wp:effectExtent l="0" t="0" r="11430" b="0"/>
            <wp:docPr id="2" name="Bild 2" descr="Macintosh HD:Users:JP:Desktop:1 Nicola Schröder:CONZEPT-B Home:4_Januar 2021 :Jansen:Ländertexte_SCALE:TU_Graz:Material:Bildauswahl:Neuer Ordner:Bild2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 2021 :Jansen:Ländertexte_SCALE:TU_Graz:Material:Bildauswahl:Neuer Ordner:Bild2A_TU-Graz_Jansen-Schüco.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209963" cy="1813341"/>
                    </a:xfrm>
                    <a:prstGeom prst="rect">
                      <a:avLst/>
                    </a:prstGeom>
                    <a:noFill/>
                    <a:ln>
                      <a:noFill/>
                    </a:ln>
                  </pic:spPr>
                </pic:pic>
              </a:graphicData>
            </a:graphic>
          </wp:inline>
        </w:drawing>
      </w:r>
      <w:r w:rsidR="00E46A7F" w:rsidRPr="00C67C04">
        <w:rPr>
          <w:rFonts w:cs="Arial"/>
          <w:sz w:val="20"/>
          <w:lang w:val="de-AT"/>
        </w:rPr>
        <w:t xml:space="preserve"> </w:t>
      </w:r>
      <w:r w:rsidR="003C6258">
        <w:rPr>
          <w:rFonts w:cs="Arial"/>
          <w:sz w:val="20"/>
          <w:lang w:val="de-AT"/>
        </w:rPr>
        <w:t xml:space="preserve">   </w:t>
      </w:r>
      <w:r w:rsidRPr="00C67C04">
        <w:rPr>
          <w:rFonts w:cs="Arial"/>
          <w:sz w:val="20"/>
          <w:lang w:val="de-AT"/>
        </w:rPr>
        <w:t xml:space="preserve"> </w:t>
      </w:r>
      <w:r w:rsidRPr="00C67C04">
        <w:rPr>
          <w:rFonts w:cs="Arial"/>
          <w:noProof/>
          <w:sz w:val="20"/>
          <w:lang w:val="de-DE"/>
        </w:rPr>
        <w:drawing>
          <wp:inline distT="0" distB="0" distL="0" distR="0" wp14:anchorId="6EE418DE" wp14:editId="697CB499">
            <wp:extent cx="1772862" cy="1185042"/>
            <wp:effectExtent l="0" t="0" r="5715" b="8890"/>
            <wp:docPr id="3" name="Bild 3" descr="Macintosh HD:Users:JP:Desktop:1 Nicola Schröder:CONZEPT-B Home:4_Januar 2021 :Jansen:Ländertexte_SCALE:TU_Graz:Material:Bildauswahl:Neuer Ordner:Bild2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 2021 :Jansen:Ländertexte_SCALE:TU_Graz:Material:Bildauswahl:Neuer Ordner:Bild2B_TU-Graz_Jansen-Schüc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73990" cy="1185796"/>
                    </a:xfrm>
                    <a:prstGeom prst="rect">
                      <a:avLst/>
                    </a:prstGeom>
                    <a:noFill/>
                    <a:ln>
                      <a:noFill/>
                    </a:ln>
                  </pic:spPr>
                </pic:pic>
              </a:graphicData>
            </a:graphic>
          </wp:inline>
        </w:drawing>
      </w:r>
      <w:r w:rsidR="00E46A7F" w:rsidRPr="00C67C04">
        <w:rPr>
          <w:rFonts w:cs="Arial"/>
          <w:sz w:val="20"/>
          <w:lang w:val="de-AT"/>
        </w:rPr>
        <w:t xml:space="preserve"> </w:t>
      </w:r>
    </w:p>
    <w:p w14:paraId="46CC7454" w14:textId="118DE260" w:rsidR="00444341" w:rsidRPr="00C67C04" w:rsidRDefault="00ED111B" w:rsidP="0019739A">
      <w:pPr>
        <w:rPr>
          <w:rFonts w:cs="Arial"/>
          <w:sz w:val="20"/>
          <w:lang w:val="de-AT"/>
        </w:rPr>
      </w:pPr>
      <w:r w:rsidRPr="00C67C04">
        <w:rPr>
          <w:rFonts w:cs="Arial"/>
          <w:lang w:val="de-AT"/>
        </w:rPr>
        <w:t xml:space="preserve">    </w:t>
      </w:r>
    </w:p>
    <w:p w14:paraId="2F781A5B" w14:textId="54A0E2BF" w:rsidR="00CD1397" w:rsidRPr="00C67C04" w:rsidRDefault="0019739A" w:rsidP="00AC090D">
      <w:pPr>
        <w:rPr>
          <w:rFonts w:cs="Arial"/>
          <w:color w:val="000000" w:themeColor="text1"/>
          <w:sz w:val="20"/>
          <w:lang w:val="de-AT"/>
        </w:rPr>
      </w:pPr>
      <w:r w:rsidRPr="00C67C04">
        <w:rPr>
          <w:rFonts w:cs="Arial"/>
          <w:b/>
          <w:sz w:val="20"/>
          <w:lang w:val="de-AT"/>
        </w:rPr>
        <w:t>Bild 2</w:t>
      </w:r>
      <w:r w:rsidR="00AC090D" w:rsidRPr="00C67C04">
        <w:rPr>
          <w:rFonts w:cs="Arial"/>
          <w:b/>
          <w:sz w:val="20"/>
          <w:lang w:val="de-AT"/>
        </w:rPr>
        <w:t>a und 2b</w:t>
      </w:r>
      <w:r w:rsidRPr="00C67C04">
        <w:rPr>
          <w:rFonts w:cs="Arial"/>
          <w:b/>
          <w:sz w:val="20"/>
          <w:lang w:val="de-AT"/>
        </w:rPr>
        <w:t xml:space="preserve">: </w:t>
      </w:r>
      <w:r w:rsidR="00AC090D" w:rsidRPr="00C67C04">
        <w:rPr>
          <w:rFonts w:cs="Arial"/>
          <w:color w:val="000000" w:themeColor="text1"/>
          <w:sz w:val="20"/>
          <w:lang w:val="de-AT"/>
        </w:rPr>
        <w:t>Ein transparentes Atrium</w:t>
      </w:r>
      <w:r w:rsidR="00A938E4" w:rsidRPr="00C67C04">
        <w:rPr>
          <w:rFonts w:cs="Arial"/>
          <w:color w:val="000000" w:themeColor="text1"/>
          <w:sz w:val="20"/>
          <w:lang w:val="de-AT"/>
        </w:rPr>
        <w:t xml:space="preserve"> </w:t>
      </w:r>
      <w:r w:rsidR="00AC090D" w:rsidRPr="00C67C04">
        <w:rPr>
          <w:rFonts w:cs="Arial"/>
          <w:color w:val="000000" w:themeColor="text1"/>
          <w:sz w:val="20"/>
          <w:lang w:val="de-AT"/>
        </w:rPr>
        <w:t>aus dem Stahlprofilsystem Jansen VISS Fassade verbindet Bibliothek und Hauptgebäude der Universität neu zu einer Einheit.</w:t>
      </w:r>
    </w:p>
    <w:p w14:paraId="3692A34D" w14:textId="77777777" w:rsidR="00CD1397" w:rsidRPr="00C67C04" w:rsidRDefault="00CD1397" w:rsidP="00ED111B">
      <w:pPr>
        <w:rPr>
          <w:rFonts w:cs="Arial"/>
          <w:b/>
          <w:sz w:val="20"/>
          <w:lang w:val="de-AT"/>
        </w:rPr>
      </w:pPr>
    </w:p>
    <w:p w14:paraId="7884F026" w14:textId="73F9E07D" w:rsidR="00ED111B" w:rsidRPr="00C67C04" w:rsidRDefault="00ED111B" w:rsidP="0019739A">
      <w:pPr>
        <w:widowControl w:val="0"/>
        <w:autoSpaceDE w:val="0"/>
        <w:autoSpaceDN w:val="0"/>
        <w:adjustRightInd w:val="0"/>
        <w:ind w:right="-2412"/>
        <w:rPr>
          <w:rFonts w:eastAsiaTheme="minorEastAsia" w:cs="Arial"/>
          <w:sz w:val="19"/>
          <w:szCs w:val="19"/>
          <w:lang w:val="de-AT" w:eastAsia="ja-JP"/>
        </w:rPr>
      </w:pPr>
    </w:p>
    <w:p w14:paraId="4D8F8DEE" w14:textId="383D4503" w:rsidR="0019739A" w:rsidRPr="00B45998" w:rsidRDefault="00AC090D" w:rsidP="00ED111B">
      <w:pPr>
        <w:rPr>
          <w:rFonts w:cs="Arial"/>
          <w:lang w:val="de-AT"/>
        </w:rPr>
      </w:pPr>
      <w:r w:rsidRPr="00C67C04">
        <w:rPr>
          <w:rFonts w:cs="Arial"/>
          <w:noProof/>
          <w:lang w:val="de-DE"/>
        </w:rPr>
        <w:lastRenderedPageBreak/>
        <w:drawing>
          <wp:inline distT="0" distB="0" distL="0" distR="0" wp14:anchorId="315A4CE8" wp14:editId="0B7DCA4F">
            <wp:extent cx="1205942" cy="1608987"/>
            <wp:effectExtent l="0" t="0" r="0" b="0"/>
            <wp:docPr id="4" name="Bild 4" descr="Macintosh HD:Users:JP:Desktop:1 Nicola Schröder:CONZEPT-B Home:4_Januar 2021 :Jansen:Ländertexte_SCALE:TU_Graz:Material:Bildauswahl:Bild3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 2021 :Jansen:Ländertexte_SCALE:TU_Graz:Material:Bildauswahl:Bild3_TU-Graz_Jansen-Schüco.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208242" cy="1612056"/>
                    </a:xfrm>
                    <a:prstGeom prst="rect">
                      <a:avLst/>
                    </a:prstGeom>
                    <a:noFill/>
                    <a:ln>
                      <a:noFill/>
                    </a:ln>
                  </pic:spPr>
                </pic:pic>
              </a:graphicData>
            </a:graphic>
          </wp:inline>
        </w:drawing>
      </w:r>
      <w:r w:rsidR="00B45998">
        <w:rPr>
          <w:rFonts w:cs="Arial"/>
          <w:lang w:val="de-AT"/>
        </w:rPr>
        <w:t xml:space="preserve">     </w:t>
      </w:r>
      <w:r w:rsidRPr="00C67C04">
        <w:rPr>
          <w:rFonts w:cs="Arial"/>
          <w:noProof/>
          <w:lang w:val="de-DE"/>
        </w:rPr>
        <w:drawing>
          <wp:inline distT="0" distB="0" distL="0" distR="0" wp14:anchorId="6A13DA18" wp14:editId="3311587E">
            <wp:extent cx="1071558" cy="1605915"/>
            <wp:effectExtent l="0" t="0" r="0" b="0"/>
            <wp:docPr id="5" name="Bild 5" descr="Macintosh HD:Users:JP:Desktop:1 Nicola Schröder:CONZEPT-B Home:4_Januar 2021 :Jansen:Ländertexte_SCALE:TU_Graz:Material:Bildauswahl:Bild4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 2021 :Jansen:Ländertexte_SCALE:TU_Graz:Material:Bildauswahl:Bild4_TU-Graz_Jansen-Schüc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73361" cy="1608618"/>
                    </a:xfrm>
                    <a:prstGeom prst="rect">
                      <a:avLst/>
                    </a:prstGeom>
                    <a:noFill/>
                    <a:ln>
                      <a:noFill/>
                    </a:ln>
                  </pic:spPr>
                </pic:pic>
              </a:graphicData>
            </a:graphic>
          </wp:inline>
        </w:drawing>
      </w:r>
      <w:r w:rsidR="00B45998">
        <w:rPr>
          <w:rFonts w:cs="Arial"/>
          <w:lang w:val="de-AT"/>
        </w:rPr>
        <w:t xml:space="preserve">     </w:t>
      </w:r>
      <w:r w:rsidR="001864A2" w:rsidRPr="00C67C04">
        <w:rPr>
          <w:rFonts w:eastAsiaTheme="minorEastAsia" w:cs="Arial"/>
          <w:b/>
          <w:noProof/>
          <w:sz w:val="20"/>
          <w:lang w:val="de-DE"/>
        </w:rPr>
        <w:drawing>
          <wp:inline distT="0" distB="0" distL="0" distR="0" wp14:anchorId="05FA7F85" wp14:editId="5A06AD0B">
            <wp:extent cx="1210336" cy="1605221"/>
            <wp:effectExtent l="0" t="0" r="8890" b="0"/>
            <wp:docPr id="13" name="Bild 13" descr="Macintosh HD:Users:JP:Desktop:1 Nicola Schröder:CONZEPT-B Home:4_Januar 2021 :Jansen:Ländertexte_SCALE:TU_Graz:Material:Bildauswahl:Bild5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 2021 :Jansen:Ländertexte_SCALE:TU_Graz:Material:Bildauswahl:Bild5_TU-Graz_Jansen-Schüco.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14472" cy="1610707"/>
                    </a:xfrm>
                    <a:prstGeom prst="rect">
                      <a:avLst/>
                    </a:prstGeom>
                    <a:noFill/>
                    <a:ln>
                      <a:noFill/>
                    </a:ln>
                  </pic:spPr>
                </pic:pic>
              </a:graphicData>
            </a:graphic>
          </wp:inline>
        </w:drawing>
      </w:r>
    </w:p>
    <w:p w14:paraId="0CCDA1F2" w14:textId="77777777" w:rsidR="00B45998" w:rsidRDefault="00B45998" w:rsidP="00AC090D">
      <w:pPr>
        <w:rPr>
          <w:rFonts w:cs="Arial"/>
          <w:b/>
          <w:sz w:val="20"/>
          <w:lang w:val="de-AT"/>
        </w:rPr>
      </w:pPr>
    </w:p>
    <w:p w14:paraId="31FEB66F" w14:textId="241B365B" w:rsidR="00ED111B" w:rsidRDefault="00F0413A" w:rsidP="00AC090D">
      <w:pPr>
        <w:rPr>
          <w:rFonts w:cs="Arial"/>
          <w:sz w:val="20"/>
          <w:lang w:val="de-AT"/>
        </w:rPr>
      </w:pPr>
      <w:r w:rsidRPr="00C67C04">
        <w:rPr>
          <w:rFonts w:cs="Arial"/>
          <w:b/>
          <w:sz w:val="20"/>
          <w:lang w:val="de-AT"/>
        </w:rPr>
        <w:t>Bild</w:t>
      </w:r>
      <w:r w:rsidR="001864A2" w:rsidRPr="00C67C04">
        <w:rPr>
          <w:rFonts w:cs="Arial"/>
          <w:b/>
          <w:sz w:val="20"/>
          <w:lang w:val="de-AT"/>
        </w:rPr>
        <w:t xml:space="preserve"> 3, </w:t>
      </w:r>
      <w:r w:rsidR="00AC090D" w:rsidRPr="00C67C04">
        <w:rPr>
          <w:rFonts w:cs="Arial"/>
          <w:b/>
          <w:sz w:val="20"/>
          <w:lang w:val="de-AT"/>
        </w:rPr>
        <w:t>4</w:t>
      </w:r>
      <w:r w:rsidR="001864A2" w:rsidRPr="00C67C04">
        <w:rPr>
          <w:rFonts w:cs="Arial"/>
          <w:b/>
          <w:sz w:val="20"/>
          <w:lang w:val="de-AT"/>
        </w:rPr>
        <w:t xml:space="preserve"> und 5</w:t>
      </w:r>
      <w:r w:rsidR="00ED111B" w:rsidRPr="00C67C04">
        <w:rPr>
          <w:rFonts w:cs="Arial"/>
          <w:b/>
          <w:sz w:val="20"/>
          <w:lang w:val="de-AT"/>
        </w:rPr>
        <w:t>:</w:t>
      </w:r>
      <w:r w:rsidR="00ED111B" w:rsidRPr="00C67C04">
        <w:rPr>
          <w:rFonts w:cs="Arial"/>
          <w:sz w:val="20"/>
          <w:lang w:val="de-AT"/>
        </w:rPr>
        <w:t xml:space="preserve"> </w:t>
      </w:r>
      <w:r w:rsidR="00C67C04" w:rsidRPr="00C67C04">
        <w:rPr>
          <w:rFonts w:cs="Arial"/>
          <w:sz w:val="20"/>
          <w:lang w:val="de-AT"/>
        </w:rPr>
        <w:t>Für</w:t>
      </w:r>
      <w:r w:rsidR="00AC090D" w:rsidRPr="00C67C04">
        <w:rPr>
          <w:rFonts w:cs="Arial"/>
          <w:sz w:val="20"/>
          <w:lang w:val="de-AT"/>
        </w:rPr>
        <w:t xml:space="preserve"> </w:t>
      </w:r>
      <w:r w:rsidR="00C67C04" w:rsidRPr="00C67C04">
        <w:rPr>
          <w:rFonts w:cs="Arial"/>
          <w:sz w:val="20"/>
          <w:lang w:val="de-AT"/>
        </w:rPr>
        <w:t>Türen</w:t>
      </w:r>
      <w:r w:rsidR="00AC090D" w:rsidRPr="00C67C04">
        <w:rPr>
          <w:rFonts w:cs="Arial"/>
          <w:sz w:val="20"/>
          <w:lang w:val="de-AT"/>
        </w:rPr>
        <w:t xml:space="preserve"> und Fenster wurde auf dem neuen Uni-Campus das hochwärmegedämmte System Janisol HI verbaut. Ebenfalls zum Einsatz kamen die </w:t>
      </w:r>
      <w:r w:rsidR="00C67C04">
        <w:rPr>
          <w:rFonts w:cs="Arial"/>
          <w:sz w:val="20"/>
          <w:lang w:val="de-AT"/>
        </w:rPr>
        <w:t>Brandschutztü</w:t>
      </w:r>
      <w:r w:rsidR="00AC090D" w:rsidRPr="00C67C04">
        <w:rPr>
          <w:rFonts w:cs="Arial"/>
          <w:sz w:val="20"/>
          <w:lang w:val="de-AT"/>
        </w:rPr>
        <w:t xml:space="preserve">ren Janisol C4 EI60 und </w:t>
      </w:r>
      <w:proofErr w:type="spellStart"/>
      <w:r w:rsidR="00AC090D" w:rsidRPr="00C67C04">
        <w:rPr>
          <w:rFonts w:cs="Arial"/>
          <w:sz w:val="20"/>
          <w:lang w:val="de-AT"/>
        </w:rPr>
        <w:t>Janisol</w:t>
      </w:r>
      <w:proofErr w:type="spellEnd"/>
      <w:r w:rsidR="00AC090D" w:rsidRPr="00C67C04">
        <w:rPr>
          <w:rFonts w:cs="Arial"/>
          <w:sz w:val="20"/>
          <w:lang w:val="de-AT"/>
        </w:rPr>
        <w:t xml:space="preserve"> 2 EI30.</w:t>
      </w:r>
    </w:p>
    <w:p w14:paraId="4300F4D6" w14:textId="77777777" w:rsidR="00C9192F" w:rsidRPr="00C67C04" w:rsidRDefault="00C9192F" w:rsidP="00AC090D">
      <w:pPr>
        <w:rPr>
          <w:rFonts w:cs="Arial"/>
          <w:sz w:val="20"/>
          <w:lang w:val="de-AT"/>
        </w:rPr>
      </w:pPr>
    </w:p>
    <w:p w14:paraId="3B27994C" w14:textId="77777777" w:rsidR="00F0413A" w:rsidRPr="00C67C04" w:rsidRDefault="00F0413A" w:rsidP="00AC090D">
      <w:pPr>
        <w:rPr>
          <w:rFonts w:cs="Arial"/>
          <w:sz w:val="20"/>
          <w:lang w:val="de-AT"/>
        </w:rPr>
      </w:pPr>
    </w:p>
    <w:p w14:paraId="12DC19B8" w14:textId="77777777" w:rsidR="00AC090D" w:rsidRPr="00C67C04" w:rsidRDefault="00AC090D" w:rsidP="00AC090D">
      <w:pPr>
        <w:rPr>
          <w:rFonts w:cs="Arial"/>
          <w:sz w:val="20"/>
          <w:lang w:val="de-AT"/>
        </w:rPr>
      </w:pPr>
    </w:p>
    <w:p w14:paraId="5C8186E7" w14:textId="7930BF43" w:rsidR="00067AE3" w:rsidRPr="00C67C04" w:rsidRDefault="00067AE3" w:rsidP="00AC090D">
      <w:pPr>
        <w:rPr>
          <w:rFonts w:cs="Arial"/>
          <w:sz w:val="20"/>
          <w:lang w:val="de-AT"/>
        </w:rPr>
      </w:pPr>
      <w:r w:rsidRPr="00C67C04">
        <w:rPr>
          <w:rFonts w:cs="Arial"/>
          <w:noProof/>
          <w:sz w:val="20"/>
          <w:lang w:val="de-DE"/>
        </w:rPr>
        <w:drawing>
          <wp:inline distT="0" distB="0" distL="0" distR="0" wp14:anchorId="464FEB81" wp14:editId="2617D98A">
            <wp:extent cx="2147040" cy="1442720"/>
            <wp:effectExtent l="0" t="0" r="12065" b="5080"/>
            <wp:docPr id="23" name="Bild 23" descr="Macintosh HD:Users:JP:Desktop:Bildschirmfoto 2021-01-26 um 10.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P:Desktop:Bildschirmfoto 2021-01-26 um 10.14.31.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47986" cy="1443356"/>
                    </a:xfrm>
                    <a:prstGeom prst="rect">
                      <a:avLst/>
                    </a:prstGeom>
                    <a:noFill/>
                    <a:ln>
                      <a:noFill/>
                    </a:ln>
                  </pic:spPr>
                </pic:pic>
              </a:graphicData>
            </a:graphic>
          </wp:inline>
        </w:drawing>
      </w:r>
      <w:r w:rsidR="00F0413A" w:rsidRPr="00C67C04">
        <w:rPr>
          <w:rFonts w:cs="Arial"/>
          <w:sz w:val="20"/>
          <w:lang w:val="de-AT"/>
        </w:rPr>
        <w:t xml:space="preserve"> </w:t>
      </w:r>
      <w:r w:rsidRPr="00C67C04">
        <w:rPr>
          <w:rFonts w:cs="Arial"/>
          <w:noProof/>
          <w:sz w:val="20"/>
          <w:lang w:val="de-DE"/>
        </w:rPr>
        <w:drawing>
          <wp:inline distT="0" distB="0" distL="0" distR="0" wp14:anchorId="24B9A62B" wp14:editId="3A3A46F1">
            <wp:extent cx="2120265" cy="1346200"/>
            <wp:effectExtent l="0" t="0" r="0" b="0"/>
            <wp:docPr id="24" name="Bild 24" descr="Macintosh HD:Users:JP:Desktop:Bildschirmfoto 2021-01-26 um 10.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P:Desktop:Bildschirmfoto 2021-01-26 um 10.14.54.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21003" cy="1346668"/>
                    </a:xfrm>
                    <a:prstGeom prst="rect">
                      <a:avLst/>
                    </a:prstGeom>
                    <a:noFill/>
                    <a:ln>
                      <a:noFill/>
                    </a:ln>
                  </pic:spPr>
                </pic:pic>
              </a:graphicData>
            </a:graphic>
          </wp:inline>
        </w:drawing>
      </w:r>
    </w:p>
    <w:p w14:paraId="7C0147EA" w14:textId="77777777" w:rsidR="00067AE3" w:rsidRPr="00C67C04" w:rsidRDefault="00067AE3" w:rsidP="00AC090D">
      <w:pPr>
        <w:rPr>
          <w:rFonts w:cs="Arial"/>
          <w:sz w:val="20"/>
          <w:lang w:val="de-AT"/>
        </w:rPr>
      </w:pPr>
    </w:p>
    <w:p w14:paraId="5830D278" w14:textId="77777777" w:rsidR="00067AE3" w:rsidRPr="00C67C04" w:rsidRDefault="00067AE3" w:rsidP="00AC090D">
      <w:pPr>
        <w:rPr>
          <w:rFonts w:cs="Arial"/>
          <w:sz w:val="20"/>
          <w:lang w:val="de-AT"/>
        </w:rPr>
      </w:pPr>
    </w:p>
    <w:p w14:paraId="6407262D" w14:textId="712AD3FF" w:rsidR="00067AE3" w:rsidRDefault="00067AE3" w:rsidP="00067AE3">
      <w:pPr>
        <w:rPr>
          <w:rFonts w:cs="Arial"/>
          <w:sz w:val="20"/>
          <w:lang w:val="de-AT"/>
        </w:rPr>
      </w:pPr>
      <w:r w:rsidRPr="00C67C04">
        <w:rPr>
          <w:rFonts w:cs="Arial"/>
          <w:b/>
          <w:sz w:val="20"/>
          <w:lang w:val="de-AT"/>
        </w:rPr>
        <w:t xml:space="preserve">Grafik 1 und 2: </w:t>
      </w:r>
      <w:r w:rsidRPr="00C67C04">
        <w:rPr>
          <w:rFonts w:cs="Arial"/>
          <w:sz w:val="20"/>
          <w:lang w:val="de-AT"/>
        </w:rPr>
        <w:t>Durch den</w:t>
      </w:r>
      <w:r w:rsidR="00240CC4" w:rsidRPr="00C67C04">
        <w:rPr>
          <w:rFonts w:cs="Arial"/>
          <w:sz w:val="20"/>
          <w:lang w:val="de-AT"/>
        </w:rPr>
        <w:t xml:space="preserve"> </w:t>
      </w:r>
      <w:r w:rsidRPr="00C67C04">
        <w:rPr>
          <w:rFonts w:cs="Arial"/>
          <w:sz w:val="20"/>
          <w:lang w:val="de-AT"/>
        </w:rPr>
        <w:t>weit vorkragenden, zweigeschossigen Glasbalken, der auf den historischen Lesesaal aus dem</w:t>
      </w:r>
      <w:r w:rsidR="00240CC4" w:rsidRPr="00C67C04">
        <w:rPr>
          <w:rFonts w:cs="Arial"/>
          <w:sz w:val="20"/>
          <w:lang w:val="de-AT"/>
        </w:rPr>
        <w:t xml:space="preserve"> </w:t>
      </w:r>
      <w:r w:rsidRPr="00C67C04">
        <w:rPr>
          <w:rFonts w:cs="Arial"/>
          <w:sz w:val="20"/>
          <w:lang w:val="de-AT"/>
        </w:rPr>
        <w:t>Jahr 1895 aufgesetzt wurde, erhielt die Bibliothek ein völlig neues Aussehen.</w:t>
      </w:r>
      <w:r w:rsidR="00932C69" w:rsidRPr="00C67C04">
        <w:rPr>
          <w:rFonts w:cs="Arial"/>
          <w:sz w:val="20"/>
          <w:lang w:val="de-AT"/>
        </w:rPr>
        <w:t xml:space="preserve"> (Pläne: Atelier Thomas Pucher ZT GmbH, Graz)</w:t>
      </w:r>
    </w:p>
    <w:p w14:paraId="47CA8852" w14:textId="2132E770" w:rsidR="00B45998" w:rsidRDefault="00B45998" w:rsidP="00067AE3">
      <w:pPr>
        <w:rPr>
          <w:rFonts w:cs="Arial"/>
          <w:sz w:val="20"/>
          <w:lang w:val="de-AT"/>
        </w:rPr>
      </w:pPr>
    </w:p>
    <w:p w14:paraId="38E5758D" w14:textId="55DB6F19" w:rsidR="00C9192F" w:rsidRDefault="00C9192F" w:rsidP="00067AE3">
      <w:pPr>
        <w:rPr>
          <w:rFonts w:cs="Arial"/>
          <w:sz w:val="20"/>
          <w:lang w:val="de-AT"/>
        </w:rPr>
      </w:pPr>
    </w:p>
    <w:p w14:paraId="5E41F9DB" w14:textId="77777777" w:rsidR="00C9192F" w:rsidRPr="00C67C04" w:rsidRDefault="00C9192F" w:rsidP="00067AE3">
      <w:pPr>
        <w:rPr>
          <w:rFonts w:cs="Arial"/>
          <w:sz w:val="20"/>
          <w:lang w:val="de-AT"/>
        </w:rPr>
      </w:pPr>
    </w:p>
    <w:p w14:paraId="2C7677B6" w14:textId="292746BF" w:rsidR="0019739A" w:rsidRPr="00C67C04" w:rsidRDefault="0019739A" w:rsidP="00D718C7">
      <w:pPr>
        <w:rPr>
          <w:rFonts w:cs="Arial"/>
          <w:sz w:val="20"/>
          <w:lang w:val="de-AT"/>
        </w:rPr>
      </w:pPr>
    </w:p>
    <w:p w14:paraId="4D3B72F1" w14:textId="18D24456" w:rsidR="0019739A" w:rsidRPr="00C67C04" w:rsidRDefault="00A938E4" w:rsidP="00D718C7">
      <w:pPr>
        <w:rPr>
          <w:rFonts w:cs="Arial"/>
          <w:b/>
          <w:sz w:val="20"/>
          <w:lang w:val="de-AT"/>
        </w:rPr>
      </w:pPr>
      <w:r w:rsidRPr="00C67C04">
        <w:rPr>
          <w:rFonts w:cs="Arial"/>
          <w:b/>
          <w:noProof/>
          <w:sz w:val="20"/>
          <w:lang w:val="de-DE"/>
        </w:rPr>
        <w:drawing>
          <wp:inline distT="0" distB="0" distL="0" distR="0" wp14:anchorId="00EA0261" wp14:editId="2C0F6CC4">
            <wp:extent cx="1788795" cy="1195692"/>
            <wp:effectExtent l="0" t="0" r="0" b="0"/>
            <wp:docPr id="14" name="Bild 14" descr="Macintosh HD:Users:JP:Desktop:1 Nicola Schröder:CONZEPT-B Home:4_Januar 2021 :Jansen:Ländertexte_SCALE:TU_Graz:Material:Bildauswahl:Bild6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 2021 :Jansen:Ländertexte_SCALE:TU_Graz:Material:Bildauswahl:Bild6a_TU-Graz_Jansen-Schüco.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90181" cy="1196618"/>
                    </a:xfrm>
                    <a:prstGeom prst="rect">
                      <a:avLst/>
                    </a:prstGeom>
                    <a:noFill/>
                    <a:ln>
                      <a:noFill/>
                    </a:ln>
                  </pic:spPr>
                </pic:pic>
              </a:graphicData>
            </a:graphic>
          </wp:inline>
        </w:drawing>
      </w:r>
      <w:r w:rsidRPr="00C67C04">
        <w:rPr>
          <w:rFonts w:cs="Arial"/>
          <w:b/>
          <w:sz w:val="20"/>
          <w:lang w:val="de-AT"/>
        </w:rPr>
        <w:t xml:space="preserve"> </w:t>
      </w:r>
      <w:r w:rsidR="00F0413A" w:rsidRPr="00C67C04">
        <w:rPr>
          <w:rFonts w:cs="Arial"/>
          <w:b/>
          <w:sz w:val="20"/>
          <w:lang w:val="de-AT"/>
        </w:rPr>
        <w:t xml:space="preserve">     </w:t>
      </w:r>
      <w:r w:rsidRPr="00C67C04">
        <w:rPr>
          <w:rFonts w:cs="Arial"/>
          <w:b/>
          <w:noProof/>
          <w:sz w:val="20"/>
          <w:lang w:val="de-DE"/>
        </w:rPr>
        <w:drawing>
          <wp:inline distT="0" distB="0" distL="0" distR="0" wp14:anchorId="4879251D" wp14:editId="38346D6F">
            <wp:extent cx="1777274" cy="1187992"/>
            <wp:effectExtent l="0" t="0" r="1270" b="6350"/>
            <wp:docPr id="15" name="Bild 15" descr="Macintosh HD:Users:JP:Desktop:1 Nicola Schröder:CONZEPT-B Home:4_Januar 2021 :Jansen:Ländertexte_SCALE:TU_Graz:Material:Bildauswahl:Bild6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P:Desktop:1 Nicola Schröder:CONZEPT-B Home:4_Januar 2021 :Jansen:Ländertexte_SCALE:TU_Graz:Material:Bildauswahl:Bild6b_TU-Graz_Jansen-Schüco.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778118" cy="1188556"/>
                    </a:xfrm>
                    <a:prstGeom prst="rect">
                      <a:avLst/>
                    </a:prstGeom>
                    <a:noFill/>
                    <a:ln>
                      <a:noFill/>
                    </a:ln>
                  </pic:spPr>
                </pic:pic>
              </a:graphicData>
            </a:graphic>
          </wp:inline>
        </w:drawing>
      </w:r>
    </w:p>
    <w:p w14:paraId="7561F76B" w14:textId="77777777" w:rsidR="00A938E4" w:rsidRPr="00C67C04" w:rsidRDefault="00A938E4" w:rsidP="00D426D8">
      <w:pPr>
        <w:widowControl w:val="0"/>
        <w:autoSpaceDE w:val="0"/>
        <w:autoSpaceDN w:val="0"/>
        <w:adjustRightInd w:val="0"/>
        <w:rPr>
          <w:rFonts w:cs="Arial"/>
          <w:b/>
          <w:sz w:val="20"/>
          <w:lang w:val="de-AT"/>
        </w:rPr>
      </w:pPr>
    </w:p>
    <w:p w14:paraId="5BFB1C2C" w14:textId="77777777" w:rsidR="00A938E4" w:rsidRPr="00C67C04" w:rsidRDefault="00A938E4" w:rsidP="00D426D8">
      <w:pPr>
        <w:widowControl w:val="0"/>
        <w:autoSpaceDE w:val="0"/>
        <w:autoSpaceDN w:val="0"/>
        <w:adjustRightInd w:val="0"/>
        <w:rPr>
          <w:rFonts w:cs="Arial"/>
          <w:b/>
          <w:sz w:val="20"/>
          <w:lang w:val="de-AT"/>
        </w:rPr>
      </w:pPr>
      <w:r w:rsidRPr="00C67C04">
        <w:rPr>
          <w:rFonts w:cs="Arial"/>
          <w:b/>
          <w:sz w:val="20"/>
          <w:lang w:val="de-AT"/>
        </w:rPr>
        <w:t>Bild 6a und 6b</w:t>
      </w:r>
    </w:p>
    <w:p w14:paraId="65E83221" w14:textId="77777777" w:rsidR="00F0413A" w:rsidRPr="00C67C04" w:rsidRDefault="00F0413A" w:rsidP="00D426D8">
      <w:pPr>
        <w:widowControl w:val="0"/>
        <w:autoSpaceDE w:val="0"/>
        <w:autoSpaceDN w:val="0"/>
        <w:adjustRightInd w:val="0"/>
        <w:rPr>
          <w:rFonts w:cs="Arial"/>
          <w:b/>
          <w:sz w:val="20"/>
          <w:lang w:val="de-AT"/>
        </w:rPr>
      </w:pPr>
    </w:p>
    <w:p w14:paraId="59477312" w14:textId="77777777" w:rsidR="00F0413A" w:rsidRPr="00C67C04" w:rsidRDefault="00F0413A" w:rsidP="00D426D8">
      <w:pPr>
        <w:widowControl w:val="0"/>
        <w:autoSpaceDE w:val="0"/>
        <w:autoSpaceDN w:val="0"/>
        <w:adjustRightInd w:val="0"/>
        <w:rPr>
          <w:rFonts w:cs="Arial"/>
          <w:b/>
          <w:sz w:val="20"/>
          <w:lang w:val="de-AT"/>
        </w:rPr>
      </w:pPr>
    </w:p>
    <w:p w14:paraId="6C144288" w14:textId="25165C85" w:rsidR="00925533" w:rsidRPr="00C67C04" w:rsidRDefault="00A938E4" w:rsidP="00D426D8">
      <w:pPr>
        <w:widowControl w:val="0"/>
        <w:autoSpaceDE w:val="0"/>
        <w:autoSpaceDN w:val="0"/>
        <w:adjustRightInd w:val="0"/>
        <w:rPr>
          <w:rFonts w:cs="Arial"/>
          <w:b/>
          <w:sz w:val="20"/>
          <w:lang w:val="de-AT"/>
        </w:rPr>
      </w:pPr>
      <w:r w:rsidRPr="00C67C04">
        <w:rPr>
          <w:rFonts w:cs="Arial"/>
          <w:b/>
          <w:noProof/>
          <w:sz w:val="20"/>
          <w:lang w:val="de-DE"/>
        </w:rPr>
        <w:lastRenderedPageBreak/>
        <w:drawing>
          <wp:inline distT="0" distB="0" distL="0" distR="0" wp14:anchorId="07E1F98D" wp14:editId="66A95B69">
            <wp:extent cx="1800144" cy="1203279"/>
            <wp:effectExtent l="0" t="0" r="3810" b="0"/>
            <wp:docPr id="16" name="Bild 16" descr="Macintosh HD:Users:JP:Desktop:1 Nicola Schröder:CONZEPT-B Home:4_Januar 2021 :Jansen:Ländertexte_SCALE:TU_Graz:Material:Bildauswahl:Bild7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P:Desktop:1 Nicola Schröder:CONZEPT-B Home:4_Januar 2021 :Jansen:Ländertexte_SCALE:TU_Graz:Material:Bildauswahl:Bild7_TU-Graz_Jansen-Schüco.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01406" cy="1204122"/>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32AB7199" wp14:editId="5A602064">
            <wp:extent cx="1799262" cy="1202690"/>
            <wp:effectExtent l="0" t="0" r="4445" b="0"/>
            <wp:docPr id="17" name="Bild 17" descr="Macintosh HD:Users:JP:Desktop:1 Nicola Schröder:CONZEPT-B Home:4_Januar 2021 :Jansen:Ländertexte_SCALE:TU_Graz:Material:Bildauswahl:Bild9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P:Desktop:1 Nicola Schröder:CONZEPT-B Home:4_Januar 2021 :Jansen:Ländertexte_SCALE:TU_Graz:Material:Bildauswahl:Bild9_TU-Graz_Jansen-Schüc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01178" cy="1203971"/>
                    </a:xfrm>
                    <a:prstGeom prst="rect">
                      <a:avLst/>
                    </a:prstGeom>
                    <a:noFill/>
                    <a:ln>
                      <a:noFill/>
                    </a:ln>
                  </pic:spPr>
                </pic:pic>
              </a:graphicData>
            </a:graphic>
          </wp:inline>
        </w:drawing>
      </w:r>
    </w:p>
    <w:p w14:paraId="78F6054C" w14:textId="77777777" w:rsidR="00925533" w:rsidRPr="00C67C04" w:rsidRDefault="00925533" w:rsidP="00D426D8">
      <w:pPr>
        <w:widowControl w:val="0"/>
        <w:autoSpaceDE w:val="0"/>
        <w:autoSpaceDN w:val="0"/>
        <w:adjustRightInd w:val="0"/>
        <w:rPr>
          <w:rFonts w:cs="Arial"/>
          <w:b/>
          <w:sz w:val="20"/>
          <w:lang w:val="de-AT"/>
        </w:rPr>
      </w:pPr>
    </w:p>
    <w:p w14:paraId="17D817B3" w14:textId="16BD7CED" w:rsidR="00F0413A" w:rsidRDefault="00F0413A" w:rsidP="00D426D8">
      <w:pPr>
        <w:widowControl w:val="0"/>
        <w:autoSpaceDE w:val="0"/>
        <w:autoSpaceDN w:val="0"/>
        <w:adjustRightInd w:val="0"/>
        <w:rPr>
          <w:rFonts w:cs="Arial"/>
          <w:b/>
          <w:sz w:val="20"/>
          <w:lang w:val="de-AT"/>
        </w:rPr>
      </w:pPr>
      <w:r w:rsidRPr="00C67C04">
        <w:rPr>
          <w:rFonts w:cs="Arial"/>
          <w:b/>
          <w:sz w:val="20"/>
          <w:lang w:val="de-AT"/>
        </w:rPr>
        <w:t>Bild 7a und 7b</w:t>
      </w:r>
    </w:p>
    <w:p w14:paraId="7E6E5900" w14:textId="77777777" w:rsidR="00C9192F" w:rsidRPr="00C67C04" w:rsidRDefault="00C9192F" w:rsidP="00D426D8">
      <w:pPr>
        <w:widowControl w:val="0"/>
        <w:autoSpaceDE w:val="0"/>
        <w:autoSpaceDN w:val="0"/>
        <w:adjustRightInd w:val="0"/>
        <w:rPr>
          <w:rFonts w:cs="Arial"/>
          <w:b/>
          <w:sz w:val="20"/>
          <w:lang w:val="de-AT"/>
        </w:rPr>
      </w:pPr>
    </w:p>
    <w:p w14:paraId="6416E974" w14:textId="77777777" w:rsidR="00925533" w:rsidRPr="00C67C04" w:rsidRDefault="00925533" w:rsidP="00D426D8">
      <w:pPr>
        <w:widowControl w:val="0"/>
        <w:autoSpaceDE w:val="0"/>
        <w:autoSpaceDN w:val="0"/>
        <w:adjustRightInd w:val="0"/>
        <w:rPr>
          <w:rFonts w:cs="Arial"/>
          <w:b/>
          <w:sz w:val="20"/>
          <w:lang w:val="de-AT"/>
        </w:rPr>
      </w:pPr>
    </w:p>
    <w:p w14:paraId="5BB4C1B3" w14:textId="77777777" w:rsidR="001864A2" w:rsidRPr="00C67C04" w:rsidRDefault="001864A2" w:rsidP="00D426D8">
      <w:pPr>
        <w:widowControl w:val="0"/>
        <w:autoSpaceDE w:val="0"/>
        <w:autoSpaceDN w:val="0"/>
        <w:adjustRightInd w:val="0"/>
        <w:rPr>
          <w:rFonts w:cs="Arial"/>
          <w:b/>
          <w:sz w:val="20"/>
          <w:lang w:val="de-AT"/>
        </w:rPr>
      </w:pPr>
    </w:p>
    <w:p w14:paraId="45B785FE" w14:textId="47785BFB" w:rsidR="00925533" w:rsidRPr="00C67C04" w:rsidRDefault="00925533" w:rsidP="00D426D8">
      <w:pPr>
        <w:widowControl w:val="0"/>
        <w:autoSpaceDE w:val="0"/>
        <w:autoSpaceDN w:val="0"/>
        <w:adjustRightInd w:val="0"/>
        <w:rPr>
          <w:rFonts w:cs="Arial"/>
          <w:b/>
          <w:sz w:val="20"/>
          <w:lang w:val="de-AT"/>
        </w:rPr>
      </w:pPr>
      <w:r w:rsidRPr="00C67C04">
        <w:rPr>
          <w:rFonts w:cs="Arial"/>
          <w:b/>
          <w:noProof/>
          <w:sz w:val="20"/>
          <w:lang w:val="de-DE"/>
        </w:rPr>
        <w:drawing>
          <wp:inline distT="0" distB="0" distL="0" distR="0" wp14:anchorId="1D23CBD6" wp14:editId="442079B6">
            <wp:extent cx="1094095" cy="1638250"/>
            <wp:effectExtent l="0" t="0" r="0" b="0"/>
            <wp:docPr id="18" name="Bild 18" descr="Macintosh HD:Users:JP:Desktop:1 Nicola Schröder:CONZEPT-B Home:4_Januar 2021 :Jansen:Ländertexte_SCALE:TU_Graz:Material:Bildauswahl:Bild8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P:Desktop:1 Nicola Schröder:CONZEPT-B Home:4_Januar 2021 :Jansen:Ländertexte_SCALE:TU_Graz:Material:Bildauswahl:Bild8_TU-Graz_Jansen-Schüco.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95457" cy="1640290"/>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4CFE2A11" wp14:editId="279636B6">
            <wp:extent cx="1891665" cy="1264455"/>
            <wp:effectExtent l="0" t="0" r="0" b="5715"/>
            <wp:docPr id="19" name="Bild 19" descr="Macintosh HD:Users:JP:Desktop:1 Nicola Schröder:CONZEPT-B Home:4_Januar 2021 :Jansen:Ländertexte_SCALE:TU_Graz:Material:Bildauswahl:Bild10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P:Desktop:1 Nicola Schröder:CONZEPT-B Home:4_Januar 2021 :Jansen:Ländertexte_SCALE:TU_Graz:Material:Bildauswahl:Bild10_TU-Graz_Jansen-Schüco.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91665" cy="1264455"/>
                    </a:xfrm>
                    <a:prstGeom prst="rect">
                      <a:avLst/>
                    </a:prstGeom>
                    <a:noFill/>
                    <a:ln>
                      <a:noFill/>
                    </a:ln>
                  </pic:spPr>
                </pic:pic>
              </a:graphicData>
            </a:graphic>
          </wp:inline>
        </w:drawing>
      </w:r>
    </w:p>
    <w:p w14:paraId="04EBCC50" w14:textId="77777777" w:rsidR="00F0413A" w:rsidRPr="00C67C04" w:rsidRDefault="00F0413A" w:rsidP="00D426D8">
      <w:pPr>
        <w:widowControl w:val="0"/>
        <w:autoSpaceDE w:val="0"/>
        <w:autoSpaceDN w:val="0"/>
        <w:adjustRightInd w:val="0"/>
        <w:rPr>
          <w:rFonts w:cs="Arial"/>
          <w:b/>
          <w:sz w:val="20"/>
          <w:lang w:val="de-AT"/>
        </w:rPr>
      </w:pPr>
    </w:p>
    <w:p w14:paraId="6509BBAD" w14:textId="6A594B16" w:rsidR="00F0413A" w:rsidRDefault="00F0413A" w:rsidP="00D426D8">
      <w:pPr>
        <w:widowControl w:val="0"/>
        <w:autoSpaceDE w:val="0"/>
        <w:autoSpaceDN w:val="0"/>
        <w:adjustRightInd w:val="0"/>
        <w:rPr>
          <w:rFonts w:cs="Arial"/>
          <w:b/>
          <w:sz w:val="20"/>
          <w:lang w:val="de-AT"/>
        </w:rPr>
      </w:pPr>
      <w:r w:rsidRPr="00C67C04">
        <w:rPr>
          <w:rFonts w:cs="Arial"/>
          <w:b/>
          <w:sz w:val="20"/>
          <w:lang w:val="de-AT"/>
        </w:rPr>
        <w:t>Bild 8a und 8b</w:t>
      </w:r>
    </w:p>
    <w:p w14:paraId="7EA26F05" w14:textId="77777777" w:rsidR="00C9192F" w:rsidRPr="00C67C04" w:rsidRDefault="00C9192F" w:rsidP="00D426D8">
      <w:pPr>
        <w:widowControl w:val="0"/>
        <w:autoSpaceDE w:val="0"/>
        <w:autoSpaceDN w:val="0"/>
        <w:adjustRightInd w:val="0"/>
        <w:rPr>
          <w:rFonts w:cs="Arial"/>
          <w:b/>
          <w:sz w:val="20"/>
          <w:lang w:val="de-AT"/>
        </w:rPr>
      </w:pPr>
    </w:p>
    <w:p w14:paraId="004CBC72" w14:textId="77777777" w:rsidR="00925533" w:rsidRPr="00C67C04" w:rsidRDefault="00925533" w:rsidP="00D426D8">
      <w:pPr>
        <w:widowControl w:val="0"/>
        <w:autoSpaceDE w:val="0"/>
        <w:autoSpaceDN w:val="0"/>
        <w:adjustRightInd w:val="0"/>
        <w:rPr>
          <w:rFonts w:cs="Arial"/>
          <w:b/>
          <w:sz w:val="20"/>
          <w:lang w:val="de-AT"/>
        </w:rPr>
      </w:pPr>
    </w:p>
    <w:p w14:paraId="05DC361A" w14:textId="77777777" w:rsidR="00925533" w:rsidRPr="00C67C04" w:rsidRDefault="00925533" w:rsidP="00D426D8">
      <w:pPr>
        <w:widowControl w:val="0"/>
        <w:autoSpaceDE w:val="0"/>
        <w:autoSpaceDN w:val="0"/>
        <w:adjustRightInd w:val="0"/>
        <w:rPr>
          <w:rFonts w:cs="Arial"/>
          <w:b/>
          <w:sz w:val="20"/>
          <w:lang w:val="de-AT"/>
        </w:rPr>
      </w:pPr>
    </w:p>
    <w:p w14:paraId="7CB56462" w14:textId="1DF21FE6" w:rsidR="0019739A" w:rsidRPr="00C67C04" w:rsidRDefault="00925533" w:rsidP="00D426D8">
      <w:pPr>
        <w:widowControl w:val="0"/>
        <w:autoSpaceDE w:val="0"/>
        <w:autoSpaceDN w:val="0"/>
        <w:adjustRightInd w:val="0"/>
        <w:rPr>
          <w:rFonts w:cs="Arial"/>
          <w:b/>
          <w:sz w:val="20"/>
          <w:lang w:val="de-AT"/>
        </w:rPr>
      </w:pPr>
      <w:r w:rsidRPr="00C67C04">
        <w:rPr>
          <w:rFonts w:cs="Arial"/>
          <w:b/>
          <w:noProof/>
          <w:sz w:val="20"/>
          <w:lang w:val="de-DE"/>
        </w:rPr>
        <w:drawing>
          <wp:inline distT="0" distB="0" distL="0" distR="0" wp14:anchorId="6F369540" wp14:editId="562F6A78">
            <wp:extent cx="1903095" cy="1268730"/>
            <wp:effectExtent l="0" t="0" r="1905" b="1270"/>
            <wp:docPr id="20" name="Bild 20" descr="Macintosh HD:Users:JP:Desktop:1 Nicola Schröder:CONZEPT-B Home:4_Januar 2021 :Jansen:Ländertexte_SCALE:TU_Graz:Material:Bildauswahl:Bild9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P:Desktop:1 Nicola Schröder:CONZEPT-B Home:4_Januar 2021 :Jansen:Ländertexte_SCALE:TU_Graz:Material:Bildauswahl:Bild9a_TU-Graz_Jansen-Schüco.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03095" cy="1268730"/>
                    </a:xfrm>
                    <a:prstGeom prst="rect">
                      <a:avLst/>
                    </a:prstGeom>
                    <a:noFill/>
                    <a:ln>
                      <a:noFill/>
                    </a:ln>
                  </pic:spPr>
                </pic:pic>
              </a:graphicData>
            </a:graphic>
          </wp:inline>
        </w:drawing>
      </w:r>
      <w:r w:rsidR="00F0413A" w:rsidRPr="00C67C04">
        <w:rPr>
          <w:rFonts w:cs="Arial"/>
          <w:b/>
          <w:sz w:val="20"/>
          <w:lang w:val="de-AT"/>
        </w:rPr>
        <w:t xml:space="preserve">       </w:t>
      </w:r>
      <w:r w:rsidRPr="00C67C04">
        <w:rPr>
          <w:rFonts w:cs="Arial"/>
          <w:b/>
          <w:noProof/>
          <w:sz w:val="20"/>
          <w:lang w:val="de-DE"/>
        </w:rPr>
        <w:drawing>
          <wp:inline distT="0" distB="0" distL="0" distR="0" wp14:anchorId="507639FA" wp14:editId="2D79963F">
            <wp:extent cx="1894261" cy="1266190"/>
            <wp:effectExtent l="0" t="0" r="10795" b="3810"/>
            <wp:docPr id="21" name="Bild 21" descr="Macintosh HD:Users:JP:Desktop:1 Nicola Schröder:CONZEPT-B Home:4_Januar 2021 :Jansen:Ländertexte_SCALE:TU_Graz:Material:Bildauswahl:Bild9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P:Desktop:1 Nicola Schröder:CONZEPT-B Home:4_Januar 2021 :Jansen:Ländertexte_SCALE:TU_Graz:Material:Bildauswahl:Bild9b_TU-Graz_Jansen-Schüco.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96630" cy="1267774"/>
                    </a:xfrm>
                    <a:prstGeom prst="rect">
                      <a:avLst/>
                    </a:prstGeom>
                    <a:noFill/>
                    <a:ln>
                      <a:noFill/>
                    </a:ln>
                  </pic:spPr>
                </pic:pic>
              </a:graphicData>
            </a:graphic>
          </wp:inline>
        </w:drawing>
      </w:r>
    </w:p>
    <w:p w14:paraId="479AF5D3" w14:textId="77777777" w:rsidR="00F0413A" w:rsidRPr="00C67C04" w:rsidRDefault="00F0413A" w:rsidP="00D426D8">
      <w:pPr>
        <w:widowControl w:val="0"/>
        <w:autoSpaceDE w:val="0"/>
        <w:autoSpaceDN w:val="0"/>
        <w:adjustRightInd w:val="0"/>
        <w:rPr>
          <w:rFonts w:cs="Arial"/>
          <w:b/>
          <w:sz w:val="20"/>
          <w:lang w:val="de-AT"/>
        </w:rPr>
      </w:pPr>
    </w:p>
    <w:p w14:paraId="0E6D3EF9" w14:textId="10159A88" w:rsidR="00F0413A" w:rsidRPr="00C67C04" w:rsidRDefault="00F0413A" w:rsidP="00D426D8">
      <w:pPr>
        <w:widowControl w:val="0"/>
        <w:autoSpaceDE w:val="0"/>
        <w:autoSpaceDN w:val="0"/>
        <w:adjustRightInd w:val="0"/>
        <w:rPr>
          <w:rFonts w:cs="Arial"/>
          <w:b/>
          <w:sz w:val="20"/>
          <w:lang w:val="de-AT"/>
        </w:rPr>
      </w:pPr>
      <w:r w:rsidRPr="00C67C04">
        <w:rPr>
          <w:rFonts w:cs="Arial"/>
          <w:b/>
          <w:sz w:val="20"/>
          <w:lang w:val="de-AT"/>
        </w:rPr>
        <w:t>Bild 9a und 9b</w:t>
      </w:r>
    </w:p>
    <w:sectPr w:rsidR="00F0413A" w:rsidRPr="00C67C04" w:rsidSect="006D33AD">
      <w:headerReference w:type="even" r:id="rId25"/>
      <w:headerReference w:type="first" r:id="rId26"/>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BCF3E" w14:textId="77777777" w:rsidR="00EC2257" w:rsidRDefault="00EC2257">
      <w:r>
        <w:separator/>
      </w:r>
    </w:p>
  </w:endnote>
  <w:endnote w:type="continuationSeparator" w:id="0">
    <w:p w14:paraId="08685887" w14:textId="77777777" w:rsidR="00EC2257" w:rsidRDefault="00EC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79730" w14:textId="77777777" w:rsidR="00EC2257" w:rsidRDefault="00EC2257">
      <w:r>
        <w:separator/>
      </w:r>
    </w:p>
  </w:footnote>
  <w:footnote w:type="continuationSeparator" w:id="0">
    <w:p w14:paraId="464ED8E0" w14:textId="77777777" w:rsidR="00EC2257" w:rsidRDefault="00EC2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83227B" w:rsidRDefault="0083227B">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83227B" w:rsidRDefault="008322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83227B" w:rsidRDefault="0083227B"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22F46"/>
    <w:rsid w:val="00024FA3"/>
    <w:rsid w:val="00031D94"/>
    <w:rsid w:val="00043A37"/>
    <w:rsid w:val="00051B2D"/>
    <w:rsid w:val="00051B5C"/>
    <w:rsid w:val="000571BA"/>
    <w:rsid w:val="0006271C"/>
    <w:rsid w:val="00064A71"/>
    <w:rsid w:val="00067AE3"/>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206C"/>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625B"/>
    <w:rsid w:val="00181583"/>
    <w:rsid w:val="001859F8"/>
    <w:rsid w:val="001864A2"/>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40CC4"/>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B608E"/>
    <w:rsid w:val="003C5415"/>
    <w:rsid w:val="003C6258"/>
    <w:rsid w:val="003D2B9B"/>
    <w:rsid w:val="003D52F3"/>
    <w:rsid w:val="003E7548"/>
    <w:rsid w:val="003F2245"/>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1C83"/>
    <w:rsid w:val="00534A70"/>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36578"/>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6BC5"/>
    <w:rsid w:val="0083227B"/>
    <w:rsid w:val="00837822"/>
    <w:rsid w:val="008418BB"/>
    <w:rsid w:val="00844305"/>
    <w:rsid w:val="00853541"/>
    <w:rsid w:val="00856BC4"/>
    <w:rsid w:val="00875017"/>
    <w:rsid w:val="00877805"/>
    <w:rsid w:val="008847E3"/>
    <w:rsid w:val="00884E01"/>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5533"/>
    <w:rsid w:val="00927099"/>
    <w:rsid w:val="0092709A"/>
    <w:rsid w:val="00931FD8"/>
    <w:rsid w:val="00932C69"/>
    <w:rsid w:val="009330F4"/>
    <w:rsid w:val="00934160"/>
    <w:rsid w:val="009364CF"/>
    <w:rsid w:val="009527BD"/>
    <w:rsid w:val="00952CA0"/>
    <w:rsid w:val="00953B6C"/>
    <w:rsid w:val="00955F38"/>
    <w:rsid w:val="00971986"/>
    <w:rsid w:val="0097221B"/>
    <w:rsid w:val="009776EE"/>
    <w:rsid w:val="00985F82"/>
    <w:rsid w:val="00986587"/>
    <w:rsid w:val="00990CB7"/>
    <w:rsid w:val="00996873"/>
    <w:rsid w:val="009A029B"/>
    <w:rsid w:val="009A29E8"/>
    <w:rsid w:val="009A307F"/>
    <w:rsid w:val="009B6EBF"/>
    <w:rsid w:val="009B761F"/>
    <w:rsid w:val="009D473E"/>
    <w:rsid w:val="009E0EBD"/>
    <w:rsid w:val="009E3AF1"/>
    <w:rsid w:val="009F28AB"/>
    <w:rsid w:val="009F699F"/>
    <w:rsid w:val="009F777E"/>
    <w:rsid w:val="00A00A9D"/>
    <w:rsid w:val="00A049E0"/>
    <w:rsid w:val="00A04ED8"/>
    <w:rsid w:val="00A069E1"/>
    <w:rsid w:val="00A33AB9"/>
    <w:rsid w:val="00A35005"/>
    <w:rsid w:val="00A401DA"/>
    <w:rsid w:val="00A43701"/>
    <w:rsid w:val="00A44709"/>
    <w:rsid w:val="00A530E7"/>
    <w:rsid w:val="00A616E2"/>
    <w:rsid w:val="00A61FA6"/>
    <w:rsid w:val="00A63B19"/>
    <w:rsid w:val="00A7438C"/>
    <w:rsid w:val="00A761FC"/>
    <w:rsid w:val="00A8337D"/>
    <w:rsid w:val="00A833F4"/>
    <w:rsid w:val="00A851EC"/>
    <w:rsid w:val="00A938E4"/>
    <w:rsid w:val="00A96308"/>
    <w:rsid w:val="00AA5CA6"/>
    <w:rsid w:val="00AA7F7E"/>
    <w:rsid w:val="00AB08FC"/>
    <w:rsid w:val="00AB2FCB"/>
    <w:rsid w:val="00AC090D"/>
    <w:rsid w:val="00AD11DB"/>
    <w:rsid w:val="00AD37CB"/>
    <w:rsid w:val="00AD7062"/>
    <w:rsid w:val="00AE336F"/>
    <w:rsid w:val="00AE7A9C"/>
    <w:rsid w:val="00AF498E"/>
    <w:rsid w:val="00B0312D"/>
    <w:rsid w:val="00B065E2"/>
    <w:rsid w:val="00B1018A"/>
    <w:rsid w:val="00B23A9D"/>
    <w:rsid w:val="00B36FC6"/>
    <w:rsid w:val="00B45998"/>
    <w:rsid w:val="00B50EEC"/>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105C5"/>
    <w:rsid w:val="00C203D0"/>
    <w:rsid w:val="00C23494"/>
    <w:rsid w:val="00C355B9"/>
    <w:rsid w:val="00C4201B"/>
    <w:rsid w:val="00C43B28"/>
    <w:rsid w:val="00C459C6"/>
    <w:rsid w:val="00C52300"/>
    <w:rsid w:val="00C52758"/>
    <w:rsid w:val="00C56050"/>
    <w:rsid w:val="00C56D97"/>
    <w:rsid w:val="00C56F53"/>
    <w:rsid w:val="00C60795"/>
    <w:rsid w:val="00C60925"/>
    <w:rsid w:val="00C66666"/>
    <w:rsid w:val="00C67C04"/>
    <w:rsid w:val="00C67F59"/>
    <w:rsid w:val="00C7701F"/>
    <w:rsid w:val="00C80404"/>
    <w:rsid w:val="00C80A29"/>
    <w:rsid w:val="00C80AD6"/>
    <w:rsid w:val="00C825A5"/>
    <w:rsid w:val="00C906C9"/>
    <w:rsid w:val="00C9192F"/>
    <w:rsid w:val="00CA060D"/>
    <w:rsid w:val="00CA4E6E"/>
    <w:rsid w:val="00CC10F0"/>
    <w:rsid w:val="00CC5AA3"/>
    <w:rsid w:val="00CD1397"/>
    <w:rsid w:val="00CD17B7"/>
    <w:rsid w:val="00CD687B"/>
    <w:rsid w:val="00CD7F2C"/>
    <w:rsid w:val="00CE2229"/>
    <w:rsid w:val="00CF1EC9"/>
    <w:rsid w:val="00CF2BE8"/>
    <w:rsid w:val="00D151AF"/>
    <w:rsid w:val="00D21FAC"/>
    <w:rsid w:val="00D22381"/>
    <w:rsid w:val="00D336AD"/>
    <w:rsid w:val="00D411C5"/>
    <w:rsid w:val="00D41A66"/>
    <w:rsid w:val="00D426D8"/>
    <w:rsid w:val="00D44F24"/>
    <w:rsid w:val="00D45C02"/>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46A9"/>
    <w:rsid w:val="00E0502D"/>
    <w:rsid w:val="00E05B26"/>
    <w:rsid w:val="00E107B8"/>
    <w:rsid w:val="00E123D5"/>
    <w:rsid w:val="00E46228"/>
    <w:rsid w:val="00E46A7F"/>
    <w:rsid w:val="00E7430B"/>
    <w:rsid w:val="00E77707"/>
    <w:rsid w:val="00E81FBD"/>
    <w:rsid w:val="00E85BA7"/>
    <w:rsid w:val="00E96767"/>
    <w:rsid w:val="00E97784"/>
    <w:rsid w:val="00EA513A"/>
    <w:rsid w:val="00EB0C73"/>
    <w:rsid w:val="00EB1651"/>
    <w:rsid w:val="00EC0301"/>
    <w:rsid w:val="00EC2257"/>
    <w:rsid w:val="00ED085F"/>
    <w:rsid w:val="00ED111B"/>
    <w:rsid w:val="00ED6F40"/>
    <w:rsid w:val="00EE4D67"/>
    <w:rsid w:val="00F0413A"/>
    <w:rsid w:val="00F31658"/>
    <w:rsid w:val="00F35BAF"/>
    <w:rsid w:val="00F42991"/>
    <w:rsid w:val="00F56CF3"/>
    <w:rsid w:val="00F7760E"/>
    <w:rsid w:val="00F800B8"/>
    <w:rsid w:val="00F91B76"/>
    <w:rsid w:val="00F95811"/>
    <w:rsid w:val="00F95FEB"/>
    <w:rsid w:val="00FA2F25"/>
    <w:rsid w:val="00FA51E4"/>
    <w:rsid w:val="00FA6DED"/>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1372069477">
      <w:bodyDiv w:val="1"/>
      <w:marLeft w:val="0"/>
      <w:marRight w:val="0"/>
      <w:marTop w:val="0"/>
      <w:marBottom w:val="0"/>
      <w:divBdr>
        <w:top w:val="none" w:sz="0" w:space="0" w:color="auto"/>
        <w:left w:val="none" w:sz="0" w:space="0" w:color="auto"/>
        <w:bottom w:val="none" w:sz="0" w:space="0" w:color="auto"/>
        <w:right w:val="none" w:sz="0" w:space="0" w:color="auto"/>
      </w:divBdr>
    </w:div>
    <w:div w:id="1547599427">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ta.loesch@jansen.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D08168A6C1CC42ABD062B5B6ADFDB2"/>
        <w:category>
          <w:name w:val="Allgemein"/>
          <w:gallery w:val="placeholder"/>
        </w:category>
        <w:types>
          <w:type w:val="bbPlcHdr"/>
        </w:types>
        <w:behaviors>
          <w:behavior w:val="content"/>
        </w:behaviors>
        <w:guid w:val="{B83590D7-1686-924E-BE4C-DF16930CD7C6}"/>
      </w:docPartPr>
      <w:docPartBody>
        <w:p w:rsidR="00332559" w:rsidRDefault="00FC1ABA" w:rsidP="00FC1ABA">
          <w:pPr>
            <w:pStyle w:val="65D08168A6C1CC42ABD062B5B6ADFDB2"/>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182683"/>
    <w:rsid w:val="00257469"/>
    <w:rsid w:val="002620A9"/>
    <w:rsid w:val="00332559"/>
    <w:rsid w:val="00956058"/>
    <w:rsid w:val="00B43404"/>
    <w:rsid w:val="00C27E57"/>
    <w:rsid w:val="00D90620"/>
    <w:rsid w:val="00E41DF8"/>
    <w:rsid w:val="00E668BB"/>
    <w:rsid w:val="00E976E7"/>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CB089-9E51-CD4B-9046-FAD78246848D}">
  <ds:schemaRefs>
    <ds:schemaRef ds:uri="http://schemas.openxmlformats.org/officeDocument/2006/bibliography"/>
  </ds:schemaRefs>
</ds:datastoreItem>
</file>

<file path=customXml/itemProps2.xml><?xml version="1.0" encoding="utf-8"?>
<ds:datastoreItem xmlns:ds="http://schemas.openxmlformats.org/officeDocument/2006/customXml" ds:itemID="{BA5191DF-5F74-4486-8FFA-E2CCC9821050}"/>
</file>

<file path=customXml/itemProps3.xml><?xml version="1.0" encoding="utf-8"?>
<ds:datastoreItem xmlns:ds="http://schemas.openxmlformats.org/officeDocument/2006/customXml" ds:itemID="{0221FDBD-226C-4F79-8F50-27D7B7D1B3F8}"/>
</file>

<file path=customXml/itemProps4.xml><?xml version="1.0" encoding="utf-8"?>
<ds:datastoreItem xmlns:ds="http://schemas.openxmlformats.org/officeDocument/2006/customXml" ds:itemID="{D479E6ED-FC63-4440-8534-FC27EBEB6288}"/>
</file>

<file path=docProps/app.xml><?xml version="1.0" encoding="utf-8"?>
<Properties xmlns="http://schemas.openxmlformats.org/officeDocument/2006/extended-properties" xmlns:vt="http://schemas.openxmlformats.org/officeDocument/2006/docPropsVTypes">
  <Template>Normal.dotm</Template>
  <TotalTime>0</TotalTime>
  <Pages>6</Pages>
  <Words>1007</Words>
  <Characters>6348</Characters>
  <Application>Microsoft Office Word</Application>
  <DocSecurity>0</DocSecurity>
  <Lines>52</Lines>
  <Paragraphs>14</Paragraphs>
  <ScaleCrop>false</ScaleCrop>
  <Company/>
  <LinksUpToDate>false</LinksUpToDate>
  <CharactersWithSpaces>7341</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2021-03-16T13:09:00Z</dcterms:created>
  <dcterms:modified xsi:type="dcterms:W3CDTF">2021-03-16T13:09:00Z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