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CE0869" w14:paraId="472A858B" w14:textId="77777777">
        <w:tc>
          <w:tcPr>
            <w:tcW w:w="3471" w:type="dxa"/>
          </w:tcPr>
          <w:p w14:paraId="07F6D450" w14:textId="77777777" w:rsidR="00165146" w:rsidRPr="00CE0869" w:rsidRDefault="00BB128A">
            <w:pPr>
              <w:pStyle w:val="berschrift1"/>
              <w:spacing w:line="312" w:lineRule="auto"/>
              <w:rPr>
                <w:lang w:val="de-CH"/>
              </w:rPr>
            </w:pPr>
            <w:r w:rsidRPr="00CE0869">
              <w:rPr>
                <w:lang w:val="de-CH"/>
              </w:rPr>
              <w:t>MEDIEN</w:t>
            </w:r>
            <w:r w:rsidR="00165146" w:rsidRPr="00CE0869">
              <w:rPr>
                <w:lang w:val="de-CH"/>
              </w:rPr>
              <w:t>INFORMATION</w:t>
            </w:r>
          </w:p>
        </w:tc>
        <w:tc>
          <w:tcPr>
            <w:tcW w:w="3471" w:type="dxa"/>
          </w:tcPr>
          <w:p w14:paraId="233BC613" w14:textId="5EBB0756" w:rsidR="00165146" w:rsidRPr="00CE0869" w:rsidRDefault="00D12095">
            <w:pPr>
              <w:spacing w:line="312" w:lineRule="auto"/>
              <w:jc w:val="right"/>
              <w:rPr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 xml:space="preserve">Oktober </w:t>
            </w:r>
            <w:r w:rsidR="00B9165B" w:rsidRPr="00CE0869">
              <w:rPr>
                <w:sz w:val="22"/>
                <w:szCs w:val="22"/>
                <w:lang w:val="de-CH"/>
              </w:rPr>
              <w:t>2021</w:t>
            </w:r>
            <w:r w:rsidR="00165146" w:rsidRPr="00CE0869">
              <w:rPr>
                <w:sz w:val="22"/>
                <w:szCs w:val="22"/>
                <w:lang w:val="de-CH"/>
              </w:rPr>
              <w:fldChar w:fldCharType="begin"/>
            </w:r>
            <w:r w:rsidR="00165146" w:rsidRPr="00CE0869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CE0869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165146" w:rsidRPr="00CE0869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CE0869">
              <w:rPr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4551F9A4" w14:textId="77777777" w:rsidR="00165146" w:rsidRPr="00CE0869" w:rsidRDefault="00165146">
      <w:pPr>
        <w:spacing w:line="312" w:lineRule="auto"/>
        <w:rPr>
          <w:sz w:val="22"/>
          <w:szCs w:val="22"/>
          <w:lang w:val="de-CH"/>
        </w:rPr>
      </w:pPr>
    </w:p>
    <w:p w14:paraId="74E2E1BD" w14:textId="77777777" w:rsidR="00FC3AB5" w:rsidRPr="00CE0869" w:rsidRDefault="00FC3AB5" w:rsidP="0097221B">
      <w:pPr>
        <w:spacing w:line="312" w:lineRule="auto"/>
        <w:rPr>
          <w:b/>
          <w:sz w:val="22"/>
          <w:szCs w:val="22"/>
        </w:rPr>
      </w:pPr>
    </w:p>
    <w:p w14:paraId="3122ABCE" w14:textId="30B285EE" w:rsidR="00356FB1" w:rsidRPr="00CE0869" w:rsidRDefault="00C2356D" w:rsidP="0097221B">
      <w:pPr>
        <w:spacing w:line="312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Supercade Manitas</w:t>
      </w:r>
      <w:r w:rsidR="005D7654">
        <w:rPr>
          <w:b/>
          <w:sz w:val="22"/>
          <w:szCs w:val="22"/>
        </w:rPr>
        <w:t xml:space="preserve"> u</w:t>
      </w:r>
      <w:r w:rsidR="00446B63">
        <w:rPr>
          <w:b/>
          <w:sz w:val="22"/>
          <w:szCs w:val="22"/>
        </w:rPr>
        <w:t xml:space="preserve">nd Manitas </w:t>
      </w:r>
      <w:r w:rsidR="009175C4">
        <w:rPr>
          <w:b/>
          <w:sz w:val="22"/>
          <w:szCs w:val="22"/>
        </w:rPr>
        <w:t>Seilbahn-Station</w:t>
      </w:r>
      <w:r w:rsidR="00F012F9" w:rsidRPr="00CE0869">
        <w:rPr>
          <w:b/>
          <w:sz w:val="22"/>
          <w:szCs w:val="22"/>
        </w:rPr>
        <w:t>:</w:t>
      </w:r>
    </w:p>
    <w:p w14:paraId="0C220792" w14:textId="77777777" w:rsidR="005D7654" w:rsidRDefault="005D7654" w:rsidP="00356FB1">
      <w:pPr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Verwaltungsgebäude und Verkehrsterminal </w:t>
      </w:r>
    </w:p>
    <w:p w14:paraId="233C6B8C" w14:textId="10892E0E" w:rsidR="003E6694" w:rsidRPr="00CE0869" w:rsidRDefault="005D7654" w:rsidP="00356FB1">
      <w:pPr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 einem</w:t>
      </w:r>
    </w:p>
    <w:p w14:paraId="6B6FCED3" w14:textId="502FE932" w:rsidR="00A14972" w:rsidRPr="00C2356D" w:rsidRDefault="00291C50" w:rsidP="00356FB1">
      <w:pPr>
        <w:spacing w:line="312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Das neue Verwaltungsgebäude</w:t>
      </w:r>
      <w:r w:rsidR="00E1379A" w:rsidRPr="00C2356D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 xml:space="preserve">der </w:t>
      </w:r>
      <w:r w:rsidRPr="0086651A">
        <w:rPr>
          <w:rFonts w:cs="Arial"/>
          <w:b/>
          <w:sz w:val="20"/>
        </w:rPr>
        <w:t xml:space="preserve">Ciudad </w:t>
      </w:r>
      <w:r w:rsidR="0086651A" w:rsidRPr="0086651A">
        <w:rPr>
          <w:b/>
          <w:sz w:val="20"/>
        </w:rPr>
        <w:t>Bolívar</w:t>
      </w:r>
      <w:r w:rsidR="0086651A" w:rsidRPr="0086651A">
        <w:rPr>
          <w:rFonts w:cs="Arial"/>
          <w:b/>
          <w:sz w:val="20"/>
        </w:rPr>
        <w:t xml:space="preserve"> </w:t>
      </w:r>
      <w:r w:rsidR="00E1379A" w:rsidRPr="0086651A">
        <w:rPr>
          <w:rFonts w:cs="Arial"/>
          <w:b/>
          <w:sz w:val="20"/>
        </w:rPr>
        <w:t>beherbergt</w:t>
      </w:r>
      <w:r w:rsidR="00E1379A" w:rsidRPr="00C2356D">
        <w:rPr>
          <w:rFonts w:cs="Arial"/>
          <w:b/>
          <w:sz w:val="20"/>
        </w:rPr>
        <w:t xml:space="preserve"> alle w</w:t>
      </w:r>
      <w:r w:rsidR="00E1379A" w:rsidRPr="00C2356D">
        <w:rPr>
          <w:rFonts w:cs="Arial"/>
          <w:b/>
          <w:sz w:val="20"/>
        </w:rPr>
        <w:t>e</w:t>
      </w:r>
      <w:r w:rsidR="00E1379A" w:rsidRPr="00C2356D">
        <w:rPr>
          <w:rFonts w:cs="Arial"/>
          <w:b/>
          <w:sz w:val="20"/>
        </w:rPr>
        <w:t>sentlichen Ämter und Behör</w:t>
      </w:r>
      <w:r>
        <w:rPr>
          <w:rFonts w:cs="Arial"/>
          <w:b/>
          <w:sz w:val="20"/>
        </w:rPr>
        <w:t>den</w:t>
      </w:r>
      <w:r w:rsidR="00E1379A" w:rsidRPr="00C2356D">
        <w:rPr>
          <w:rFonts w:cs="Arial"/>
          <w:b/>
          <w:sz w:val="20"/>
        </w:rPr>
        <w:t xml:space="preserve"> erstmals unter einem Dach; dazu kommen zahlreiche Büros kommunaler und sozialer Dienst</w:t>
      </w:r>
      <w:r w:rsidR="00C2356D" w:rsidRPr="00C2356D">
        <w:rPr>
          <w:rFonts w:cs="Arial"/>
          <w:b/>
          <w:sz w:val="20"/>
        </w:rPr>
        <w:t>leister. A</w:t>
      </w:r>
      <w:r w:rsidR="00E1379A" w:rsidRPr="00C2356D">
        <w:rPr>
          <w:rFonts w:cs="Arial"/>
          <w:b/>
          <w:sz w:val="20"/>
        </w:rPr>
        <w:t xml:space="preserve">us der </w:t>
      </w:r>
      <w:r>
        <w:rPr>
          <w:rFonts w:cs="Arial"/>
          <w:b/>
          <w:sz w:val="20"/>
        </w:rPr>
        <w:t>Ve</w:t>
      </w:r>
      <w:r>
        <w:rPr>
          <w:rFonts w:cs="Arial"/>
          <w:b/>
          <w:sz w:val="20"/>
        </w:rPr>
        <w:t>r</w:t>
      </w:r>
      <w:r>
        <w:rPr>
          <w:rFonts w:cs="Arial"/>
          <w:b/>
          <w:sz w:val="20"/>
        </w:rPr>
        <w:t>knüpfung</w:t>
      </w:r>
      <w:r w:rsidR="00A14972" w:rsidRPr="00C2356D">
        <w:rPr>
          <w:rFonts w:cs="Arial"/>
          <w:b/>
          <w:sz w:val="20"/>
        </w:rPr>
        <w:t xml:space="preserve"> </w:t>
      </w:r>
      <w:r w:rsidR="00E1379A" w:rsidRPr="00C2356D">
        <w:rPr>
          <w:rFonts w:cs="Arial"/>
          <w:b/>
          <w:sz w:val="20"/>
        </w:rPr>
        <w:t xml:space="preserve">mit einem </w:t>
      </w:r>
      <w:r w:rsidR="00A14972" w:rsidRPr="00C2356D">
        <w:rPr>
          <w:rFonts w:cs="Arial"/>
          <w:b/>
          <w:sz w:val="20"/>
        </w:rPr>
        <w:t xml:space="preserve">Verkehrsterminal </w:t>
      </w:r>
      <w:r w:rsidR="00E1379A" w:rsidRPr="00C2356D">
        <w:rPr>
          <w:rFonts w:cs="Arial"/>
          <w:b/>
          <w:sz w:val="20"/>
        </w:rPr>
        <w:t xml:space="preserve">resultiert eine </w:t>
      </w:r>
      <w:r w:rsidR="00C2356D" w:rsidRPr="00C2356D">
        <w:rPr>
          <w:rFonts w:cs="Arial"/>
          <w:b/>
          <w:sz w:val="20"/>
        </w:rPr>
        <w:t>zuvor nicht gekannte Bürgernähe. In weiten Teilen verglaste Fassaden unterstre</w:t>
      </w:r>
      <w:r w:rsidR="00C2356D" w:rsidRPr="00C2356D">
        <w:rPr>
          <w:rFonts w:cs="Arial"/>
          <w:b/>
          <w:sz w:val="20"/>
        </w:rPr>
        <w:t>i</w:t>
      </w:r>
      <w:r w:rsidR="00C2356D" w:rsidRPr="00C2356D">
        <w:rPr>
          <w:rFonts w:cs="Arial"/>
          <w:b/>
          <w:sz w:val="20"/>
        </w:rPr>
        <w:t>chen den öffentlichen Charakter des Ensembles.</w:t>
      </w:r>
      <w:r w:rsidR="00C2356D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Zur Realisation der verschiedenen Konstruktionen wählten die Architekten Stahlprofilsy</w:t>
      </w:r>
      <w:r>
        <w:rPr>
          <w:rFonts w:cs="Arial"/>
          <w:b/>
          <w:sz w:val="20"/>
        </w:rPr>
        <w:t>s</w:t>
      </w:r>
      <w:r w:rsidR="005D7654">
        <w:rPr>
          <w:rFonts w:cs="Arial"/>
          <w:b/>
          <w:sz w:val="20"/>
        </w:rPr>
        <w:t xml:space="preserve">teme von Jansen wegen ihrer </w:t>
      </w:r>
      <w:r w:rsidR="002A14C6">
        <w:rPr>
          <w:rFonts w:cs="Arial"/>
          <w:b/>
          <w:sz w:val="20"/>
        </w:rPr>
        <w:t>zuverlässigen Funktionalität und Langl</w:t>
      </w:r>
      <w:r w:rsidR="002A14C6">
        <w:rPr>
          <w:rFonts w:cs="Arial"/>
          <w:b/>
          <w:sz w:val="20"/>
        </w:rPr>
        <w:t>e</w:t>
      </w:r>
      <w:r w:rsidR="002A14C6">
        <w:rPr>
          <w:rFonts w:cs="Arial"/>
          <w:b/>
          <w:sz w:val="20"/>
        </w:rPr>
        <w:t>bi</w:t>
      </w:r>
      <w:r w:rsidR="002A14C6">
        <w:rPr>
          <w:rFonts w:cs="Arial"/>
          <w:b/>
          <w:sz w:val="20"/>
        </w:rPr>
        <w:t>g</w:t>
      </w:r>
      <w:r w:rsidR="002A14C6">
        <w:rPr>
          <w:rFonts w:cs="Arial"/>
          <w:b/>
          <w:sz w:val="20"/>
        </w:rPr>
        <w:t>keit</w:t>
      </w:r>
      <w:r w:rsidR="005D7654">
        <w:rPr>
          <w:rFonts w:cs="Arial"/>
          <w:b/>
          <w:sz w:val="20"/>
        </w:rPr>
        <w:t>.</w:t>
      </w:r>
    </w:p>
    <w:p w14:paraId="2E490ED3" w14:textId="77777777" w:rsidR="00A14972" w:rsidRDefault="00A14972" w:rsidP="00356FB1">
      <w:pPr>
        <w:spacing w:line="312" w:lineRule="auto"/>
        <w:rPr>
          <w:sz w:val="20"/>
        </w:rPr>
      </w:pPr>
    </w:p>
    <w:p w14:paraId="705996DD" w14:textId="3209C371" w:rsidR="00FA1714" w:rsidRDefault="00EF2994" w:rsidP="009A082C">
      <w:pPr>
        <w:spacing w:line="312" w:lineRule="auto"/>
        <w:rPr>
          <w:sz w:val="20"/>
        </w:rPr>
      </w:pPr>
      <w:r>
        <w:rPr>
          <w:sz w:val="20"/>
        </w:rPr>
        <w:t xml:space="preserve">Bogotá, </w:t>
      </w:r>
      <w:r w:rsidRPr="00EF2994">
        <w:rPr>
          <w:sz w:val="20"/>
        </w:rPr>
        <w:t xml:space="preserve">Hauptstadt und zugleich die </w:t>
      </w:r>
      <w:proofErr w:type="spellStart"/>
      <w:r w:rsidRPr="00EF2994">
        <w:rPr>
          <w:sz w:val="20"/>
        </w:rPr>
        <w:t>grö</w:t>
      </w:r>
      <w:r w:rsidR="00C871BC">
        <w:rPr>
          <w:sz w:val="20"/>
        </w:rPr>
        <w:t>ss</w:t>
      </w:r>
      <w:r>
        <w:rPr>
          <w:sz w:val="20"/>
        </w:rPr>
        <w:t>te</w:t>
      </w:r>
      <w:proofErr w:type="spellEnd"/>
      <w:r>
        <w:rPr>
          <w:sz w:val="20"/>
        </w:rPr>
        <w:t xml:space="preserve"> Stadt Kolumbiens, </w:t>
      </w:r>
      <w:r w:rsidRPr="00EF2994">
        <w:rPr>
          <w:sz w:val="20"/>
        </w:rPr>
        <w:t xml:space="preserve">hat sich in den letzten Jahrzehnten zu einer Metropole </w:t>
      </w:r>
      <w:r>
        <w:rPr>
          <w:sz w:val="20"/>
        </w:rPr>
        <w:t xml:space="preserve">mit mehr als </w:t>
      </w:r>
      <w:r w:rsidRPr="00EF2994">
        <w:rPr>
          <w:sz w:val="20"/>
        </w:rPr>
        <w:t>acht Millionen Ei</w:t>
      </w:r>
      <w:r w:rsidRPr="00EF2994">
        <w:rPr>
          <w:sz w:val="20"/>
        </w:rPr>
        <w:t>n</w:t>
      </w:r>
      <w:r w:rsidRPr="00EF2994">
        <w:rPr>
          <w:sz w:val="20"/>
        </w:rPr>
        <w:t>wohner</w:t>
      </w:r>
      <w:r>
        <w:rPr>
          <w:sz w:val="20"/>
        </w:rPr>
        <w:t>n</w:t>
      </w:r>
      <w:r w:rsidRPr="00EF2994">
        <w:rPr>
          <w:sz w:val="20"/>
        </w:rPr>
        <w:t xml:space="preserve"> entwickelt. </w:t>
      </w:r>
      <w:r w:rsidR="009A082C">
        <w:rPr>
          <w:sz w:val="20"/>
        </w:rPr>
        <w:t xml:space="preserve">Die Kluft zwischen Arm und Reich ist </w:t>
      </w:r>
      <w:proofErr w:type="spellStart"/>
      <w:r w:rsidR="009A082C">
        <w:rPr>
          <w:sz w:val="20"/>
        </w:rPr>
        <w:t>gro</w:t>
      </w:r>
      <w:r w:rsidR="00C871BC">
        <w:rPr>
          <w:sz w:val="20"/>
        </w:rPr>
        <w:t>ss</w:t>
      </w:r>
      <w:proofErr w:type="spellEnd"/>
      <w:r w:rsidR="009A082C">
        <w:rPr>
          <w:sz w:val="20"/>
        </w:rPr>
        <w:t xml:space="preserve">, wobei sich die </w:t>
      </w:r>
      <w:r w:rsidR="009A082C" w:rsidRPr="009A082C">
        <w:rPr>
          <w:sz w:val="20"/>
        </w:rPr>
        <w:t>Unterschiede nicht nur in der Einkommensdifferenz der Menschen</w:t>
      </w:r>
      <w:r w:rsidR="009A082C">
        <w:rPr>
          <w:sz w:val="20"/>
        </w:rPr>
        <w:t xml:space="preserve"> ze</w:t>
      </w:r>
      <w:r w:rsidR="009A082C">
        <w:rPr>
          <w:sz w:val="20"/>
        </w:rPr>
        <w:t>i</w:t>
      </w:r>
      <w:r w:rsidR="009A082C">
        <w:rPr>
          <w:sz w:val="20"/>
        </w:rPr>
        <w:t>gen</w:t>
      </w:r>
      <w:r w:rsidR="009A082C" w:rsidRPr="009A082C">
        <w:rPr>
          <w:sz w:val="20"/>
        </w:rPr>
        <w:t xml:space="preserve">, sondern auch </w:t>
      </w:r>
      <w:r w:rsidR="00565C24">
        <w:rPr>
          <w:sz w:val="20"/>
        </w:rPr>
        <w:t>in der mangelnden Infrastruktur</w:t>
      </w:r>
      <w:r w:rsidR="00DA0B06">
        <w:rPr>
          <w:sz w:val="20"/>
        </w:rPr>
        <w:t xml:space="preserve"> vieler </w:t>
      </w:r>
      <w:r w:rsidR="00404397">
        <w:rPr>
          <w:sz w:val="20"/>
        </w:rPr>
        <w:t xml:space="preserve">Wohngegenden </w:t>
      </w:r>
      <w:r w:rsidR="00242CA5">
        <w:rPr>
          <w:sz w:val="20"/>
        </w:rPr>
        <w:t>an der ausufernden Peripherie der beständig wachsenden Metropole</w:t>
      </w:r>
      <w:r w:rsidR="009A082C">
        <w:rPr>
          <w:sz w:val="20"/>
        </w:rPr>
        <w:t xml:space="preserve">. Gerade </w:t>
      </w:r>
      <w:r w:rsidR="009A082C" w:rsidRPr="00EF2994">
        <w:rPr>
          <w:sz w:val="20"/>
        </w:rPr>
        <w:t xml:space="preserve">die </w:t>
      </w:r>
      <w:r w:rsidR="009A082C">
        <w:rPr>
          <w:sz w:val="20"/>
        </w:rPr>
        <w:t xml:space="preserve">ärmeren </w:t>
      </w:r>
      <w:r w:rsidR="009A082C" w:rsidRPr="00EF2994">
        <w:rPr>
          <w:sz w:val="20"/>
        </w:rPr>
        <w:t xml:space="preserve">Bevölkerungsgruppen </w:t>
      </w:r>
      <w:r w:rsidR="009A082C">
        <w:rPr>
          <w:sz w:val="20"/>
        </w:rPr>
        <w:t xml:space="preserve">sind </w:t>
      </w:r>
      <w:r w:rsidR="009A082C" w:rsidRPr="00EF2994">
        <w:rPr>
          <w:sz w:val="20"/>
        </w:rPr>
        <w:t xml:space="preserve">gezwungen, </w:t>
      </w:r>
      <w:r w:rsidR="00404397">
        <w:rPr>
          <w:sz w:val="20"/>
        </w:rPr>
        <w:t>sich hier niederzula</w:t>
      </w:r>
      <w:r w:rsidR="00404397">
        <w:rPr>
          <w:sz w:val="20"/>
        </w:rPr>
        <w:t>s</w:t>
      </w:r>
      <w:r w:rsidR="00404397">
        <w:rPr>
          <w:sz w:val="20"/>
        </w:rPr>
        <w:t xml:space="preserve">sen; </w:t>
      </w:r>
      <w:r w:rsidR="009A082C" w:rsidRPr="00EF2994">
        <w:rPr>
          <w:sz w:val="20"/>
        </w:rPr>
        <w:t xml:space="preserve">ohne Zugang zu öffentlichen </w:t>
      </w:r>
      <w:r w:rsidR="00404397">
        <w:rPr>
          <w:sz w:val="20"/>
        </w:rPr>
        <w:t>Einrichtungen</w:t>
      </w:r>
      <w:r w:rsidR="009A082C" w:rsidRPr="00EF2994">
        <w:rPr>
          <w:sz w:val="20"/>
        </w:rPr>
        <w:t xml:space="preserve"> wie </w:t>
      </w:r>
      <w:r w:rsidR="00565C24">
        <w:rPr>
          <w:sz w:val="20"/>
        </w:rPr>
        <w:t>Schulen,</w:t>
      </w:r>
      <w:r w:rsidR="00BA652E">
        <w:rPr>
          <w:sz w:val="20"/>
        </w:rPr>
        <w:t xml:space="preserve"> Krankenhä</w:t>
      </w:r>
      <w:r w:rsidR="00BA652E">
        <w:rPr>
          <w:sz w:val="20"/>
        </w:rPr>
        <w:t>u</w:t>
      </w:r>
      <w:r w:rsidR="00BA652E">
        <w:rPr>
          <w:sz w:val="20"/>
        </w:rPr>
        <w:t>ser</w:t>
      </w:r>
      <w:r w:rsidR="00242CA5">
        <w:rPr>
          <w:sz w:val="20"/>
        </w:rPr>
        <w:t>n</w:t>
      </w:r>
      <w:r w:rsidR="00BA652E">
        <w:rPr>
          <w:sz w:val="20"/>
        </w:rPr>
        <w:t xml:space="preserve"> oder öffentlichem</w:t>
      </w:r>
      <w:r w:rsidR="009A082C" w:rsidRPr="00EF2994">
        <w:rPr>
          <w:sz w:val="20"/>
        </w:rPr>
        <w:t xml:space="preserve"> Nahverkehr</w:t>
      </w:r>
      <w:r w:rsidR="00404397">
        <w:rPr>
          <w:sz w:val="20"/>
        </w:rPr>
        <w:t xml:space="preserve"> (ÖPNV)</w:t>
      </w:r>
      <w:r w:rsidR="009A082C" w:rsidRPr="00EF2994">
        <w:rPr>
          <w:sz w:val="20"/>
        </w:rPr>
        <w:t>.</w:t>
      </w:r>
      <w:r w:rsidR="00E56E75">
        <w:rPr>
          <w:sz w:val="20"/>
        </w:rPr>
        <w:t xml:space="preserve"> Einer</w:t>
      </w:r>
      <w:r w:rsidR="00565C24">
        <w:rPr>
          <w:sz w:val="20"/>
        </w:rPr>
        <w:t xml:space="preserve"> dieser </w:t>
      </w:r>
      <w:r w:rsidR="00E56E75">
        <w:rPr>
          <w:sz w:val="20"/>
        </w:rPr>
        <w:t>Bezirke</w:t>
      </w:r>
      <w:r w:rsidR="00565C24">
        <w:rPr>
          <w:sz w:val="20"/>
        </w:rPr>
        <w:t xml:space="preserve">, die </w:t>
      </w:r>
      <w:r w:rsidR="009A082C" w:rsidRPr="00EF2994">
        <w:rPr>
          <w:sz w:val="20"/>
        </w:rPr>
        <w:t xml:space="preserve">Ciudad </w:t>
      </w:r>
      <w:r w:rsidR="0086651A" w:rsidRPr="00EF2994">
        <w:rPr>
          <w:sz w:val="20"/>
        </w:rPr>
        <w:t>Bolívar</w:t>
      </w:r>
      <w:r w:rsidR="0086651A" w:rsidRPr="00EF2994">
        <w:rPr>
          <w:sz w:val="20"/>
        </w:rPr>
        <w:t xml:space="preserve"> </w:t>
      </w:r>
      <w:r w:rsidR="0086651A">
        <w:rPr>
          <w:sz w:val="20"/>
        </w:rPr>
        <w:t>im Südwesten von Bogotá</w:t>
      </w:r>
      <w:r w:rsidR="00565C24">
        <w:rPr>
          <w:sz w:val="20"/>
        </w:rPr>
        <w:t xml:space="preserve">, </w:t>
      </w:r>
      <w:r w:rsidR="00242CA5">
        <w:rPr>
          <w:sz w:val="20"/>
        </w:rPr>
        <w:t>profitiert seit</w:t>
      </w:r>
      <w:r w:rsidR="00565C24">
        <w:rPr>
          <w:sz w:val="20"/>
        </w:rPr>
        <w:t xml:space="preserve"> </w:t>
      </w:r>
      <w:r w:rsidR="000A3FBF">
        <w:rPr>
          <w:sz w:val="20"/>
        </w:rPr>
        <w:t>etwa einem Jah</w:t>
      </w:r>
      <w:r w:rsidR="000A3FBF">
        <w:rPr>
          <w:sz w:val="20"/>
        </w:rPr>
        <w:t>r</w:t>
      </w:r>
      <w:r w:rsidR="000A3FBF">
        <w:rPr>
          <w:sz w:val="20"/>
        </w:rPr>
        <w:t xml:space="preserve">zehnt </w:t>
      </w:r>
      <w:r w:rsidR="00242CA5">
        <w:rPr>
          <w:sz w:val="20"/>
        </w:rPr>
        <w:t>von einem</w:t>
      </w:r>
      <w:r w:rsidR="00565C24">
        <w:rPr>
          <w:sz w:val="20"/>
        </w:rPr>
        <w:t xml:space="preserve"> Stadtent</w:t>
      </w:r>
      <w:r w:rsidR="00404397">
        <w:rPr>
          <w:sz w:val="20"/>
        </w:rPr>
        <w:t>wick</w:t>
      </w:r>
      <w:r w:rsidR="00565C24">
        <w:rPr>
          <w:sz w:val="20"/>
        </w:rPr>
        <w:t>lungspro</w:t>
      </w:r>
      <w:r w:rsidR="00242CA5">
        <w:rPr>
          <w:sz w:val="20"/>
        </w:rPr>
        <w:t>gramm</w:t>
      </w:r>
      <w:r w:rsidR="00565C24">
        <w:rPr>
          <w:sz w:val="20"/>
        </w:rPr>
        <w:t xml:space="preserve">, das </w:t>
      </w:r>
      <w:r w:rsidR="00404397">
        <w:rPr>
          <w:sz w:val="20"/>
        </w:rPr>
        <w:t xml:space="preserve">hier Abhilfe schaffen will – unter anderem durch </w:t>
      </w:r>
      <w:r w:rsidR="0066066C">
        <w:rPr>
          <w:sz w:val="20"/>
        </w:rPr>
        <w:t xml:space="preserve">den Ausbau des ÖPNV und </w:t>
      </w:r>
      <w:r w:rsidR="00344322">
        <w:rPr>
          <w:sz w:val="20"/>
        </w:rPr>
        <w:t>mehr Bürgernähe von Verwa</w:t>
      </w:r>
      <w:r w:rsidR="00344322">
        <w:rPr>
          <w:sz w:val="20"/>
        </w:rPr>
        <w:t>l</w:t>
      </w:r>
      <w:r w:rsidR="00344322">
        <w:rPr>
          <w:sz w:val="20"/>
        </w:rPr>
        <w:t>tung und öffentlichen Dienstleistungen.</w:t>
      </w:r>
    </w:p>
    <w:p w14:paraId="1AF0301A" w14:textId="77777777" w:rsidR="005D7654" w:rsidRDefault="00FA1714" w:rsidP="00BB14D4">
      <w:pPr>
        <w:spacing w:line="312" w:lineRule="auto"/>
        <w:rPr>
          <w:sz w:val="20"/>
        </w:rPr>
      </w:pPr>
      <w:r>
        <w:rPr>
          <w:sz w:val="20"/>
        </w:rPr>
        <w:tab/>
      </w:r>
    </w:p>
    <w:p w14:paraId="3D27FE88" w14:textId="77777777" w:rsidR="005D7654" w:rsidRPr="005D7654" w:rsidRDefault="005D7654" w:rsidP="00BB14D4">
      <w:pPr>
        <w:spacing w:line="312" w:lineRule="auto"/>
        <w:rPr>
          <w:b/>
          <w:sz w:val="20"/>
        </w:rPr>
      </w:pPr>
      <w:r w:rsidRPr="005D7654">
        <w:rPr>
          <w:b/>
          <w:sz w:val="20"/>
        </w:rPr>
        <w:t>Seilbahn als Teil des ÖPNV</w:t>
      </w:r>
    </w:p>
    <w:p w14:paraId="550FD0D0" w14:textId="2FD40DA7" w:rsidR="00BB14D4" w:rsidRDefault="00620221" w:rsidP="00BB14D4">
      <w:pPr>
        <w:spacing w:line="312" w:lineRule="auto"/>
        <w:rPr>
          <w:sz w:val="20"/>
        </w:rPr>
      </w:pPr>
      <w:r>
        <w:rPr>
          <w:sz w:val="20"/>
        </w:rPr>
        <w:t xml:space="preserve">Weil Topografie und die dichte, unstrukturierte Bebauung </w:t>
      </w:r>
      <w:r w:rsidR="00FA1714">
        <w:rPr>
          <w:sz w:val="20"/>
        </w:rPr>
        <w:t xml:space="preserve">an den Ausläufern der Anden </w:t>
      </w:r>
      <w:r>
        <w:rPr>
          <w:sz w:val="20"/>
        </w:rPr>
        <w:t>den Ausbau herkömmlicher Verkehrsträger wie Busse und Ba</w:t>
      </w:r>
      <w:r>
        <w:rPr>
          <w:sz w:val="20"/>
        </w:rPr>
        <w:t>h</w:t>
      </w:r>
      <w:r>
        <w:rPr>
          <w:sz w:val="20"/>
        </w:rPr>
        <w:t xml:space="preserve">nen </w:t>
      </w:r>
      <w:r w:rsidR="001C077D">
        <w:rPr>
          <w:sz w:val="20"/>
        </w:rPr>
        <w:t>verbot,</w:t>
      </w:r>
      <w:r>
        <w:rPr>
          <w:sz w:val="20"/>
        </w:rPr>
        <w:t xml:space="preserve"> setzten die Verantwortlichen auf ein </w:t>
      </w:r>
      <w:r w:rsidR="00E56E75">
        <w:rPr>
          <w:sz w:val="20"/>
        </w:rPr>
        <w:t>anderes</w:t>
      </w:r>
      <w:r>
        <w:rPr>
          <w:sz w:val="20"/>
        </w:rPr>
        <w:t xml:space="preserve"> Verkehrs</w:t>
      </w:r>
      <w:r w:rsidR="00BE22B2">
        <w:rPr>
          <w:sz w:val="20"/>
        </w:rPr>
        <w:t>mittel</w:t>
      </w:r>
      <w:r>
        <w:rPr>
          <w:sz w:val="20"/>
        </w:rPr>
        <w:t xml:space="preserve">: </w:t>
      </w:r>
      <w:r w:rsidR="00E56E75">
        <w:rPr>
          <w:sz w:val="20"/>
        </w:rPr>
        <w:t>die</w:t>
      </w:r>
      <w:r w:rsidR="00FA1714">
        <w:rPr>
          <w:sz w:val="20"/>
        </w:rPr>
        <w:t xml:space="preserve"> </w:t>
      </w:r>
      <w:r>
        <w:rPr>
          <w:sz w:val="20"/>
        </w:rPr>
        <w:t xml:space="preserve">Seilbahn. </w:t>
      </w:r>
      <w:r w:rsidR="00BB2B9F">
        <w:rPr>
          <w:sz w:val="20"/>
        </w:rPr>
        <w:t>Die österreichische</w:t>
      </w:r>
      <w:r w:rsidR="00FA1714">
        <w:rPr>
          <w:sz w:val="20"/>
        </w:rPr>
        <w:t xml:space="preserve"> Firma Doppelmayr Seilbahnen GmbH </w:t>
      </w:r>
      <w:r w:rsidR="00D34A8C">
        <w:rPr>
          <w:sz w:val="20"/>
        </w:rPr>
        <w:t>erricht</w:t>
      </w:r>
      <w:r w:rsidR="00D34A8C">
        <w:rPr>
          <w:sz w:val="20"/>
        </w:rPr>
        <w:t>e</w:t>
      </w:r>
      <w:r w:rsidR="00D34A8C">
        <w:rPr>
          <w:sz w:val="20"/>
        </w:rPr>
        <w:t>te eine ca.</w:t>
      </w:r>
      <w:r w:rsidR="00E56E75">
        <w:rPr>
          <w:sz w:val="20"/>
        </w:rPr>
        <w:t xml:space="preserve"> 3,3 km lange</w:t>
      </w:r>
      <w:r w:rsidR="001A02DF">
        <w:rPr>
          <w:sz w:val="20"/>
        </w:rPr>
        <w:t xml:space="preserve"> Seilbahn</w:t>
      </w:r>
      <w:r w:rsidR="00D94765">
        <w:rPr>
          <w:sz w:val="20"/>
        </w:rPr>
        <w:t>strecke</w:t>
      </w:r>
      <w:r w:rsidR="001A02DF">
        <w:rPr>
          <w:sz w:val="20"/>
        </w:rPr>
        <w:t xml:space="preserve">, deren 160 </w:t>
      </w:r>
      <w:r w:rsidR="00404397">
        <w:rPr>
          <w:sz w:val="20"/>
        </w:rPr>
        <w:t xml:space="preserve">Gondeln jeweils zehn </w:t>
      </w:r>
      <w:r w:rsidR="00D34A8C">
        <w:rPr>
          <w:sz w:val="20"/>
        </w:rPr>
        <w:t xml:space="preserve">Personen aufnehmen </w:t>
      </w:r>
      <w:r w:rsidR="007B6F32">
        <w:rPr>
          <w:sz w:val="20"/>
        </w:rPr>
        <w:t>können</w:t>
      </w:r>
      <w:r w:rsidR="003F1EF3">
        <w:rPr>
          <w:sz w:val="20"/>
        </w:rPr>
        <w:t>. Die Fahrt mit dem</w:t>
      </w:r>
      <w:r w:rsidR="00D34A8C">
        <w:rPr>
          <w:sz w:val="20"/>
        </w:rPr>
        <w:t xml:space="preserve"> TransMiCable ver</w:t>
      </w:r>
      <w:r w:rsidR="007B6F32">
        <w:rPr>
          <w:sz w:val="20"/>
        </w:rPr>
        <w:t>kürzt den</w:t>
      </w:r>
      <w:r w:rsidR="00D34A8C">
        <w:rPr>
          <w:sz w:val="20"/>
        </w:rPr>
        <w:t xml:space="preserve"> Tr</w:t>
      </w:r>
      <w:r w:rsidR="0088472D">
        <w:rPr>
          <w:sz w:val="20"/>
        </w:rPr>
        <w:t>ansfer von der Bergstation Mirador E</w:t>
      </w:r>
      <w:r w:rsidR="00D34A8C">
        <w:rPr>
          <w:sz w:val="20"/>
        </w:rPr>
        <w:t xml:space="preserve">l </w:t>
      </w:r>
      <w:r w:rsidR="00E56E75" w:rsidRPr="00D12095">
        <w:rPr>
          <w:sz w:val="20"/>
        </w:rPr>
        <w:t>Paraíso</w:t>
      </w:r>
      <w:r w:rsidR="00D34A8C">
        <w:rPr>
          <w:sz w:val="20"/>
        </w:rPr>
        <w:t xml:space="preserve"> zur Talstation El Tunal </w:t>
      </w:r>
      <w:r w:rsidR="00242CA5">
        <w:rPr>
          <w:sz w:val="20"/>
        </w:rPr>
        <w:t xml:space="preserve">von anderthalb Stunden </w:t>
      </w:r>
      <w:r w:rsidR="00D34A8C">
        <w:rPr>
          <w:sz w:val="20"/>
        </w:rPr>
        <w:t xml:space="preserve">auf </w:t>
      </w:r>
      <w:r w:rsidR="00242CA5">
        <w:rPr>
          <w:sz w:val="20"/>
        </w:rPr>
        <w:t>fünfzehn Minuten</w:t>
      </w:r>
      <w:r w:rsidR="00D34A8C">
        <w:rPr>
          <w:sz w:val="20"/>
        </w:rPr>
        <w:t xml:space="preserve">. </w:t>
      </w:r>
      <w:r w:rsidR="00FE55C9">
        <w:rPr>
          <w:sz w:val="20"/>
        </w:rPr>
        <w:t>Ihre</w:t>
      </w:r>
      <w:r w:rsidR="00D34A8C">
        <w:rPr>
          <w:sz w:val="20"/>
        </w:rPr>
        <w:t xml:space="preserve"> insgesamt vier Stationen </w:t>
      </w:r>
      <w:r w:rsidR="00D34A8C">
        <w:rPr>
          <w:sz w:val="20"/>
        </w:rPr>
        <w:lastRenderedPageBreak/>
        <w:t xml:space="preserve">wurden an </w:t>
      </w:r>
      <w:r w:rsidR="00242CA5">
        <w:rPr>
          <w:sz w:val="20"/>
        </w:rPr>
        <w:t xml:space="preserve">den </w:t>
      </w:r>
      <w:r w:rsidR="00D34A8C">
        <w:rPr>
          <w:sz w:val="20"/>
        </w:rPr>
        <w:t>verkehrstechn</w:t>
      </w:r>
      <w:r w:rsidR="00E56E75">
        <w:rPr>
          <w:sz w:val="20"/>
        </w:rPr>
        <w:t>is</w:t>
      </w:r>
      <w:r w:rsidR="00D34A8C">
        <w:rPr>
          <w:sz w:val="20"/>
        </w:rPr>
        <w:t>ch</w:t>
      </w:r>
      <w:r w:rsidR="00242CA5">
        <w:rPr>
          <w:sz w:val="20"/>
        </w:rPr>
        <w:t>en</w:t>
      </w:r>
      <w:r w:rsidR="00D34A8C">
        <w:rPr>
          <w:sz w:val="20"/>
        </w:rPr>
        <w:t xml:space="preserve"> Knotenpunkten der Ciudad </w:t>
      </w:r>
      <w:r w:rsidR="0086651A" w:rsidRPr="00EF2994">
        <w:rPr>
          <w:sz w:val="20"/>
        </w:rPr>
        <w:t>Bolívar</w:t>
      </w:r>
      <w:r w:rsidR="0086651A" w:rsidRPr="0086651A">
        <w:rPr>
          <w:sz w:val="20"/>
        </w:rPr>
        <w:t xml:space="preserve"> </w:t>
      </w:r>
      <w:proofErr w:type="spellStart"/>
      <w:r w:rsidR="0086651A" w:rsidRPr="00EF2994">
        <w:rPr>
          <w:sz w:val="20"/>
        </w:rPr>
        <w:t>Bolívar</w:t>
      </w:r>
      <w:proofErr w:type="spellEnd"/>
      <w:r w:rsidR="00D34A8C">
        <w:rPr>
          <w:sz w:val="20"/>
        </w:rPr>
        <w:t xml:space="preserve"> er</w:t>
      </w:r>
      <w:r w:rsidR="00242CA5">
        <w:rPr>
          <w:sz w:val="20"/>
        </w:rPr>
        <w:t xml:space="preserve">richtet. Damit bietet die neue Seilbahn </w:t>
      </w:r>
      <w:r w:rsidR="00E56E75">
        <w:rPr>
          <w:sz w:val="20"/>
        </w:rPr>
        <w:t xml:space="preserve">den </w:t>
      </w:r>
      <w:r w:rsidR="00D34A8C">
        <w:rPr>
          <w:sz w:val="20"/>
        </w:rPr>
        <w:t xml:space="preserve">über 700.000 </w:t>
      </w:r>
      <w:r w:rsidR="00E56E75">
        <w:rPr>
          <w:sz w:val="20"/>
        </w:rPr>
        <w:t>Einwo</w:t>
      </w:r>
      <w:r w:rsidR="00E56E75">
        <w:rPr>
          <w:sz w:val="20"/>
        </w:rPr>
        <w:t>h</w:t>
      </w:r>
      <w:r w:rsidR="00E56E75">
        <w:rPr>
          <w:sz w:val="20"/>
        </w:rPr>
        <w:t>nern dieses Stadtbezirks</w:t>
      </w:r>
      <w:r w:rsidR="00D34A8C">
        <w:rPr>
          <w:sz w:val="20"/>
        </w:rPr>
        <w:t xml:space="preserve"> Anschluss an </w:t>
      </w:r>
      <w:r w:rsidR="00E04058">
        <w:rPr>
          <w:sz w:val="20"/>
        </w:rPr>
        <w:t xml:space="preserve">das </w:t>
      </w:r>
      <w:r w:rsidR="00D34A8C" w:rsidRPr="00EF2994">
        <w:rPr>
          <w:sz w:val="20"/>
        </w:rPr>
        <w:t>Bus-Schnellbahn</w:t>
      </w:r>
      <w:r w:rsidR="00D34A8C">
        <w:rPr>
          <w:sz w:val="20"/>
        </w:rPr>
        <w:t xml:space="preserve">netz </w:t>
      </w:r>
      <w:r w:rsidR="00D34A8C" w:rsidRPr="00EF2994">
        <w:rPr>
          <w:sz w:val="20"/>
        </w:rPr>
        <w:t>Tran</w:t>
      </w:r>
      <w:r w:rsidR="00D34A8C" w:rsidRPr="00EF2994">
        <w:rPr>
          <w:sz w:val="20"/>
        </w:rPr>
        <w:t>s</w:t>
      </w:r>
      <w:r w:rsidR="00E04058">
        <w:rPr>
          <w:sz w:val="20"/>
        </w:rPr>
        <w:t xml:space="preserve">Milenio, dem Hauptzubringer ins Zentrum der Stadt </w:t>
      </w:r>
      <w:r w:rsidR="0086651A">
        <w:rPr>
          <w:sz w:val="20"/>
        </w:rPr>
        <w:t>Bogotá</w:t>
      </w:r>
      <w:r w:rsidR="00E04058">
        <w:rPr>
          <w:sz w:val="20"/>
        </w:rPr>
        <w:t>.</w:t>
      </w:r>
      <w:r w:rsidR="00BB14D4">
        <w:rPr>
          <w:sz w:val="20"/>
        </w:rPr>
        <w:t xml:space="preserve"> </w:t>
      </w:r>
    </w:p>
    <w:p w14:paraId="6EE17315" w14:textId="77777777" w:rsidR="005D7654" w:rsidRDefault="00BB14D4" w:rsidP="00226E13">
      <w:pPr>
        <w:spacing w:line="312" w:lineRule="auto"/>
        <w:rPr>
          <w:sz w:val="20"/>
        </w:rPr>
      </w:pPr>
      <w:r>
        <w:rPr>
          <w:sz w:val="20"/>
        </w:rPr>
        <w:tab/>
      </w:r>
    </w:p>
    <w:p w14:paraId="22F9BE8F" w14:textId="77777777" w:rsidR="005D7654" w:rsidRPr="005D7654" w:rsidRDefault="005D7654" w:rsidP="00226E13">
      <w:pPr>
        <w:spacing w:line="312" w:lineRule="auto"/>
        <w:rPr>
          <w:b/>
          <w:sz w:val="20"/>
        </w:rPr>
      </w:pPr>
      <w:r w:rsidRPr="005D7654">
        <w:rPr>
          <w:b/>
          <w:sz w:val="20"/>
        </w:rPr>
        <w:t>Bürgernahes Verwaltungszentrum</w:t>
      </w:r>
    </w:p>
    <w:p w14:paraId="7645B5C6" w14:textId="0FA83A86" w:rsidR="00B20B4A" w:rsidRDefault="00BB14D4" w:rsidP="00226E13">
      <w:pPr>
        <w:spacing w:line="312" w:lineRule="auto"/>
        <w:rPr>
          <w:sz w:val="20"/>
        </w:rPr>
      </w:pPr>
      <w:r>
        <w:rPr>
          <w:sz w:val="20"/>
        </w:rPr>
        <w:t xml:space="preserve">Das </w:t>
      </w:r>
      <w:r w:rsidR="006B0872">
        <w:rPr>
          <w:sz w:val="20"/>
        </w:rPr>
        <w:t xml:space="preserve">Seilbahnprojekt </w:t>
      </w:r>
      <w:r>
        <w:rPr>
          <w:sz w:val="20"/>
        </w:rPr>
        <w:t xml:space="preserve">wurde </w:t>
      </w:r>
      <w:r w:rsidR="006B0872">
        <w:rPr>
          <w:sz w:val="20"/>
        </w:rPr>
        <w:t xml:space="preserve">von </w:t>
      </w:r>
      <w:r w:rsidR="00E56E75">
        <w:rPr>
          <w:sz w:val="20"/>
        </w:rPr>
        <w:t>einem breit angelegten</w:t>
      </w:r>
      <w:r w:rsidR="009A082C" w:rsidRPr="00EF2994">
        <w:rPr>
          <w:sz w:val="20"/>
        </w:rPr>
        <w:t xml:space="preserve"> städtebaulichen Entwicklungsprogramm begleitet, das </w:t>
      </w:r>
      <w:r>
        <w:rPr>
          <w:sz w:val="20"/>
        </w:rPr>
        <w:t xml:space="preserve">unter anderem den Neubau </w:t>
      </w:r>
      <w:r w:rsidR="007978C0">
        <w:rPr>
          <w:sz w:val="20"/>
        </w:rPr>
        <w:t>eines bürgernahen</w:t>
      </w:r>
      <w:r>
        <w:rPr>
          <w:sz w:val="20"/>
        </w:rPr>
        <w:t xml:space="preserve"> </w:t>
      </w:r>
      <w:r w:rsidR="00D2780D">
        <w:rPr>
          <w:sz w:val="20"/>
        </w:rPr>
        <w:t>Verwaltungs</w:t>
      </w:r>
      <w:r w:rsidR="00B37B84">
        <w:rPr>
          <w:sz w:val="20"/>
        </w:rPr>
        <w:t xml:space="preserve">- </w:t>
      </w:r>
      <w:r w:rsidR="00D2780D">
        <w:rPr>
          <w:sz w:val="20"/>
        </w:rPr>
        <w:t>und</w:t>
      </w:r>
      <w:r w:rsidR="00B37B84">
        <w:rPr>
          <w:sz w:val="20"/>
        </w:rPr>
        <w:t xml:space="preserve"> Dienstleistungs</w:t>
      </w:r>
      <w:r>
        <w:rPr>
          <w:sz w:val="20"/>
        </w:rPr>
        <w:t>zentrum</w:t>
      </w:r>
      <w:r w:rsidR="00B37B84">
        <w:rPr>
          <w:sz w:val="20"/>
        </w:rPr>
        <w:t>s</w:t>
      </w:r>
      <w:r>
        <w:rPr>
          <w:sz w:val="20"/>
        </w:rPr>
        <w:t xml:space="preserve"> </w:t>
      </w:r>
      <w:r w:rsidR="007978C0">
        <w:rPr>
          <w:sz w:val="20"/>
        </w:rPr>
        <w:t>beinhal</w:t>
      </w:r>
      <w:r>
        <w:rPr>
          <w:sz w:val="20"/>
        </w:rPr>
        <w:t>tet</w:t>
      </w:r>
      <w:r w:rsidR="00B37B84">
        <w:rPr>
          <w:sz w:val="20"/>
        </w:rPr>
        <w:t>e</w:t>
      </w:r>
      <w:r>
        <w:rPr>
          <w:sz w:val="20"/>
        </w:rPr>
        <w:t xml:space="preserve">. </w:t>
      </w:r>
      <w:r w:rsidR="00D2780D">
        <w:rPr>
          <w:sz w:val="20"/>
        </w:rPr>
        <w:t xml:space="preserve">Den hierfür ausgeschriebenen Wettbewerb konnten </w:t>
      </w:r>
      <w:r w:rsidR="00D2780D" w:rsidRPr="00CC4E19">
        <w:rPr>
          <w:sz w:val="20"/>
        </w:rPr>
        <w:t>ARE A</w:t>
      </w:r>
      <w:r w:rsidR="00D2780D">
        <w:rPr>
          <w:sz w:val="20"/>
        </w:rPr>
        <w:t>rquitectura en Est</w:t>
      </w:r>
      <w:r w:rsidR="00D2780D">
        <w:rPr>
          <w:sz w:val="20"/>
        </w:rPr>
        <w:t>u</w:t>
      </w:r>
      <w:r w:rsidR="00D2780D">
        <w:rPr>
          <w:sz w:val="20"/>
        </w:rPr>
        <w:t xml:space="preserve">dio, </w:t>
      </w:r>
      <w:r w:rsidR="0086651A">
        <w:rPr>
          <w:sz w:val="20"/>
        </w:rPr>
        <w:t>Bogotá</w:t>
      </w:r>
      <w:r w:rsidR="00D2780D">
        <w:rPr>
          <w:sz w:val="20"/>
        </w:rPr>
        <w:t>, unter 70 Einreichern für sic</w:t>
      </w:r>
      <w:r w:rsidR="0086651A">
        <w:rPr>
          <w:sz w:val="20"/>
        </w:rPr>
        <w:t xml:space="preserve">h entscheiden; unter anderem, weil sie </w:t>
      </w:r>
      <w:r w:rsidR="00D2780D">
        <w:rPr>
          <w:sz w:val="20"/>
        </w:rPr>
        <w:t xml:space="preserve">das Dach des Neubaus als </w:t>
      </w:r>
      <w:r w:rsidR="0086651A">
        <w:rPr>
          <w:sz w:val="20"/>
        </w:rPr>
        <w:t>öffentlich</w:t>
      </w:r>
      <w:r w:rsidR="000751C0">
        <w:rPr>
          <w:sz w:val="20"/>
        </w:rPr>
        <w:t xml:space="preserve"> zugänglichen Platz</w:t>
      </w:r>
      <w:r w:rsidR="0086651A">
        <w:rPr>
          <w:sz w:val="20"/>
        </w:rPr>
        <w:t xml:space="preserve"> gestalteten</w:t>
      </w:r>
      <w:r w:rsidR="000751C0">
        <w:rPr>
          <w:sz w:val="20"/>
        </w:rPr>
        <w:t>, der nicht nur eine schöne Aussicht bietet, sondern auch verschiedene Spielb</w:t>
      </w:r>
      <w:r w:rsidR="000751C0">
        <w:rPr>
          <w:sz w:val="20"/>
        </w:rPr>
        <w:t>e</w:t>
      </w:r>
      <w:r w:rsidR="000751C0">
        <w:rPr>
          <w:sz w:val="20"/>
        </w:rPr>
        <w:t>reiche</w:t>
      </w:r>
      <w:r w:rsidR="00D2780D">
        <w:rPr>
          <w:sz w:val="20"/>
        </w:rPr>
        <w:t xml:space="preserve">. </w:t>
      </w:r>
      <w:r w:rsidR="007978C0">
        <w:rPr>
          <w:sz w:val="20"/>
        </w:rPr>
        <w:t xml:space="preserve">Die räumliche Verknüpfung von Terminal und Verwaltungsgebäude </w:t>
      </w:r>
      <w:r w:rsidR="00B20B4A">
        <w:rPr>
          <w:sz w:val="20"/>
        </w:rPr>
        <w:t xml:space="preserve">präsentiert </w:t>
      </w:r>
      <w:r w:rsidR="007978C0">
        <w:rPr>
          <w:sz w:val="20"/>
        </w:rPr>
        <w:t xml:space="preserve">sich </w:t>
      </w:r>
      <w:r w:rsidR="00B20B4A">
        <w:rPr>
          <w:sz w:val="20"/>
        </w:rPr>
        <w:t>als mächtiger</w:t>
      </w:r>
      <w:r w:rsidR="007978C0">
        <w:rPr>
          <w:sz w:val="20"/>
        </w:rPr>
        <w:t xml:space="preserve"> Solitär aus Beton, Stahl </w:t>
      </w:r>
      <w:r w:rsidR="00D2780D">
        <w:rPr>
          <w:sz w:val="20"/>
        </w:rPr>
        <w:t>und</w:t>
      </w:r>
      <w:r w:rsidR="007978C0">
        <w:rPr>
          <w:sz w:val="20"/>
        </w:rPr>
        <w:t xml:space="preserve"> Glas, der </w:t>
      </w:r>
      <w:r w:rsidR="00D2780D">
        <w:rPr>
          <w:sz w:val="20"/>
        </w:rPr>
        <w:t xml:space="preserve">weithin sichtbar </w:t>
      </w:r>
      <w:r w:rsidR="007978C0">
        <w:rPr>
          <w:sz w:val="20"/>
        </w:rPr>
        <w:t>aus dem bunten Häusermeer her</w:t>
      </w:r>
      <w:r w:rsidR="0086651A">
        <w:rPr>
          <w:sz w:val="20"/>
        </w:rPr>
        <w:t>ausragt</w:t>
      </w:r>
      <w:r w:rsidR="007978C0">
        <w:rPr>
          <w:sz w:val="20"/>
        </w:rPr>
        <w:t xml:space="preserve">. </w:t>
      </w:r>
      <w:r w:rsidR="00B20B4A">
        <w:rPr>
          <w:sz w:val="20"/>
        </w:rPr>
        <w:t xml:space="preserve">Konstruktiv gesehen </w:t>
      </w:r>
      <w:r w:rsidR="004B1BD8">
        <w:rPr>
          <w:sz w:val="20"/>
        </w:rPr>
        <w:t>ha</w:t>
      </w:r>
      <w:r w:rsidR="004B1BD8">
        <w:rPr>
          <w:sz w:val="20"/>
        </w:rPr>
        <w:t>n</w:t>
      </w:r>
      <w:r w:rsidR="004B1BD8">
        <w:rPr>
          <w:sz w:val="20"/>
        </w:rPr>
        <w:t xml:space="preserve">delt es sich </w:t>
      </w:r>
      <w:r w:rsidR="00B20B4A">
        <w:rPr>
          <w:sz w:val="20"/>
        </w:rPr>
        <w:t xml:space="preserve">jedoch </w:t>
      </w:r>
      <w:r w:rsidR="004B1BD8">
        <w:rPr>
          <w:sz w:val="20"/>
        </w:rPr>
        <w:t xml:space="preserve">um zwei </w:t>
      </w:r>
      <w:r w:rsidR="00D2780D">
        <w:rPr>
          <w:sz w:val="20"/>
        </w:rPr>
        <w:t>vonei</w:t>
      </w:r>
      <w:r w:rsidR="00B20B4A">
        <w:rPr>
          <w:sz w:val="20"/>
        </w:rPr>
        <w:t>na</w:t>
      </w:r>
      <w:r w:rsidR="00D2780D">
        <w:rPr>
          <w:sz w:val="20"/>
        </w:rPr>
        <w:t>n</w:t>
      </w:r>
      <w:r w:rsidR="00B20B4A">
        <w:rPr>
          <w:sz w:val="20"/>
        </w:rPr>
        <w:t xml:space="preserve">der </w:t>
      </w:r>
      <w:r w:rsidR="004B1BD8">
        <w:rPr>
          <w:sz w:val="20"/>
        </w:rPr>
        <w:t>getrenn</w:t>
      </w:r>
      <w:r w:rsidR="00B20B4A">
        <w:rPr>
          <w:sz w:val="20"/>
        </w:rPr>
        <w:t>te Baukörper</w:t>
      </w:r>
      <w:r w:rsidR="004B1BD8">
        <w:rPr>
          <w:sz w:val="20"/>
        </w:rPr>
        <w:t xml:space="preserve">. </w:t>
      </w:r>
      <w:r w:rsidR="00B20B4A">
        <w:rPr>
          <w:sz w:val="20"/>
        </w:rPr>
        <w:tab/>
      </w:r>
    </w:p>
    <w:p w14:paraId="00BE9C6A" w14:textId="2B5199CE" w:rsidR="00226E13" w:rsidRDefault="00B20B4A" w:rsidP="00226E13">
      <w:pPr>
        <w:spacing w:line="312" w:lineRule="auto"/>
        <w:rPr>
          <w:sz w:val="20"/>
        </w:rPr>
      </w:pPr>
      <w:r>
        <w:rPr>
          <w:sz w:val="20"/>
        </w:rPr>
        <w:tab/>
      </w:r>
      <w:r w:rsidR="00D2780D">
        <w:rPr>
          <w:sz w:val="20"/>
        </w:rPr>
        <w:t>Im Supercade Manitas lassen sich unzählig</w:t>
      </w:r>
      <w:r w:rsidR="007978C0">
        <w:rPr>
          <w:sz w:val="20"/>
        </w:rPr>
        <w:t>e V</w:t>
      </w:r>
      <w:r w:rsidR="00B37B84">
        <w:rPr>
          <w:sz w:val="20"/>
        </w:rPr>
        <w:t>erwal</w:t>
      </w:r>
      <w:r w:rsidR="00D2780D">
        <w:rPr>
          <w:sz w:val="20"/>
        </w:rPr>
        <w:t>tungsangel</w:t>
      </w:r>
      <w:r w:rsidR="004B1BD8">
        <w:rPr>
          <w:sz w:val="20"/>
        </w:rPr>
        <w:t>e</w:t>
      </w:r>
      <w:r w:rsidR="004B1BD8">
        <w:rPr>
          <w:sz w:val="20"/>
        </w:rPr>
        <w:t>genheiten</w:t>
      </w:r>
      <w:r w:rsidR="00B37B84">
        <w:rPr>
          <w:sz w:val="20"/>
        </w:rPr>
        <w:t xml:space="preserve"> an nur einem Ort regeln – </w:t>
      </w:r>
      <w:r w:rsidR="00D2780D">
        <w:rPr>
          <w:sz w:val="20"/>
        </w:rPr>
        <w:t>nicht</w:t>
      </w:r>
      <w:r w:rsidR="00B37B84">
        <w:rPr>
          <w:sz w:val="20"/>
        </w:rPr>
        <w:t xml:space="preserve"> nur alle Ämter </w:t>
      </w:r>
      <w:r w:rsidR="00D2780D">
        <w:rPr>
          <w:sz w:val="20"/>
        </w:rPr>
        <w:t>und</w:t>
      </w:r>
      <w:r w:rsidR="00B37B84">
        <w:rPr>
          <w:sz w:val="20"/>
        </w:rPr>
        <w:t xml:space="preserve"> Behörden, auch die Stadtwerke, die Feuerwehr </w:t>
      </w:r>
      <w:r w:rsidR="004B1BD8">
        <w:rPr>
          <w:sz w:val="20"/>
        </w:rPr>
        <w:t xml:space="preserve">oder aber </w:t>
      </w:r>
      <w:r w:rsidR="00B81275">
        <w:rPr>
          <w:sz w:val="20"/>
        </w:rPr>
        <w:t xml:space="preserve">(beispielsweise) </w:t>
      </w:r>
      <w:r w:rsidR="00B37B84">
        <w:rPr>
          <w:sz w:val="20"/>
        </w:rPr>
        <w:t>die Fraue</w:t>
      </w:r>
      <w:r w:rsidR="00B37B84">
        <w:rPr>
          <w:sz w:val="20"/>
        </w:rPr>
        <w:t>n</w:t>
      </w:r>
      <w:r w:rsidR="00B37B84">
        <w:rPr>
          <w:sz w:val="20"/>
        </w:rPr>
        <w:t>beauftragte haben hier einen Sitz. Daz</w:t>
      </w:r>
      <w:r w:rsidR="0086651A">
        <w:rPr>
          <w:sz w:val="20"/>
        </w:rPr>
        <w:t xml:space="preserve">u kommen soziale Dienstleister </w:t>
      </w:r>
      <w:r w:rsidR="00B37B84">
        <w:rPr>
          <w:sz w:val="20"/>
        </w:rPr>
        <w:t xml:space="preserve">der Kinder,- Alten- </w:t>
      </w:r>
      <w:r w:rsidR="00D2780D">
        <w:rPr>
          <w:sz w:val="20"/>
        </w:rPr>
        <w:t>und</w:t>
      </w:r>
      <w:r w:rsidR="00B37B84">
        <w:rPr>
          <w:sz w:val="20"/>
        </w:rPr>
        <w:t xml:space="preserve"> Krankenpflege und </w:t>
      </w:r>
      <w:r w:rsidR="00D2780D">
        <w:rPr>
          <w:sz w:val="20"/>
        </w:rPr>
        <w:t>nicht</w:t>
      </w:r>
      <w:r w:rsidR="00B37B84">
        <w:rPr>
          <w:sz w:val="20"/>
        </w:rPr>
        <w:t xml:space="preserve"> zuletzt kulturelle </w:t>
      </w:r>
      <w:r w:rsidR="007E6EEF">
        <w:rPr>
          <w:sz w:val="20"/>
        </w:rPr>
        <w:t>Angebot</w:t>
      </w:r>
      <w:r w:rsidR="00B81275">
        <w:rPr>
          <w:sz w:val="20"/>
        </w:rPr>
        <w:t>e</w:t>
      </w:r>
      <w:r w:rsidR="00B37B84">
        <w:rPr>
          <w:sz w:val="20"/>
        </w:rPr>
        <w:t>. Kurz:</w:t>
      </w:r>
      <w:r w:rsidR="007978C0">
        <w:rPr>
          <w:sz w:val="20"/>
        </w:rPr>
        <w:t xml:space="preserve"> es gibt kaum eine </w:t>
      </w:r>
      <w:r w:rsidR="00B37B84">
        <w:rPr>
          <w:sz w:val="20"/>
        </w:rPr>
        <w:t>Funktion des öffentlichen Gemeinwesens</w:t>
      </w:r>
      <w:r w:rsidR="007978C0">
        <w:rPr>
          <w:sz w:val="20"/>
        </w:rPr>
        <w:t xml:space="preserve">, die hier </w:t>
      </w:r>
      <w:r w:rsidR="00D2780D">
        <w:rPr>
          <w:sz w:val="20"/>
        </w:rPr>
        <w:t>nicht</w:t>
      </w:r>
      <w:r w:rsidR="007978C0">
        <w:rPr>
          <w:sz w:val="20"/>
        </w:rPr>
        <w:t xml:space="preserve"> </w:t>
      </w:r>
      <w:r w:rsidR="00D2780D">
        <w:rPr>
          <w:sz w:val="20"/>
        </w:rPr>
        <w:t>angesiedelt</w:t>
      </w:r>
      <w:r w:rsidR="007978C0">
        <w:rPr>
          <w:sz w:val="20"/>
        </w:rPr>
        <w:t xml:space="preserve"> wäre. </w:t>
      </w:r>
      <w:r w:rsidR="00D2780D">
        <w:rPr>
          <w:sz w:val="20"/>
        </w:rPr>
        <w:t>Die Konzentration an einen Ort, der zudem von zi</w:t>
      </w:r>
      <w:r w:rsidR="00D2780D">
        <w:rPr>
          <w:sz w:val="20"/>
        </w:rPr>
        <w:t>g</w:t>
      </w:r>
      <w:r w:rsidR="00D2780D">
        <w:rPr>
          <w:sz w:val="20"/>
        </w:rPr>
        <w:t xml:space="preserve">tausend Bewohnern ohnehin tagtäglich passiert wird, erspart den </w:t>
      </w:r>
      <w:r w:rsidR="0086651A">
        <w:rPr>
          <w:sz w:val="20"/>
        </w:rPr>
        <w:t>Bürgern</w:t>
      </w:r>
      <w:r w:rsidR="00D2780D">
        <w:rPr>
          <w:sz w:val="20"/>
        </w:rPr>
        <w:t xml:space="preserve"> den Weg ins Zentrum von </w:t>
      </w:r>
      <w:r w:rsidR="0086651A">
        <w:rPr>
          <w:sz w:val="20"/>
        </w:rPr>
        <w:t>Bogotá</w:t>
      </w:r>
      <w:r w:rsidR="00D2780D">
        <w:rPr>
          <w:sz w:val="20"/>
        </w:rPr>
        <w:t xml:space="preserve">, wo </w:t>
      </w:r>
      <w:r w:rsidR="0086651A">
        <w:rPr>
          <w:sz w:val="20"/>
        </w:rPr>
        <w:t xml:space="preserve">sich </w:t>
      </w:r>
      <w:r w:rsidR="00D2780D">
        <w:rPr>
          <w:sz w:val="20"/>
        </w:rPr>
        <w:t xml:space="preserve">diese Ämter und Behörden auf viele Stellen verteilen. </w:t>
      </w:r>
      <w:r w:rsidR="007E6EEF">
        <w:rPr>
          <w:sz w:val="20"/>
        </w:rPr>
        <w:t>A</w:t>
      </w:r>
      <w:r w:rsidR="00B37B84">
        <w:rPr>
          <w:sz w:val="20"/>
        </w:rPr>
        <w:t xml:space="preserve">ber </w:t>
      </w:r>
      <w:r w:rsidR="00D2780D">
        <w:rPr>
          <w:sz w:val="20"/>
        </w:rPr>
        <w:t>nicht</w:t>
      </w:r>
      <w:r w:rsidR="00B37B84">
        <w:rPr>
          <w:sz w:val="20"/>
        </w:rPr>
        <w:t xml:space="preserve"> </w:t>
      </w:r>
      <w:r w:rsidR="00D2780D">
        <w:rPr>
          <w:sz w:val="20"/>
        </w:rPr>
        <w:t>nur</w:t>
      </w:r>
      <w:r w:rsidR="00B37B84">
        <w:rPr>
          <w:sz w:val="20"/>
        </w:rPr>
        <w:t xml:space="preserve"> funktional, auch optisch </w:t>
      </w:r>
      <w:r w:rsidR="004B1BD8">
        <w:rPr>
          <w:sz w:val="20"/>
        </w:rPr>
        <w:t xml:space="preserve">betrachtet </w:t>
      </w:r>
      <w:r w:rsidR="00B37B84">
        <w:rPr>
          <w:sz w:val="20"/>
        </w:rPr>
        <w:t xml:space="preserve">ist das Supercade </w:t>
      </w:r>
      <w:r w:rsidR="00D2780D">
        <w:rPr>
          <w:sz w:val="20"/>
        </w:rPr>
        <w:t>Manitas</w:t>
      </w:r>
      <w:r w:rsidR="00B37B84">
        <w:rPr>
          <w:sz w:val="20"/>
        </w:rPr>
        <w:t xml:space="preserve"> </w:t>
      </w:r>
      <w:r w:rsidR="004B1BD8">
        <w:rPr>
          <w:sz w:val="20"/>
        </w:rPr>
        <w:t xml:space="preserve">quasi </w:t>
      </w:r>
      <w:r w:rsidR="00B37B84">
        <w:rPr>
          <w:sz w:val="20"/>
        </w:rPr>
        <w:t xml:space="preserve">der Fels in der </w:t>
      </w:r>
      <w:r w:rsidR="00BB24D2">
        <w:rPr>
          <w:sz w:val="20"/>
        </w:rPr>
        <w:t>städtischen</w:t>
      </w:r>
      <w:r w:rsidR="00B37B84">
        <w:rPr>
          <w:sz w:val="20"/>
        </w:rPr>
        <w:t xml:space="preserve"> Bran</w:t>
      </w:r>
      <w:r w:rsidR="004B1BD8">
        <w:rPr>
          <w:sz w:val="20"/>
        </w:rPr>
        <w:t xml:space="preserve">dung: </w:t>
      </w:r>
      <w:r w:rsidR="008D7A85">
        <w:rPr>
          <w:sz w:val="20"/>
        </w:rPr>
        <w:t>im Inn</w:t>
      </w:r>
      <w:r w:rsidR="008D7A85">
        <w:rPr>
          <w:sz w:val="20"/>
        </w:rPr>
        <w:t>e</w:t>
      </w:r>
      <w:r w:rsidR="008D7A85">
        <w:rPr>
          <w:sz w:val="20"/>
        </w:rPr>
        <w:t xml:space="preserve">ren ist nichts von der Einfachheit und der Armut </w:t>
      </w:r>
      <w:proofErr w:type="spellStart"/>
      <w:r w:rsidR="008D7A85">
        <w:rPr>
          <w:sz w:val="20"/>
        </w:rPr>
        <w:t>drau</w:t>
      </w:r>
      <w:r w:rsidR="00C871BC">
        <w:rPr>
          <w:sz w:val="20"/>
        </w:rPr>
        <w:t>ss</w:t>
      </w:r>
      <w:r w:rsidR="008D7A85">
        <w:rPr>
          <w:sz w:val="20"/>
        </w:rPr>
        <w:t>en</w:t>
      </w:r>
      <w:proofErr w:type="spellEnd"/>
      <w:r w:rsidR="008D7A85">
        <w:rPr>
          <w:sz w:val="20"/>
        </w:rPr>
        <w:t xml:space="preserve"> zu spüren. H</w:t>
      </w:r>
      <w:r w:rsidR="004B1BD8">
        <w:rPr>
          <w:sz w:val="20"/>
        </w:rPr>
        <w:t xml:space="preserve">at </w:t>
      </w:r>
      <w:r w:rsidR="00B37B84">
        <w:rPr>
          <w:sz w:val="20"/>
        </w:rPr>
        <w:t xml:space="preserve">man das Gebäude erst einmal betreten, </w:t>
      </w:r>
      <w:r w:rsidR="004B1BD8">
        <w:rPr>
          <w:sz w:val="20"/>
        </w:rPr>
        <w:t>füh</w:t>
      </w:r>
      <w:r w:rsidR="007E6EEF">
        <w:rPr>
          <w:sz w:val="20"/>
        </w:rPr>
        <w:t>lt man sich sicher und g</w:t>
      </w:r>
      <w:r w:rsidR="007E6EEF">
        <w:rPr>
          <w:sz w:val="20"/>
        </w:rPr>
        <w:t>e</w:t>
      </w:r>
      <w:r w:rsidR="007E6EEF">
        <w:rPr>
          <w:sz w:val="20"/>
        </w:rPr>
        <w:t xml:space="preserve">borgen. Wie auf einer Klippe stehend, kann man </w:t>
      </w:r>
      <w:r w:rsidR="00BB24D2">
        <w:rPr>
          <w:sz w:val="20"/>
        </w:rPr>
        <w:t>durch</w:t>
      </w:r>
      <w:r w:rsidR="007E6EEF">
        <w:rPr>
          <w:sz w:val="20"/>
        </w:rPr>
        <w:t xml:space="preserve"> die Glasfassaden hindurch </w:t>
      </w:r>
      <w:r w:rsidR="004B1BD8">
        <w:rPr>
          <w:sz w:val="20"/>
        </w:rPr>
        <w:t xml:space="preserve">das Häusermeer </w:t>
      </w:r>
      <w:r w:rsidR="007E6EEF">
        <w:rPr>
          <w:sz w:val="20"/>
        </w:rPr>
        <w:t xml:space="preserve">zu Füssen bis hin zu den Hängen des </w:t>
      </w:r>
      <w:r w:rsidR="007E6EEF" w:rsidRPr="007E6EEF">
        <w:rPr>
          <w:sz w:val="20"/>
        </w:rPr>
        <w:t>Monserrate</w:t>
      </w:r>
      <w:r w:rsidR="007E6EEF">
        <w:rPr>
          <w:sz w:val="20"/>
        </w:rPr>
        <w:t xml:space="preserve"> </w:t>
      </w:r>
      <w:r w:rsidR="004B1BD8">
        <w:rPr>
          <w:sz w:val="20"/>
        </w:rPr>
        <w:t>in aller Ruhe betrach</w:t>
      </w:r>
      <w:r w:rsidR="007E6EEF">
        <w:rPr>
          <w:sz w:val="20"/>
        </w:rPr>
        <w:t xml:space="preserve">ten. </w:t>
      </w:r>
    </w:p>
    <w:p w14:paraId="2FC3B744" w14:textId="77777777" w:rsidR="002A14C6" w:rsidRDefault="00B20B4A" w:rsidP="001664F6">
      <w:pPr>
        <w:spacing w:line="312" w:lineRule="auto"/>
        <w:rPr>
          <w:sz w:val="20"/>
        </w:rPr>
      </w:pPr>
      <w:r>
        <w:rPr>
          <w:sz w:val="20"/>
        </w:rPr>
        <w:tab/>
      </w:r>
    </w:p>
    <w:p w14:paraId="32DABCFC" w14:textId="39012915" w:rsidR="002A14C6" w:rsidRPr="002A14C6" w:rsidRDefault="002A14C6" w:rsidP="001664F6">
      <w:pPr>
        <w:spacing w:line="312" w:lineRule="auto"/>
        <w:rPr>
          <w:b/>
          <w:sz w:val="20"/>
        </w:rPr>
      </w:pPr>
      <w:r w:rsidRPr="002A14C6">
        <w:rPr>
          <w:b/>
          <w:sz w:val="20"/>
        </w:rPr>
        <w:t xml:space="preserve">Verglaste Fassaden signalisieren </w:t>
      </w:r>
      <w:r w:rsidR="0086651A">
        <w:rPr>
          <w:b/>
          <w:sz w:val="20"/>
        </w:rPr>
        <w:t>„herzlich Willkommen“</w:t>
      </w:r>
      <w:r w:rsidRPr="002A14C6">
        <w:rPr>
          <w:b/>
          <w:sz w:val="20"/>
        </w:rPr>
        <w:t xml:space="preserve"> </w:t>
      </w:r>
    </w:p>
    <w:p w14:paraId="6A947727" w14:textId="36F752F1" w:rsidR="00DC470B" w:rsidRDefault="001664F6" w:rsidP="001664F6">
      <w:pPr>
        <w:spacing w:line="312" w:lineRule="auto"/>
        <w:rPr>
          <w:sz w:val="20"/>
        </w:rPr>
      </w:pPr>
      <w:r>
        <w:rPr>
          <w:sz w:val="20"/>
        </w:rPr>
        <w:t>Zum hellen, einladend</w:t>
      </w:r>
      <w:r w:rsidR="00E1379A">
        <w:rPr>
          <w:sz w:val="20"/>
        </w:rPr>
        <w:t>en Ambiente des Verwaltungs- und</w:t>
      </w:r>
      <w:r>
        <w:rPr>
          <w:sz w:val="20"/>
        </w:rPr>
        <w:t xml:space="preserve"> Dienstleistung</w:t>
      </w:r>
      <w:r>
        <w:rPr>
          <w:sz w:val="20"/>
        </w:rPr>
        <w:t>s</w:t>
      </w:r>
      <w:r w:rsidR="00E1379A">
        <w:rPr>
          <w:sz w:val="20"/>
        </w:rPr>
        <w:t>zentrum Supercade Mani</w:t>
      </w:r>
      <w:r>
        <w:rPr>
          <w:sz w:val="20"/>
        </w:rPr>
        <w:t>tas trägt eine Pfosten-Riegelfassade aus Jansen VISS Basic bei</w:t>
      </w:r>
      <w:r w:rsidRPr="00242CA5">
        <w:rPr>
          <w:sz w:val="20"/>
        </w:rPr>
        <w:t xml:space="preserve">. </w:t>
      </w:r>
      <w:r w:rsidR="009E068A">
        <w:rPr>
          <w:sz w:val="20"/>
        </w:rPr>
        <w:t xml:space="preserve">Das Raster </w:t>
      </w:r>
      <w:r w:rsidR="00226E13">
        <w:rPr>
          <w:sz w:val="20"/>
        </w:rPr>
        <w:t>des au</w:t>
      </w:r>
      <w:r w:rsidR="00C871BC">
        <w:rPr>
          <w:sz w:val="20"/>
        </w:rPr>
        <w:t>ss</w:t>
      </w:r>
      <w:r w:rsidR="00226E13">
        <w:rPr>
          <w:sz w:val="20"/>
        </w:rPr>
        <w:t>en liegenden Sonnenschutzes b</w:t>
      </w:r>
      <w:r w:rsidR="00226E13">
        <w:rPr>
          <w:sz w:val="20"/>
        </w:rPr>
        <w:t>e</w:t>
      </w:r>
      <w:r w:rsidR="00226E13">
        <w:rPr>
          <w:sz w:val="20"/>
        </w:rPr>
        <w:t xml:space="preserve">stimmte </w:t>
      </w:r>
      <w:r w:rsidR="001B6195">
        <w:rPr>
          <w:sz w:val="20"/>
        </w:rPr>
        <w:t xml:space="preserve">die </w:t>
      </w:r>
      <w:proofErr w:type="spellStart"/>
      <w:r w:rsidR="001B6195">
        <w:rPr>
          <w:sz w:val="20"/>
        </w:rPr>
        <w:t>Grö</w:t>
      </w:r>
      <w:r w:rsidR="00C871BC">
        <w:rPr>
          <w:sz w:val="20"/>
        </w:rPr>
        <w:t>ss</w:t>
      </w:r>
      <w:r w:rsidR="001B6195">
        <w:rPr>
          <w:sz w:val="20"/>
        </w:rPr>
        <w:t>e</w:t>
      </w:r>
      <w:proofErr w:type="spellEnd"/>
      <w:r w:rsidR="001B6195">
        <w:rPr>
          <w:sz w:val="20"/>
        </w:rPr>
        <w:t xml:space="preserve"> der Glaselemente von </w:t>
      </w:r>
      <w:r w:rsidR="00B20B4A">
        <w:rPr>
          <w:sz w:val="20"/>
        </w:rPr>
        <w:t>in der Regel</w:t>
      </w:r>
      <w:r w:rsidR="00226E13" w:rsidRPr="001664F6">
        <w:rPr>
          <w:sz w:val="20"/>
        </w:rPr>
        <w:t xml:space="preserve"> 1,20</w:t>
      </w:r>
      <w:r w:rsidR="001B6195">
        <w:rPr>
          <w:sz w:val="20"/>
        </w:rPr>
        <w:t xml:space="preserve"> m Breite</w:t>
      </w:r>
      <w:r w:rsidR="00226E13" w:rsidRPr="001664F6">
        <w:rPr>
          <w:sz w:val="20"/>
        </w:rPr>
        <w:t xml:space="preserve"> x 2,4 m</w:t>
      </w:r>
      <w:r w:rsidR="001B6195">
        <w:rPr>
          <w:sz w:val="20"/>
        </w:rPr>
        <w:t xml:space="preserve"> Höhe. </w:t>
      </w:r>
      <w:r w:rsidR="003B1264">
        <w:rPr>
          <w:sz w:val="20"/>
        </w:rPr>
        <w:t>Der vielseitige Systembaukasten von Jansen VISS ermöglichte z</w:t>
      </w:r>
      <w:r w:rsidR="003B1264">
        <w:rPr>
          <w:sz w:val="20"/>
        </w:rPr>
        <w:t>u</w:t>
      </w:r>
      <w:r w:rsidR="003B1264">
        <w:rPr>
          <w:sz w:val="20"/>
        </w:rPr>
        <w:t xml:space="preserve">dem den nahtlosen Übergang von der Fassade zur Dachverglasung. </w:t>
      </w:r>
      <w:r w:rsidR="009E068A">
        <w:rPr>
          <w:sz w:val="20"/>
        </w:rPr>
        <w:t xml:space="preserve">Die </w:t>
      </w:r>
      <w:r w:rsidR="00BB24D2">
        <w:rPr>
          <w:sz w:val="20"/>
        </w:rPr>
        <w:lastRenderedPageBreak/>
        <w:t>Transparenz</w:t>
      </w:r>
      <w:r w:rsidR="009E068A">
        <w:rPr>
          <w:sz w:val="20"/>
        </w:rPr>
        <w:t xml:space="preserve"> der </w:t>
      </w:r>
      <w:proofErr w:type="spellStart"/>
      <w:r w:rsidR="003B1264">
        <w:rPr>
          <w:sz w:val="20"/>
        </w:rPr>
        <w:t>äu</w:t>
      </w:r>
      <w:r w:rsidR="00C871BC">
        <w:rPr>
          <w:sz w:val="20"/>
        </w:rPr>
        <w:t>ss</w:t>
      </w:r>
      <w:r w:rsidR="003B1264">
        <w:rPr>
          <w:sz w:val="20"/>
        </w:rPr>
        <w:t>eren</w:t>
      </w:r>
      <w:proofErr w:type="spellEnd"/>
      <w:r w:rsidR="003B1264">
        <w:rPr>
          <w:sz w:val="20"/>
        </w:rPr>
        <w:t xml:space="preserve"> Hülle</w:t>
      </w:r>
      <w:r w:rsidR="009E068A">
        <w:rPr>
          <w:sz w:val="20"/>
        </w:rPr>
        <w:t xml:space="preserve"> setzt sich im </w:t>
      </w:r>
      <w:r w:rsidR="00BB24D2">
        <w:rPr>
          <w:sz w:val="20"/>
        </w:rPr>
        <w:t>Gebäudeinneren</w:t>
      </w:r>
      <w:r w:rsidR="009E068A">
        <w:rPr>
          <w:sz w:val="20"/>
        </w:rPr>
        <w:t xml:space="preserve"> mit zahlre</w:t>
      </w:r>
      <w:r w:rsidR="009E068A">
        <w:rPr>
          <w:sz w:val="20"/>
        </w:rPr>
        <w:t>i</w:t>
      </w:r>
      <w:r w:rsidR="009E068A">
        <w:rPr>
          <w:sz w:val="20"/>
        </w:rPr>
        <w:t xml:space="preserve">chen Festverglasungen, </w:t>
      </w:r>
      <w:r w:rsidR="00BB24D2">
        <w:rPr>
          <w:sz w:val="20"/>
        </w:rPr>
        <w:t>Glastüren</w:t>
      </w:r>
      <w:r w:rsidR="009E068A">
        <w:rPr>
          <w:sz w:val="20"/>
        </w:rPr>
        <w:t xml:space="preserve"> </w:t>
      </w:r>
      <w:r w:rsidR="00BB24D2">
        <w:rPr>
          <w:sz w:val="20"/>
        </w:rPr>
        <w:t>und</w:t>
      </w:r>
      <w:r w:rsidR="009E068A">
        <w:rPr>
          <w:sz w:val="20"/>
        </w:rPr>
        <w:t xml:space="preserve"> Fenstern aus dem ungedämmten </w:t>
      </w:r>
      <w:r w:rsidR="00BB24D2">
        <w:rPr>
          <w:sz w:val="20"/>
        </w:rPr>
        <w:t>Stahlsystem</w:t>
      </w:r>
      <w:r w:rsidR="009E068A">
        <w:rPr>
          <w:sz w:val="20"/>
        </w:rPr>
        <w:t xml:space="preserve"> Jansen </w:t>
      </w:r>
      <w:r w:rsidRPr="001664F6">
        <w:rPr>
          <w:sz w:val="20"/>
        </w:rPr>
        <w:t xml:space="preserve">Economy 50 </w:t>
      </w:r>
      <w:r w:rsidR="009E068A">
        <w:rPr>
          <w:sz w:val="20"/>
        </w:rPr>
        <w:t>fort</w:t>
      </w:r>
      <w:r w:rsidRPr="001664F6">
        <w:rPr>
          <w:sz w:val="20"/>
        </w:rPr>
        <w:t>.</w:t>
      </w:r>
      <w:r w:rsidR="001B6195">
        <w:rPr>
          <w:sz w:val="20"/>
        </w:rPr>
        <w:t xml:space="preserve"> </w:t>
      </w:r>
      <w:r w:rsidR="003B1264">
        <w:rPr>
          <w:sz w:val="20"/>
        </w:rPr>
        <w:t>Die Architekten wählten auch hierfür Stahlsysteme von Jansen, weil sie genau</w:t>
      </w:r>
      <w:r w:rsidR="00226E13" w:rsidRPr="00242CA5">
        <w:rPr>
          <w:sz w:val="20"/>
        </w:rPr>
        <w:t xml:space="preserve"> die Robustheit und lange Funkt</w:t>
      </w:r>
      <w:r w:rsidR="00226E13" w:rsidRPr="00242CA5">
        <w:rPr>
          <w:sz w:val="20"/>
        </w:rPr>
        <w:t>i</w:t>
      </w:r>
      <w:r w:rsidR="00226E13" w:rsidRPr="00242CA5">
        <w:rPr>
          <w:sz w:val="20"/>
        </w:rPr>
        <w:t>onstüchtigkeit</w:t>
      </w:r>
      <w:r w:rsidR="003B1264">
        <w:rPr>
          <w:sz w:val="20"/>
        </w:rPr>
        <w:t xml:space="preserve"> gewähren</w:t>
      </w:r>
      <w:r w:rsidR="00226E13" w:rsidRPr="00242CA5">
        <w:rPr>
          <w:sz w:val="20"/>
        </w:rPr>
        <w:t>, die ein hoch frequentiertes Verkehrs</w:t>
      </w:r>
      <w:r w:rsidR="00226E13">
        <w:rPr>
          <w:sz w:val="20"/>
        </w:rPr>
        <w:t>- und Verwa</w:t>
      </w:r>
      <w:r w:rsidR="00226E13">
        <w:rPr>
          <w:sz w:val="20"/>
        </w:rPr>
        <w:t>l</w:t>
      </w:r>
      <w:r w:rsidR="00226E13">
        <w:rPr>
          <w:sz w:val="20"/>
        </w:rPr>
        <w:t>tungs</w:t>
      </w:r>
      <w:r w:rsidR="00226E13" w:rsidRPr="00242CA5">
        <w:rPr>
          <w:sz w:val="20"/>
        </w:rPr>
        <w:t>ge</w:t>
      </w:r>
      <w:r w:rsidR="00226E13">
        <w:rPr>
          <w:sz w:val="20"/>
        </w:rPr>
        <w:t xml:space="preserve">bäude erfordert. </w:t>
      </w:r>
    </w:p>
    <w:p w14:paraId="1C03887B" w14:textId="2B8BC684" w:rsidR="001664F6" w:rsidRPr="001664F6" w:rsidRDefault="00DC470B" w:rsidP="001664F6">
      <w:pPr>
        <w:spacing w:line="312" w:lineRule="auto"/>
        <w:rPr>
          <w:sz w:val="20"/>
        </w:rPr>
      </w:pPr>
      <w:r>
        <w:rPr>
          <w:sz w:val="20"/>
        </w:rPr>
        <w:tab/>
      </w:r>
      <w:r w:rsidR="003B1264">
        <w:rPr>
          <w:sz w:val="20"/>
        </w:rPr>
        <w:t xml:space="preserve">Die </w:t>
      </w:r>
      <w:proofErr w:type="spellStart"/>
      <w:r w:rsidR="003B1264">
        <w:rPr>
          <w:sz w:val="20"/>
        </w:rPr>
        <w:t>gro</w:t>
      </w:r>
      <w:r w:rsidR="00C871BC">
        <w:rPr>
          <w:sz w:val="20"/>
        </w:rPr>
        <w:t>ss</w:t>
      </w:r>
      <w:r w:rsidR="003B1264">
        <w:rPr>
          <w:sz w:val="20"/>
        </w:rPr>
        <w:t>flächigen</w:t>
      </w:r>
      <w:proofErr w:type="spellEnd"/>
      <w:r w:rsidR="003B1264">
        <w:rPr>
          <w:sz w:val="20"/>
        </w:rPr>
        <w:t xml:space="preserve"> Verglasungen signalisieren</w:t>
      </w:r>
      <w:r w:rsidR="003B1264" w:rsidRPr="00242CA5">
        <w:rPr>
          <w:sz w:val="20"/>
        </w:rPr>
        <w:t xml:space="preserve"> </w:t>
      </w:r>
      <w:r w:rsidR="00B81275">
        <w:rPr>
          <w:sz w:val="20"/>
        </w:rPr>
        <w:t xml:space="preserve">unverkennbar </w:t>
      </w:r>
      <w:r w:rsidR="003B1264">
        <w:rPr>
          <w:sz w:val="20"/>
        </w:rPr>
        <w:t xml:space="preserve">die Transparenz und </w:t>
      </w:r>
      <w:r w:rsidR="003B1264" w:rsidRPr="00242CA5">
        <w:rPr>
          <w:sz w:val="20"/>
        </w:rPr>
        <w:t>Offenheit</w:t>
      </w:r>
      <w:r w:rsidR="003B1264">
        <w:rPr>
          <w:sz w:val="20"/>
        </w:rPr>
        <w:t xml:space="preserve">, die </w:t>
      </w:r>
      <w:proofErr w:type="spellStart"/>
      <w:r w:rsidR="003B1264">
        <w:rPr>
          <w:sz w:val="20"/>
        </w:rPr>
        <w:t>die</w:t>
      </w:r>
      <w:proofErr w:type="spellEnd"/>
      <w:r w:rsidR="003B1264">
        <w:rPr>
          <w:sz w:val="20"/>
        </w:rPr>
        <w:t xml:space="preserve"> Stadtverwaltung ihren Bürgern gege</w:t>
      </w:r>
      <w:r w:rsidR="003B1264">
        <w:rPr>
          <w:sz w:val="20"/>
        </w:rPr>
        <w:t>n</w:t>
      </w:r>
      <w:r w:rsidR="003B1264">
        <w:rPr>
          <w:sz w:val="20"/>
        </w:rPr>
        <w:t xml:space="preserve">über zeigen will. </w:t>
      </w:r>
      <w:r w:rsidR="008D7A85">
        <w:rPr>
          <w:sz w:val="20"/>
        </w:rPr>
        <w:t>A</w:t>
      </w:r>
      <w:r>
        <w:rPr>
          <w:sz w:val="20"/>
        </w:rPr>
        <w:t xml:space="preserve">uch </w:t>
      </w:r>
      <w:r w:rsidR="003B1264">
        <w:rPr>
          <w:sz w:val="20"/>
        </w:rPr>
        <w:t xml:space="preserve">wenn </w:t>
      </w:r>
      <w:r w:rsidR="00B81275">
        <w:rPr>
          <w:sz w:val="20"/>
        </w:rPr>
        <w:t>längst nicht jeder</w:t>
      </w:r>
      <w:r w:rsidR="003B1264">
        <w:rPr>
          <w:sz w:val="20"/>
        </w:rPr>
        <w:t xml:space="preserve"> </w:t>
      </w:r>
      <w:r w:rsidR="00B81275">
        <w:rPr>
          <w:sz w:val="20"/>
        </w:rPr>
        <w:t>sich die Fahrt mit dem</w:t>
      </w:r>
      <w:r w:rsidR="003B1264">
        <w:rPr>
          <w:sz w:val="20"/>
        </w:rPr>
        <w:t xml:space="preserve"> </w:t>
      </w:r>
      <w:r w:rsidR="00B81275">
        <w:rPr>
          <w:sz w:val="20"/>
        </w:rPr>
        <w:t xml:space="preserve">TransMiCable </w:t>
      </w:r>
      <w:r w:rsidR="003B1264">
        <w:rPr>
          <w:sz w:val="20"/>
        </w:rPr>
        <w:t xml:space="preserve">leisten kann, so ist </w:t>
      </w:r>
      <w:r>
        <w:rPr>
          <w:sz w:val="20"/>
        </w:rPr>
        <w:t>mit dem Supercade Manitas doch</w:t>
      </w:r>
      <w:r w:rsidR="003B1264">
        <w:rPr>
          <w:sz w:val="20"/>
        </w:rPr>
        <w:t xml:space="preserve"> ein ei</w:t>
      </w:r>
      <w:r w:rsidR="003B1264">
        <w:rPr>
          <w:sz w:val="20"/>
        </w:rPr>
        <w:t>n</w:t>
      </w:r>
      <w:r w:rsidR="003B1264">
        <w:rPr>
          <w:sz w:val="20"/>
        </w:rPr>
        <w:t xml:space="preserve">ladender öffentlicher </w:t>
      </w:r>
      <w:r w:rsidR="00B81275">
        <w:rPr>
          <w:sz w:val="20"/>
        </w:rPr>
        <w:t>Ort</w:t>
      </w:r>
      <w:r>
        <w:rPr>
          <w:sz w:val="20"/>
        </w:rPr>
        <w:t xml:space="preserve"> </w:t>
      </w:r>
      <w:r w:rsidR="003B1264">
        <w:rPr>
          <w:sz w:val="20"/>
        </w:rPr>
        <w:t>entstanden</w:t>
      </w:r>
      <w:r w:rsidR="00B81275">
        <w:rPr>
          <w:sz w:val="20"/>
        </w:rPr>
        <w:t>, an dem jeder</w:t>
      </w:r>
      <w:r>
        <w:rPr>
          <w:sz w:val="20"/>
        </w:rPr>
        <w:t xml:space="preserve"> die Annehmlichkeiten der 21. Jahrhunderts mit seinen </w:t>
      </w:r>
      <w:r w:rsidRPr="001664F6">
        <w:rPr>
          <w:sz w:val="20"/>
        </w:rPr>
        <w:t>zuverlässige</w:t>
      </w:r>
      <w:r>
        <w:rPr>
          <w:sz w:val="20"/>
        </w:rPr>
        <w:t>n</w:t>
      </w:r>
      <w:r w:rsidR="0086651A">
        <w:rPr>
          <w:sz w:val="20"/>
        </w:rPr>
        <w:t xml:space="preserve"> Netz- und Kommunikations</w:t>
      </w:r>
      <w:bookmarkStart w:id="0" w:name="_GoBack"/>
      <w:bookmarkEnd w:id="0"/>
      <w:r w:rsidRPr="001664F6">
        <w:rPr>
          <w:sz w:val="20"/>
        </w:rPr>
        <w:t>sy</w:t>
      </w:r>
      <w:r w:rsidRPr="001664F6">
        <w:rPr>
          <w:sz w:val="20"/>
        </w:rPr>
        <w:t>s</w:t>
      </w:r>
      <w:r w:rsidRPr="001664F6">
        <w:rPr>
          <w:sz w:val="20"/>
        </w:rPr>
        <w:t>teme</w:t>
      </w:r>
      <w:r>
        <w:rPr>
          <w:sz w:val="20"/>
        </w:rPr>
        <w:t>n nutzen kann</w:t>
      </w:r>
      <w:r w:rsidR="008D7A85">
        <w:rPr>
          <w:sz w:val="20"/>
        </w:rPr>
        <w:t xml:space="preserve">. </w:t>
      </w:r>
      <w:r w:rsidR="00CB7917">
        <w:rPr>
          <w:sz w:val="20"/>
        </w:rPr>
        <w:t>Zukunft ist hier nicht länger ein Versprechen, so</w:t>
      </w:r>
      <w:r w:rsidR="00CB7917">
        <w:rPr>
          <w:sz w:val="20"/>
        </w:rPr>
        <w:t>n</w:t>
      </w:r>
      <w:r w:rsidR="00CB7917">
        <w:rPr>
          <w:sz w:val="20"/>
        </w:rPr>
        <w:t xml:space="preserve">dern Realität. </w:t>
      </w:r>
      <w:r w:rsidR="00B81275">
        <w:rPr>
          <w:sz w:val="20"/>
        </w:rPr>
        <w:t xml:space="preserve">Zu wissen, dass die </w:t>
      </w:r>
      <w:r w:rsidR="00134E15">
        <w:rPr>
          <w:sz w:val="20"/>
        </w:rPr>
        <w:t>Zu</w:t>
      </w:r>
      <w:r w:rsidR="00B81275">
        <w:rPr>
          <w:sz w:val="20"/>
        </w:rPr>
        <w:t xml:space="preserve">kunft in </w:t>
      </w:r>
      <w:r w:rsidR="00134E15">
        <w:rPr>
          <w:sz w:val="20"/>
        </w:rPr>
        <w:t xml:space="preserve">ihrem Viertel angekommen ist, </w:t>
      </w:r>
      <w:r w:rsidR="00B81275">
        <w:rPr>
          <w:sz w:val="20"/>
        </w:rPr>
        <w:t>stimmt gerade junge</w:t>
      </w:r>
      <w:r w:rsidR="00134E15">
        <w:rPr>
          <w:sz w:val="20"/>
        </w:rPr>
        <w:t xml:space="preserve"> Menschen </w:t>
      </w:r>
      <w:r w:rsidR="008D7A85">
        <w:rPr>
          <w:sz w:val="20"/>
        </w:rPr>
        <w:t>zuversichtlich</w:t>
      </w:r>
      <w:r w:rsidR="00B81275">
        <w:rPr>
          <w:sz w:val="20"/>
        </w:rPr>
        <w:t>. D</w:t>
      </w:r>
      <w:r w:rsidR="008D7A85">
        <w:rPr>
          <w:sz w:val="20"/>
        </w:rPr>
        <w:t>enn d</w:t>
      </w:r>
      <w:r w:rsidR="00B81275">
        <w:rPr>
          <w:sz w:val="20"/>
        </w:rPr>
        <w:t xml:space="preserve">ie neue Seilbahn </w:t>
      </w:r>
      <w:r w:rsidR="008D7A85">
        <w:rPr>
          <w:sz w:val="20"/>
        </w:rPr>
        <w:t xml:space="preserve">soll ja </w:t>
      </w:r>
      <w:r w:rsidR="00B81275">
        <w:rPr>
          <w:sz w:val="20"/>
        </w:rPr>
        <w:t>nicht nur topografisch schwer zugängliches Gelände</w:t>
      </w:r>
      <w:r w:rsidR="008D7A85">
        <w:rPr>
          <w:sz w:val="20"/>
        </w:rPr>
        <w:t xml:space="preserve"> überbrücken, so</w:t>
      </w:r>
      <w:r w:rsidR="008D7A85">
        <w:rPr>
          <w:sz w:val="20"/>
        </w:rPr>
        <w:t>n</w:t>
      </w:r>
      <w:r w:rsidR="008D7A85">
        <w:rPr>
          <w:sz w:val="20"/>
        </w:rPr>
        <w:t>dern auch die Kluft zwischen Arm und Reich: M</w:t>
      </w:r>
      <w:r w:rsidR="00B81275">
        <w:rPr>
          <w:sz w:val="20"/>
        </w:rPr>
        <w:t>it der verkehrstechnisch o</w:t>
      </w:r>
      <w:r w:rsidR="00B81275">
        <w:rPr>
          <w:sz w:val="20"/>
        </w:rPr>
        <w:t>p</w:t>
      </w:r>
      <w:r w:rsidR="00B81275">
        <w:rPr>
          <w:sz w:val="20"/>
        </w:rPr>
        <w:t>tim</w:t>
      </w:r>
      <w:r w:rsidR="0086651A">
        <w:rPr>
          <w:sz w:val="20"/>
        </w:rPr>
        <w:t xml:space="preserve">ierten Anbindung der Ciudad </w:t>
      </w:r>
      <w:r w:rsidR="0086651A" w:rsidRPr="00EF2994">
        <w:rPr>
          <w:sz w:val="20"/>
        </w:rPr>
        <w:t>Bolívar</w:t>
      </w:r>
      <w:r w:rsidR="0086651A">
        <w:rPr>
          <w:sz w:val="20"/>
        </w:rPr>
        <w:t xml:space="preserve"> </w:t>
      </w:r>
      <w:r w:rsidR="00B81275">
        <w:rPr>
          <w:sz w:val="20"/>
        </w:rPr>
        <w:t xml:space="preserve">an das Zentrum von </w:t>
      </w:r>
      <w:r w:rsidR="0086651A">
        <w:rPr>
          <w:sz w:val="20"/>
        </w:rPr>
        <w:t>Bogotá</w:t>
      </w:r>
      <w:r w:rsidR="0086651A">
        <w:rPr>
          <w:sz w:val="20"/>
        </w:rPr>
        <w:t xml:space="preserve"> </w:t>
      </w:r>
      <w:r w:rsidR="00B81275">
        <w:rPr>
          <w:sz w:val="20"/>
        </w:rPr>
        <w:t>ist die Hoffnung verbunden, dass sich das in Jahrzehnten gewachsene Bi</w:t>
      </w:r>
      <w:r w:rsidR="00B81275">
        <w:rPr>
          <w:sz w:val="20"/>
        </w:rPr>
        <w:t>l</w:t>
      </w:r>
      <w:r w:rsidR="00B81275">
        <w:rPr>
          <w:sz w:val="20"/>
        </w:rPr>
        <w:t>dungs- und Einkommensgefälle verringert, indem sie den ärmeren Bevölkerung</w:t>
      </w:r>
      <w:r w:rsidR="00B81275">
        <w:rPr>
          <w:sz w:val="20"/>
        </w:rPr>
        <w:t>s</w:t>
      </w:r>
      <w:r w:rsidR="00B81275">
        <w:rPr>
          <w:sz w:val="20"/>
        </w:rPr>
        <w:t>schichten Zugang zu Ausbildungs- und Einkommensmöglichkeiten im Zen</w:t>
      </w:r>
      <w:r w:rsidR="00B81275">
        <w:rPr>
          <w:sz w:val="20"/>
        </w:rPr>
        <w:t>t</w:t>
      </w:r>
      <w:r w:rsidR="00B81275">
        <w:rPr>
          <w:sz w:val="20"/>
        </w:rPr>
        <w:t>rum der Metropole eröffnet.</w:t>
      </w:r>
    </w:p>
    <w:p w14:paraId="5D98B1CC" w14:textId="77777777" w:rsidR="007E6EEF" w:rsidRDefault="007E6EEF" w:rsidP="00045E6B">
      <w:pPr>
        <w:spacing w:line="312" w:lineRule="auto"/>
        <w:rPr>
          <w:sz w:val="20"/>
        </w:rPr>
      </w:pPr>
    </w:p>
    <w:p w14:paraId="66A67B7A" w14:textId="77777777" w:rsidR="00D12095" w:rsidRDefault="00D12095" w:rsidP="009C07A0">
      <w:pPr>
        <w:spacing w:line="312" w:lineRule="auto"/>
        <w:rPr>
          <w:sz w:val="20"/>
        </w:rPr>
      </w:pPr>
    </w:p>
    <w:p w14:paraId="3754D663" w14:textId="77777777" w:rsidR="007B21AC" w:rsidRPr="00CE0869" w:rsidRDefault="007B21AC" w:rsidP="007B21AC">
      <w:pPr>
        <w:spacing w:line="312" w:lineRule="auto"/>
        <w:rPr>
          <w:b/>
          <w:sz w:val="20"/>
        </w:rPr>
      </w:pPr>
      <w:r w:rsidRPr="00CE0869">
        <w:rPr>
          <w:b/>
          <w:sz w:val="20"/>
        </w:rPr>
        <w:t>Bautafel:</w:t>
      </w:r>
    </w:p>
    <w:p w14:paraId="4CB1717A" w14:textId="1FA9F8E1" w:rsidR="007B21AC" w:rsidRPr="00CE0869" w:rsidRDefault="007B21AC" w:rsidP="007B21AC">
      <w:pPr>
        <w:spacing w:line="312" w:lineRule="auto"/>
        <w:rPr>
          <w:sz w:val="20"/>
        </w:rPr>
      </w:pPr>
      <w:r w:rsidRPr="00CE0869">
        <w:rPr>
          <w:b/>
          <w:sz w:val="20"/>
        </w:rPr>
        <w:t>Bauherr:</w:t>
      </w:r>
      <w:r w:rsidRPr="00CE0869">
        <w:rPr>
          <w:sz w:val="20"/>
        </w:rPr>
        <w:t xml:space="preserve"> </w:t>
      </w:r>
      <w:r w:rsidR="0086651A">
        <w:rPr>
          <w:sz w:val="20"/>
        </w:rPr>
        <w:t>Stadtverwaltung Bol</w:t>
      </w:r>
      <w:r w:rsidR="0086651A" w:rsidRPr="00EF2994">
        <w:rPr>
          <w:sz w:val="20"/>
        </w:rPr>
        <w:t>í</w:t>
      </w:r>
      <w:r w:rsidR="0086651A">
        <w:rPr>
          <w:sz w:val="20"/>
        </w:rPr>
        <w:t>va</w:t>
      </w:r>
      <w:r w:rsidR="002A14C6">
        <w:rPr>
          <w:sz w:val="20"/>
        </w:rPr>
        <w:t>r</w:t>
      </w:r>
    </w:p>
    <w:p w14:paraId="4E5B232C" w14:textId="168AE762" w:rsidR="007B21AC" w:rsidRPr="00CE0869" w:rsidRDefault="007B21AC" w:rsidP="007B21AC">
      <w:pPr>
        <w:spacing w:line="312" w:lineRule="auto"/>
        <w:rPr>
          <w:sz w:val="20"/>
        </w:rPr>
      </w:pPr>
      <w:r w:rsidRPr="00CE0869">
        <w:rPr>
          <w:b/>
          <w:sz w:val="20"/>
        </w:rPr>
        <w:t>Architekten:</w:t>
      </w:r>
      <w:r w:rsidRPr="00CE0869">
        <w:rPr>
          <w:sz w:val="20"/>
        </w:rPr>
        <w:t xml:space="preserve"> </w:t>
      </w:r>
      <w:r w:rsidR="002A14C6">
        <w:rPr>
          <w:rFonts w:ascii="Syntax-Roman" w:hAnsi="Syntax-Roman" w:cs="Syntax-Roman"/>
          <w:sz w:val="20"/>
        </w:rPr>
        <w:t xml:space="preserve">ARE </w:t>
      </w:r>
      <w:proofErr w:type="spellStart"/>
      <w:r w:rsidR="002A14C6">
        <w:rPr>
          <w:rFonts w:ascii="Syntax-Roman" w:hAnsi="Syntax-Roman" w:cs="Syntax-Roman"/>
          <w:sz w:val="20"/>
        </w:rPr>
        <w:t>Arquitectura</w:t>
      </w:r>
      <w:proofErr w:type="spellEnd"/>
      <w:r w:rsidR="002A14C6">
        <w:rPr>
          <w:rFonts w:ascii="Syntax-Roman" w:hAnsi="Syntax-Roman" w:cs="Syntax-Roman"/>
          <w:sz w:val="20"/>
        </w:rPr>
        <w:t xml:space="preserve"> en Estudio, Bogotá</w:t>
      </w:r>
    </w:p>
    <w:p w14:paraId="50C1248D" w14:textId="5F8ECBB4" w:rsidR="002A14C6" w:rsidRPr="00CE0869" w:rsidRDefault="007B21AC" w:rsidP="002A14C6">
      <w:pPr>
        <w:spacing w:line="312" w:lineRule="auto"/>
        <w:rPr>
          <w:rFonts w:cs="Arial"/>
          <w:sz w:val="20"/>
        </w:rPr>
      </w:pPr>
      <w:r w:rsidRPr="00CE0869">
        <w:rPr>
          <w:b/>
          <w:sz w:val="20"/>
        </w:rPr>
        <w:t>Metallbau</w:t>
      </w:r>
      <w:r w:rsidRPr="00CE0869">
        <w:rPr>
          <w:rFonts w:cs="Arial"/>
          <w:b/>
          <w:sz w:val="20"/>
        </w:rPr>
        <w:t>:</w:t>
      </w:r>
      <w:r w:rsidR="002A14C6" w:rsidRPr="002A14C6">
        <w:rPr>
          <w:rFonts w:cs="Arial"/>
          <w:sz w:val="20"/>
        </w:rPr>
        <w:t xml:space="preserve"> </w:t>
      </w:r>
      <w:r w:rsidR="002A14C6">
        <w:rPr>
          <w:rFonts w:ascii="Syntax-Roman" w:hAnsi="Syntax-Roman" w:cs="Syntax-Roman"/>
          <w:sz w:val="20"/>
        </w:rPr>
        <w:t xml:space="preserve">CYQ Group </w:t>
      </w:r>
      <w:proofErr w:type="spellStart"/>
      <w:r w:rsidR="002A14C6">
        <w:rPr>
          <w:rFonts w:ascii="Syntax-Roman" w:hAnsi="Syntax-Roman" w:cs="Syntax-Roman"/>
          <w:sz w:val="20"/>
        </w:rPr>
        <w:t>Ltda</w:t>
      </w:r>
      <w:proofErr w:type="spellEnd"/>
      <w:r w:rsidR="002A14C6">
        <w:rPr>
          <w:rFonts w:ascii="Syntax-Roman" w:hAnsi="Syntax-Roman" w:cs="Syntax-Roman"/>
          <w:sz w:val="20"/>
        </w:rPr>
        <w:t>, Bogotá</w:t>
      </w:r>
    </w:p>
    <w:p w14:paraId="3DD2AA8F" w14:textId="5979B287" w:rsidR="007B21AC" w:rsidRPr="00CE0869" w:rsidRDefault="002A14C6" w:rsidP="007B21AC">
      <w:pPr>
        <w:spacing w:line="312" w:lineRule="auto"/>
        <w:rPr>
          <w:b/>
          <w:sz w:val="20"/>
        </w:rPr>
      </w:pPr>
      <w:r>
        <w:rPr>
          <w:b/>
          <w:sz w:val="20"/>
        </w:rPr>
        <w:t>Verwendete</w:t>
      </w:r>
      <w:r w:rsidR="007B21AC" w:rsidRPr="00CE0869">
        <w:rPr>
          <w:b/>
          <w:sz w:val="20"/>
        </w:rPr>
        <w:t xml:space="preserve"> Profilsystem</w:t>
      </w:r>
      <w:r>
        <w:rPr>
          <w:b/>
          <w:sz w:val="20"/>
        </w:rPr>
        <w:t>e</w:t>
      </w:r>
      <w:r w:rsidR="007B21AC" w:rsidRPr="00CE0869">
        <w:rPr>
          <w:b/>
          <w:sz w:val="20"/>
        </w:rPr>
        <w:t xml:space="preserve">: </w:t>
      </w:r>
      <w:r>
        <w:rPr>
          <w:rFonts w:cs="Arial"/>
          <w:sz w:val="20"/>
        </w:rPr>
        <w:t>Jansen V</w:t>
      </w:r>
      <w:r w:rsidR="002402F9" w:rsidRPr="00EA1316">
        <w:rPr>
          <w:rFonts w:cs="Arial"/>
          <w:sz w:val="20"/>
        </w:rPr>
        <w:t xml:space="preserve">ISS </w:t>
      </w:r>
      <w:r w:rsidR="00514F96" w:rsidRPr="00EA1316">
        <w:rPr>
          <w:rFonts w:cs="Arial"/>
          <w:sz w:val="20"/>
        </w:rPr>
        <w:t>Basic</w:t>
      </w:r>
      <w:r w:rsidR="00EA1316">
        <w:rPr>
          <w:rFonts w:cs="Arial"/>
          <w:sz w:val="20"/>
        </w:rPr>
        <w:t>,</w:t>
      </w:r>
      <w:r w:rsidR="00EA1316" w:rsidRPr="00EA1316">
        <w:rPr>
          <w:rFonts w:cs="Arial"/>
          <w:sz w:val="20"/>
        </w:rPr>
        <w:t xml:space="preserve"> Economy 50</w:t>
      </w:r>
    </w:p>
    <w:p w14:paraId="14F6D3EC" w14:textId="633FA244" w:rsidR="003C6265" w:rsidRDefault="007B21AC" w:rsidP="007B21AC">
      <w:pPr>
        <w:spacing w:line="312" w:lineRule="auto"/>
        <w:rPr>
          <w:rFonts w:cs="Arial"/>
          <w:sz w:val="20"/>
        </w:rPr>
      </w:pPr>
      <w:r w:rsidRPr="00CE0869">
        <w:rPr>
          <w:rFonts w:cs="Arial"/>
          <w:b/>
          <w:sz w:val="20"/>
        </w:rPr>
        <w:t>Systemlieferant:</w:t>
      </w:r>
      <w:r w:rsidRPr="00CE0869">
        <w:rPr>
          <w:rFonts w:cs="Arial"/>
          <w:sz w:val="20"/>
        </w:rPr>
        <w:t xml:space="preserve"> </w:t>
      </w:r>
      <w:proofErr w:type="spellStart"/>
      <w:r w:rsidR="002A14C6">
        <w:rPr>
          <w:rFonts w:ascii="Syntax-Roman" w:hAnsi="Syntax-Roman" w:cs="Syntax-Roman"/>
          <w:sz w:val="20"/>
        </w:rPr>
        <w:t>PerfilArq</w:t>
      </w:r>
      <w:proofErr w:type="spellEnd"/>
      <w:r w:rsidR="002A14C6">
        <w:rPr>
          <w:rFonts w:ascii="Syntax-Roman" w:hAnsi="Syntax-Roman" w:cs="Syntax-Roman"/>
          <w:sz w:val="20"/>
        </w:rPr>
        <w:t xml:space="preserve"> </w:t>
      </w:r>
      <w:proofErr w:type="spellStart"/>
      <w:r w:rsidR="002A14C6">
        <w:rPr>
          <w:rFonts w:ascii="Syntax-Roman" w:hAnsi="Syntax-Roman" w:cs="Syntax-Roman"/>
          <w:sz w:val="20"/>
        </w:rPr>
        <w:t>Colombia</w:t>
      </w:r>
      <w:proofErr w:type="spellEnd"/>
      <w:r w:rsidR="002A14C6">
        <w:rPr>
          <w:rFonts w:ascii="Syntax-Roman" w:hAnsi="Syntax-Roman" w:cs="Syntax-Roman"/>
          <w:sz w:val="20"/>
        </w:rPr>
        <w:t xml:space="preserve"> SAS, Bogotá</w:t>
      </w:r>
    </w:p>
    <w:p w14:paraId="55E60EF5" w14:textId="3AF71D8A" w:rsidR="007B21AC" w:rsidRPr="00CE0869" w:rsidRDefault="003C6265" w:rsidP="007B21AC">
      <w:pPr>
        <w:spacing w:line="312" w:lineRule="auto"/>
        <w:rPr>
          <w:sz w:val="20"/>
        </w:rPr>
      </w:pPr>
      <w:r w:rsidRPr="003C6265">
        <w:rPr>
          <w:rFonts w:cs="Arial"/>
          <w:b/>
          <w:sz w:val="20"/>
        </w:rPr>
        <w:t>Hersteller:</w:t>
      </w:r>
      <w:r>
        <w:rPr>
          <w:rFonts w:cs="Arial"/>
          <w:sz w:val="20"/>
        </w:rPr>
        <w:t xml:space="preserve"> </w:t>
      </w:r>
      <w:r w:rsidR="007B21AC" w:rsidRPr="00CE0869">
        <w:rPr>
          <w:sz w:val="20"/>
        </w:rPr>
        <w:t>Jansen AG, Oberriet/CH</w:t>
      </w:r>
    </w:p>
    <w:p w14:paraId="173EA8AE" w14:textId="77777777" w:rsidR="00D64A10" w:rsidRPr="00CE0869" w:rsidRDefault="00D64A10" w:rsidP="00E96767">
      <w:pPr>
        <w:spacing w:line="312" w:lineRule="auto"/>
        <w:rPr>
          <w:b/>
          <w:bCs/>
          <w:sz w:val="20"/>
          <w:lang w:val="de-CH"/>
        </w:rPr>
      </w:pPr>
    </w:p>
    <w:p w14:paraId="133F1BF2" w14:textId="02414805" w:rsidR="002A14C6" w:rsidRPr="00F360E9" w:rsidRDefault="002A14C6" w:rsidP="002A14C6">
      <w:pPr>
        <w:spacing w:line="312" w:lineRule="auto"/>
        <w:rPr>
          <w:rFonts w:cs="Arial"/>
          <w:b/>
          <w:bCs/>
          <w:sz w:val="20"/>
        </w:rPr>
      </w:pPr>
      <w:r>
        <w:rPr>
          <w:b/>
          <w:sz w:val="20"/>
        </w:rPr>
        <w:t xml:space="preserve">Text: </w:t>
      </w:r>
      <w:r>
        <w:rPr>
          <w:sz w:val="20"/>
        </w:rPr>
        <w:t>Anne Marie Ring, DE-München</w:t>
      </w:r>
    </w:p>
    <w:p w14:paraId="771FD0F4" w14:textId="77777777" w:rsidR="002A14C6" w:rsidRDefault="002A14C6" w:rsidP="002A14C6">
      <w:pPr>
        <w:pStyle w:val="KeinAbsatzformat"/>
        <w:rPr>
          <w:rFonts w:ascii="Syntax-Roman" w:hAnsi="Syntax-Roman" w:cs="Syntax-Roman"/>
          <w:sz w:val="20"/>
          <w:szCs w:val="20"/>
        </w:rPr>
      </w:pPr>
      <w:proofErr w:type="spellStart"/>
      <w:r>
        <w:rPr>
          <w:rFonts w:ascii="Syntax-Bold" w:hAnsi="Syntax-Bold" w:cs="Syntax-Bold"/>
          <w:b/>
          <w:bCs/>
          <w:sz w:val="20"/>
          <w:szCs w:val="20"/>
        </w:rPr>
        <w:t>Photos</w:t>
      </w:r>
      <w:proofErr w:type="spellEnd"/>
      <w:r>
        <w:rPr>
          <w:rFonts w:ascii="Syntax-Bold" w:hAnsi="Syntax-Bold" w:cs="Syntax-Bold"/>
          <w:b/>
          <w:bCs/>
          <w:sz w:val="20"/>
          <w:szCs w:val="20"/>
        </w:rPr>
        <w:t xml:space="preserve">: </w:t>
      </w:r>
      <w:r>
        <w:rPr>
          <w:rFonts w:ascii="Syntax-Roman" w:hAnsi="Syntax-Roman" w:cs="Syntax-Roman"/>
          <w:sz w:val="20"/>
          <w:szCs w:val="20"/>
        </w:rPr>
        <w:t xml:space="preserve">Jairo Llano – </w:t>
      </w:r>
      <w:proofErr w:type="spellStart"/>
      <w:r>
        <w:rPr>
          <w:rFonts w:ascii="Syntax-Roman" w:hAnsi="Syntax-Roman" w:cs="Syntax-Roman"/>
          <w:sz w:val="20"/>
          <w:szCs w:val="20"/>
        </w:rPr>
        <w:t>LlanoFotografia</w:t>
      </w:r>
      <w:proofErr w:type="spellEnd"/>
      <w:r>
        <w:rPr>
          <w:rFonts w:ascii="Syntax-Roman" w:hAnsi="Syntax-Roman" w:cs="Syntax-Roman"/>
          <w:sz w:val="20"/>
          <w:szCs w:val="20"/>
        </w:rPr>
        <w:t>, Bogotá</w:t>
      </w:r>
    </w:p>
    <w:p w14:paraId="1AA009C5" w14:textId="61DF3765" w:rsidR="002A14C6" w:rsidRPr="00C871BC" w:rsidRDefault="002A14C6" w:rsidP="002A14C6">
      <w:pPr>
        <w:pStyle w:val="KeinAbsatzformat"/>
        <w:rPr>
          <w:rFonts w:ascii="Arial" w:hAnsi="Arial" w:cs="Arial"/>
          <w:sz w:val="20"/>
        </w:rPr>
      </w:pPr>
      <w:r w:rsidRPr="00C871BC">
        <w:rPr>
          <w:rFonts w:ascii="Arial" w:hAnsi="Arial" w:cs="Arial"/>
          <w:b/>
          <w:bCs/>
          <w:sz w:val="20"/>
          <w:szCs w:val="20"/>
        </w:rPr>
        <w:t>Nutzungsrecht:</w:t>
      </w:r>
      <w:r w:rsidRPr="00C871BC">
        <w:rPr>
          <w:rFonts w:ascii="Arial" w:hAnsi="Arial" w:cs="Arial"/>
          <w:sz w:val="20"/>
          <w:szCs w:val="20"/>
        </w:rPr>
        <w:t xml:space="preserve">  </w:t>
      </w:r>
      <w:r w:rsidRPr="00C871BC">
        <w:rPr>
          <w:rFonts w:ascii="Arial" w:hAnsi="Arial" w:cs="Arial"/>
          <w:sz w:val="20"/>
        </w:rPr>
        <w:t>Jansen AG, CH-Oberriet</w:t>
      </w:r>
    </w:p>
    <w:p w14:paraId="2BC91DB1" w14:textId="4BE3C7CC" w:rsidR="00E96767" w:rsidRPr="00C871BC" w:rsidRDefault="00E96767" w:rsidP="00E96767">
      <w:pPr>
        <w:spacing w:line="312" w:lineRule="auto"/>
        <w:rPr>
          <w:rFonts w:cs="Arial"/>
          <w:b/>
          <w:bCs/>
          <w:sz w:val="20"/>
          <w:lang w:val="de-CH"/>
        </w:rPr>
      </w:pPr>
      <w:r w:rsidRPr="00C871BC">
        <w:rPr>
          <w:rFonts w:cs="Arial"/>
          <w:b/>
          <w:bCs/>
          <w:sz w:val="20"/>
          <w:lang w:val="de-CH"/>
        </w:rPr>
        <w:t xml:space="preserve">Bildnachweis: </w:t>
      </w:r>
      <w:r w:rsidRPr="00C871BC">
        <w:rPr>
          <w:rFonts w:cs="Arial"/>
          <w:bCs/>
          <w:sz w:val="20"/>
          <w:lang w:val="de-CH"/>
        </w:rPr>
        <w:t>Jansen AG</w:t>
      </w:r>
      <w:r w:rsidR="002402F9" w:rsidRPr="00C871BC">
        <w:rPr>
          <w:rFonts w:cs="Arial"/>
          <w:bCs/>
          <w:sz w:val="20"/>
          <w:lang w:val="de-CH"/>
        </w:rPr>
        <w:t xml:space="preserve"> / </w:t>
      </w:r>
      <w:proofErr w:type="spellStart"/>
      <w:r w:rsidR="002A14C6" w:rsidRPr="00C871BC">
        <w:rPr>
          <w:rFonts w:cs="Arial"/>
          <w:sz w:val="20"/>
        </w:rPr>
        <w:t>LlanoFotografia</w:t>
      </w:r>
      <w:proofErr w:type="spellEnd"/>
      <w:r w:rsidR="002A14C6" w:rsidRPr="00C871BC">
        <w:rPr>
          <w:rFonts w:cs="Arial"/>
          <w:sz w:val="20"/>
        </w:rPr>
        <w:t>, Bogotá</w:t>
      </w:r>
    </w:p>
    <w:p w14:paraId="4EB75E56" w14:textId="12207491" w:rsidR="00E96767" w:rsidRPr="00CE0869" w:rsidRDefault="00630751" w:rsidP="00064A71">
      <w:pPr>
        <w:pStyle w:val="Text"/>
        <w:spacing w:before="0"/>
        <w:ind w:right="0"/>
        <w:jc w:val="left"/>
        <w:rPr>
          <w:rFonts w:ascii="Arial" w:hAnsi="Arial"/>
          <w:bCs/>
          <w:sz w:val="20"/>
        </w:rPr>
      </w:pPr>
      <w:r w:rsidRPr="00C871BC">
        <w:rPr>
          <w:rFonts w:ascii="Arial" w:hAnsi="Arial" w:cs="Arial"/>
          <w:bCs/>
          <w:sz w:val="20"/>
        </w:rPr>
        <w:t xml:space="preserve">Die redaktionelle </w:t>
      </w:r>
      <w:r w:rsidR="00C871BC" w:rsidRPr="00C871BC">
        <w:rPr>
          <w:rFonts w:ascii="Arial" w:hAnsi="Arial" w:cs="Arial"/>
          <w:bCs/>
          <w:sz w:val="20"/>
        </w:rPr>
        <w:t>Nutzung</w:t>
      </w:r>
      <w:r w:rsidRPr="00C871BC">
        <w:rPr>
          <w:rFonts w:ascii="Arial" w:hAnsi="Arial" w:cs="Arial"/>
          <w:bCs/>
          <w:sz w:val="20"/>
        </w:rPr>
        <w:t xml:space="preserve"> der Bilder ist an die</w:t>
      </w:r>
      <w:r w:rsidRPr="00CE0869">
        <w:rPr>
          <w:rFonts w:ascii="Arial" w:hAnsi="Arial"/>
          <w:bCs/>
          <w:sz w:val="20"/>
        </w:rPr>
        <w:t xml:space="preserve"> vorliegende Medieninformat</w:t>
      </w:r>
      <w:r w:rsidRPr="00CE0869">
        <w:rPr>
          <w:rFonts w:ascii="Arial" w:hAnsi="Arial"/>
          <w:bCs/>
          <w:sz w:val="20"/>
        </w:rPr>
        <w:t>i</w:t>
      </w:r>
      <w:r w:rsidRPr="00CE0869">
        <w:rPr>
          <w:rFonts w:ascii="Arial" w:hAnsi="Arial"/>
          <w:bCs/>
          <w:sz w:val="20"/>
        </w:rPr>
        <w:t>on gebunden.</w:t>
      </w:r>
    </w:p>
    <w:p w14:paraId="6BAAE853" w14:textId="77777777" w:rsidR="00E96767" w:rsidRPr="00CE0869" w:rsidRDefault="00E96767" w:rsidP="00064A71">
      <w:pPr>
        <w:pStyle w:val="Text"/>
        <w:spacing w:before="0"/>
        <w:ind w:right="0"/>
        <w:jc w:val="left"/>
        <w:rPr>
          <w:rFonts w:ascii="Arial" w:hAnsi="Arial"/>
          <w:b/>
          <w:bCs/>
          <w:sz w:val="18"/>
          <w:szCs w:val="18"/>
        </w:rPr>
      </w:pPr>
    </w:p>
    <w:p w14:paraId="2ADE9F4E" w14:textId="77777777" w:rsidR="00D40E50" w:rsidRPr="00CE0869" w:rsidRDefault="00D40E50" w:rsidP="00064A71">
      <w:pPr>
        <w:pStyle w:val="Text"/>
        <w:spacing w:before="0"/>
        <w:ind w:right="0"/>
        <w:jc w:val="left"/>
        <w:rPr>
          <w:rFonts w:ascii="Arial" w:hAnsi="Arial"/>
          <w:b/>
          <w:bCs/>
          <w:sz w:val="18"/>
          <w:szCs w:val="18"/>
        </w:rPr>
      </w:pPr>
    </w:p>
    <w:p w14:paraId="4551B904" w14:textId="77777777" w:rsidR="009175C4" w:rsidRPr="009175C4" w:rsidRDefault="009175C4" w:rsidP="009175C4">
      <w:pPr>
        <w:pStyle w:val="Text"/>
        <w:rPr>
          <w:rFonts w:ascii="Arial" w:hAnsi="Arial"/>
          <w:b/>
          <w:bCs/>
          <w:sz w:val="18"/>
          <w:szCs w:val="18"/>
        </w:rPr>
      </w:pPr>
      <w:r w:rsidRPr="009175C4">
        <w:rPr>
          <w:rFonts w:ascii="Arial" w:hAnsi="Arial"/>
          <w:b/>
          <w:bCs/>
          <w:sz w:val="18"/>
          <w:szCs w:val="18"/>
        </w:rPr>
        <w:lastRenderedPageBreak/>
        <w:t>Bildunterschriften</w:t>
      </w:r>
    </w:p>
    <w:p w14:paraId="6B05B3C0" w14:textId="518042E6" w:rsidR="009175C4" w:rsidRPr="009175C4" w:rsidRDefault="009175C4" w:rsidP="009175C4">
      <w:pPr>
        <w:pStyle w:val="Text"/>
        <w:rPr>
          <w:rFonts w:ascii="Arial" w:hAnsi="Arial"/>
          <w:bCs/>
          <w:sz w:val="18"/>
          <w:szCs w:val="18"/>
        </w:rPr>
      </w:pPr>
      <w:r w:rsidRPr="009175C4">
        <w:rPr>
          <w:rFonts w:ascii="Arial" w:hAnsi="Arial"/>
          <w:bCs/>
          <w:sz w:val="18"/>
          <w:szCs w:val="18"/>
        </w:rPr>
        <w:t xml:space="preserve">pic_01: Das neue Verwaltungsgebäude </w:t>
      </w:r>
      <w:r>
        <w:rPr>
          <w:rFonts w:ascii="Arial" w:hAnsi="Arial"/>
          <w:bCs/>
          <w:sz w:val="18"/>
          <w:szCs w:val="18"/>
        </w:rPr>
        <w:t xml:space="preserve">der Ciudad </w:t>
      </w:r>
      <w:proofErr w:type="spellStart"/>
      <w:r>
        <w:rPr>
          <w:rFonts w:ascii="Arial" w:hAnsi="Arial"/>
          <w:bCs/>
          <w:sz w:val="18"/>
          <w:szCs w:val="18"/>
        </w:rPr>
        <w:t>Bolivá</w:t>
      </w:r>
      <w:r w:rsidRPr="009175C4">
        <w:rPr>
          <w:rFonts w:ascii="Arial" w:hAnsi="Arial"/>
          <w:bCs/>
          <w:sz w:val="18"/>
          <w:szCs w:val="18"/>
        </w:rPr>
        <w:t>r</w:t>
      </w:r>
      <w:proofErr w:type="spellEnd"/>
      <w:r w:rsidRPr="009175C4">
        <w:rPr>
          <w:rFonts w:ascii="Arial" w:hAnsi="Arial"/>
          <w:bCs/>
          <w:sz w:val="18"/>
          <w:szCs w:val="18"/>
        </w:rPr>
        <w:t xml:space="preserve"> beherbergt alle wesentl</w:t>
      </w:r>
      <w:r w:rsidRPr="009175C4">
        <w:rPr>
          <w:rFonts w:ascii="Arial" w:hAnsi="Arial"/>
          <w:bCs/>
          <w:sz w:val="18"/>
          <w:szCs w:val="18"/>
        </w:rPr>
        <w:t>i</w:t>
      </w:r>
      <w:r w:rsidRPr="009175C4">
        <w:rPr>
          <w:rFonts w:ascii="Arial" w:hAnsi="Arial"/>
          <w:bCs/>
          <w:sz w:val="18"/>
          <w:szCs w:val="18"/>
        </w:rPr>
        <w:t>chen Ämter und Behörden sowie zahlreiche Büros kommunaler und sozialer Diens</w:t>
      </w:r>
      <w:r w:rsidRPr="009175C4">
        <w:rPr>
          <w:rFonts w:ascii="Arial" w:hAnsi="Arial"/>
          <w:bCs/>
          <w:sz w:val="18"/>
          <w:szCs w:val="18"/>
        </w:rPr>
        <w:t>t</w:t>
      </w:r>
      <w:r w:rsidRPr="009175C4">
        <w:rPr>
          <w:rFonts w:ascii="Arial" w:hAnsi="Arial"/>
          <w:bCs/>
          <w:sz w:val="18"/>
          <w:szCs w:val="18"/>
        </w:rPr>
        <w:t>leister unter einem gemeinsamen Dach. Durch die Kombination mit der Seilbahnst</w:t>
      </w:r>
      <w:r w:rsidRPr="009175C4">
        <w:rPr>
          <w:rFonts w:ascii="Arial" w:hAnsi="Arial"/>
          <w:bCs/>
          <w:sz w:val="18"/>
          <w:szCs w:val="18"/>
        </w:rPr>
        <w:t>a</w:t>
      </w:r>
      <w:r w:rsidRPr="009175C4">
        <w:rPr>
          <w:rFonts w:ascii="Arial" w:hAnsi="Arial"/>
          <w:bCs/>
          <w:sz w:val="18"/>
          <w:szCs w:val="18"/>
        </w:rPr>
        <w:t xml:space="preserve">tion entsteht eine zuvor nicht gekannte Bürgernähe. </w:t>
      </w:r>
      <w:proofErr w:type="spellStart"/>
      <w:r w:rsidRPr="009175C4">
        <w:rPr>
          <w:rFonts w:ascii="Arial" w:hAnsi="Arial"/>
          <w:bCs/>
          <w:sz w:val="18"/>
          <w:szCs w:val="18"/>
        </w:rPr>
        <w:t>Gro</w:t>
      </w:r>
      <w:r w:rsidR="00C871BC">
        <w:rPr>
          <w:rFonts w:ascii="Arial" w:hAnsi="Arial"/>
          <w:bCs/>
          <w:sz w:val="18"/>
          <w:szCs w:val="18"/>
        </w:rPr>
        <w:t>ss</w:t>
      </w:r>
      <w:r w:rsidRPr="009175C4">
        <w:rPr>
          <w:rFonts w:ascii="Arial" w:hAnsi="Arial"/>
          <w:bCs/>
          <w:sz w:val="18"/>
          <w:szCs w:val="18"/>
        </w:rPr>
        <w:t>flächig</w:t>
      </w:r>
      <w:proofErr w:type="spellEnd"/>
      <w:r w:rsidRPr="009175C4">
        <w:rPr>
          <w:rFonts w:ascii="Arial" w:hAnsi="Arial"/>
          <w:bCs/>
          <w:sz w:val="18"/>
          <w:szCs w:val="18"/>
        </w:rPr>
        <w:t xml:space="preserve"> verglaste Fass</w:t>
      </w:r>
      <w:r w:rsidRPr="009175C4">
        <w:rPr>
          <w:rFonts w:ascii="Arial" w:hAnsi="Arial"/>
          <w:bCs/>
          <w:sz w:val="18"/>
          <w:szCs w:val="18"/>
        </w:rPr>
        <w:t>a</w:t>
      </w:r>
      <w:r w:rsidRPr="009175C4">
        <w:rPr>
          <w:rFonts w:ascii="Arial" w:hAnsi="Arial"/>
          <w:bCs/>
          <w:sz w:val="18"/>
          <w:szCs w:val="18"/>
        </w:rPr>
        <w:t>den unterstreichen den öffentlichen Charakter des Ensembles. Für die Umsetzung der unterschiedlichen Stahl- und Glaskonstruktionen wählten die Architekten Stah</w:t>
      </w:r>
      <w:r w:rsidRPr="009175C4">
        <w:rPr>
          <w:rFonts w:ascii="Arial" w:hAnsi="Arial"/>
          <w:bCs/>
          <w:sz w:val="18"/>
          <w:szCs w:val="18"/>
        </w:rPr>
        <w:t>l</w:t>
      </w:r>
      <w:r w:rsidRPr="009175C4">
        <w:rPr>
          <w:rFonts w:ascii="Arial" w:hAnsi="Arial"/>
          <w:bCs/>
          <w:sz w:val="18"/>
          <w:szCs w:val="18"/>
        </w:rPr>
        <w:t>profilsysteme von Jansen aufgrund ihrer zuverlässigen Funktionalität und Langl</w:t>
      </w:r>
      <w:r w:rsidRPr="009175C4">
        <w:rPr>
          <w:rFonts w:ascii="Arial" w:hAnsi="Arial"/>
          <w:bCs/>
          <w:sz w:val="18"/>
          <w:szCs w:val="18"/>
        </w:rPr>
        <w:t>e</w:t>
      </w:r>
      <w:r w:rsidRPr="009175C4">
        <w:rPr>
          <w:rFonts w:ascii="Arial" w:hAnsi="Arial"/>
          <w:bCs/>
          <w:sz w:val="18"/>
          <w:szCs w:val="18"/>
        </w:rPr>
        <w:t>bigkeit.</w:t>
      </w:r>
    </w:p>
    <w:p w14:paraId="73E97914" w14:textId="77777777" w:rsidR="009175C4" w:rsidRPr="009175C4" w:rsidRDefault="009175C4" w:rsidP="009175C4">
      <w:pPr>
        <w:pStyle w:val="Text"/>
        <w:rPr>
          <w:rFonts w:ascii="Arial" w:hAnsi="Arial"/>
          <w:bCs/>
          <w:sz w:val="18"/>
          <w:szCs w:val="18"/>
        </w:rPr>
      </w:pPr>
      <w:r w:rsidRPr="009175C4">
        <w:rPr>
          <w:rFonts w:ascii="Arial" w:hAnsi="Arial"/>
          <w:bCs/>
          <w:sz w:val="18"/>
          <w:szCs w:val="18"/>
        </w:rPr>
        <w:t>pic_02: Die Verbindung von Verwaltungsgebäude und Seilbahnstation präsentiert sich als mächtiger Solitär aus Beton, Stahl und Glas, der sich weithin sichtbar aus dem bunten Häusermeer abhebt.</w:t>
      </w:r>
    </w:p>
    <w:p w14:paraId="78B8028A" w14:textId="422E4652" w:rsidR="009175C4" w:rsidRPr="009175C4" w:rsidRDefault="009175C4" w:rsidP="009175C4">
      <w:pPr>
        <w:pStyle w:val="Text"/>
        <w:rPr>
          <w:rFonts w:ascii="Arial" w:hAnsi="Arial"/>
          <w:bCs/>
          <w:sz w:val="18"/>
          <w:szCs w:val="18"/>
        </w:rPr>
      </w:pPr>
      <w:r w:rsidRPr="009175C4">
        <w:rPr>
          <w:rFonts w:ascii="Arial" w:hAnsi="Arial"/>
          <w:bCs/>
          <w:sz w:val="18"/>
          <w:szCs w:val="18"/>
        </w:rPr>
        <w:t>pic_03: Die beiden Gebäude sind voneinander unabhängig konstruiert</w:t>
      </w:r>
      <w:r w:rsidR="0086651A">
        <w:rPr>
          <w:rFonts w:ascii="Arial" w:hAnsi="Arial"/>
          <w:bCs/>
          <w:sz w:val="18"/>
          <w:szCs w:val="18"/>
        </w:rPr>
        <w:t>, obwohl sie unmerklich ineinand</w:t>
      </w:r>
      <w:r w:rsidRPr="009175C4">
        <w:rPr>
          <w:rFonts w:ascii="Arial" w:hAnsi="Arial"/>
          <w:bCs/>
          <w:sz w:val="18"/>
          <w:szCs w:val="18"/>
        </w:rPr>
        <w:t xml:space="preserve">er übergehen. Der Hauptzugang ist sehr </w:t>
      </w:r>
      <w:proofErr w:type="spellStart"/>
      <w:r w:rsidRPr="009175C4">
        <w:rPr>
          <w:rFonts w:ascii="Arial" w:hAnsi="Arial"/>
          <w:bCs/>
          <w:sz w:val="18"/>
          <w:szCs w:val="18"/>
        </w:rPr>
        <w:t>fu</w:t>
      </w:r>
      <w:r w:rsidR="00C871BC">
        <w:rPr>
          <w:rFonts w:ascii="Arial" w:hAnsi="Arial"/>
          <w:bCs/>
          <w:sz w:val="18"/>
          <w:szCs w:val="18"/>
        </w:rPr>
        <w:t>ss</w:t>
      </w:r>
      <w:r w:rsidRPr="009175C4">
        <w:rPr>
          <w:rFonts w:ascii="Arial" w:hAnsi="Arial"/>
          <w:bCs/>
          <w:sz w:val="18"/>
          <w:szCs w:val="18"/>
        </w:rPr>
        <w:t>gängerfreundlich</w:t>
      </w:r>
      <w:proofErr w:type="spellEnd"/>
      <w:r w:rsidRPr="009175C4">
        <w:rPr>
          <w:rFonts w:ascii="Arial" w:hAnsi="Arial"/>
          <w:bCs/>
          <w:sz w:val="18"/>
          <w:szCs w:val="18"/>
        </w:rPr>
        <w:t>, auch für Menschen mit eingeschränkter Mobilität.</w:t>
      </w:r>
    </w:p>
    <w:p w14:paraId="161A9D32" w14:textId="093F165F" w:rsidR="009175C4" w:rsidRPr="009175C4" w:rsidRDefault="009175C4" w:rsidP="009175C4">
      <w:pPr>
        <w:pStyle w:val="Text"/>
        <w:rPr>
          <w:rFonts w:ascii="Arial" w:hAnsi="Arial"/>
          <w:bCs/>
          <w:sz w:val="18"/>
          <w:szCs w:val="18"/>
        </w:rPr>
      </w:pPr>
      <w:r w:rsidRPr="009175C4">
        <w:rPr>
          <w:rFonts w:ascii="Arial" w:hAnsi="Arial"/>
          <w:bCs/>
          <w:sz w:val="18"/>
          <w:szCs w:val="18"/>
        </w:rPr>
        <w:t>pic_04: Erdgeschoss: Fassade im Stahlsystem Economy 50 (Türen und Festvergl</w:t>
      </w:r>
      <w:r w:rsidRPr="009175C4">
        <w:rPr>
          <w:rFonts w:ascii="Arial" w:hAnsi="Arial"/>
          <w:bCs/>
          <w:sz w:val="18"/>
          <w:szCs w:val="18"/>
        </w:rPr>
        <w:t>a</w:t>
      </w:r>
      <w:r w:rsidRPr="009175C4">
        <w:rPr>
          <w:rFonts w:ascii="Arial" w:hAnsi="Arial"/>
          <w:bCs/>
          <w:sz w:val="18"/>
          <w:szCs w:val="18"/>
        </w:rPr>
        <w:t>su</w:t>
      </w:r>
      <w:r w:rsidR="0086651A">
        <w:rPr>
          <w:rFonts w:ascii="Arial" w:hAnsi="Arial"/>
          <w:bCs/>
          <w:sz w:val="18"/>
          <w:szCs w:val="18"/>
        </w:rPr>
        <w:t>ng); Türen mit Panikverriegelung</w:t>
      </w:r>
      <w:r w:rsidRPr="009175C4">
        <w:rPr>
          <w:rFonts w:ascii="Arial" w:hAnsi="Arial"/>
          <w:bCs/>
          <w:sz w:val="18"/>
          <w:szCs w:val="18"/>
        </w:rPr>
        <w:t>. Oben: Vorhangfassade VISS Basic (mit int</w:t>
      </w:r>
      <w:r w:rsidRPr="009175C4">
        <w:rPr>
          <w:rFonts w:ascii="Arial" w:hAnsi="Arial"/>
          <w:bCs/>
          <w:sz w:val="18"/>
          <w:szCs w:val="18"/>
        </w:rPr>
        <w:t>e</w:t>
      </w:r>
      <w:r w:rsidRPr="009175C4">
        <w:rPr>
          <w:rFonts w:ascii="Arial" w:hAnsi="Arial"/>
          <w:bCs/>
          <w:sz w:val="18"/>
          <w:szCs w:val="18"/>
        </w:rPr>
        <w:t>grierten Fenstern Economy 50). Die Stahlkonstruktion trägt das Sonnenschutzsy</w:t>
      </w:r>
      <w:r w:rsidRPr="009175C4">
        <w:rPr>
          <w:rFonts w:ascii="Arial" w:hAnsi="Arial"/>
          <w:bCs/>
          <w:sz w:val="18"/>
          <w:szCs w:val="18"/>
        </w:rPr>
        <w:t>s</w:t>
      </w:r>
      <w:r w:rsidRPr="009175C4">
        <w:rPr>
          <w:rFonts w:ascii="Arial" w:hAnsi="Arial"/>
          <w:bCs/>
          <w:sz w:val="18"/>
          <w:szCs w:val="18"/>
        </w:rPr>
        <w:t>tem aus Betonlamellen.</w:t>
      </w:r>
    </w:p>
    <w:p w14:paraId="1732F8DC" w14:textId="5449E1D9" w:rsidR="009175C4" w:rsidRPr="009175C4" w:rsidRDefault="009175C4" w:rsidP="009175C4">
      <w:pPr>
        <w:pStyle w:val="Text"/>
        <w:rPr>
          <w:rFonts w:ascii="Arial" w:hAnsi="Arial"/>
          <w:bCs/>
          <w:sz w:val="18"/>
          <w:szCs w:val="18"/>
        </w:rPr>
      </w:pPr>
      <w:r w:rsidRPr="009175C4">
        <w:rPr>
          <w:rFonts w:ascii="Arial" w:hAnsi="Arial"/>
          <w:bCs/>
          <w:sz w:val="18"/>
          <w:szCs w:val="18"/>
        </w:rPr>
        <w:t>pic_05: Das Raster des au</w:t>
      </w:r>
      <w:r w:rsidR="00C871BC">
        <w:rPr>
          <w:rFonts w:ascii="Arial" w:hAnsi="Arial"/>
          <w:bCs/>
          <w:sz w:val="18"/>
          <w:szCs w:val="18"/>
        </w:rPr>
        <w:t>ss</w:t>
      </w:r>
      <w:r w:rsidRPr="009175C4">
        <w:rPr>
          <w:rFonts w:ascii="Arial" w:hAnsi="Arial"/>
          <w:bCs/>
          <w:sz w:val="18"/>
          <w:szCs w:val="18"/>
        </w:rPr>
        <w:t>en</w:t>
      </w:r>
      <w:r w:rsidR="0086651A">
        <w:rPr>
          <w:rFonts w:ascii="Arial" w:hAnsi="Arial"/>
          <w:bCs/>
          <w:sz w:val="18"/>
          <w:szCs w:val="18"/>
        </w:rPr>
        <w:t xml:space="preserve"> </w:t>
      </w:r>
      <w:r w:rsidRPr="009175C4">
        <w:rPr>
          <w:rFonts w:ascii="Arial" w:hAnsi="Arial"/>
          <w:bCs/>
          <w:sz w:val="18"/>
          <w:szCs w:val="18"/>
        </w:rPr>
        <w:t xml:space="preserve">liegenden Sonnenschutzes bestimmt die </w:t>
      </w:r>
      <w:proofErr w:type="spellStart"/>
      <w:r w:rsidRPr="009175C4">
        <w:rPr>
          <w:rFonts w:ascii="Arial" w:hAnsi="Arial"/>
          <w:bCs/>
          <w:sz w:val="18"/>
          <w:szCs w:val="18"/>
        </w:rPr>
        <w:t>Grö</w:t>
      </w:r>
      <w:r w:rsidR="00C871BC">
        <w:rPr>
          <w:rFonts w:ascii="Arial" w:hAnsi="Arial"/>
          <w:bCs/>
          <w:sz w:val="18"/>
          <w:szCs w:val="18"/>
        </w:rPr>
        <w:t>ss</w:t>
      </w:r>
      <w:r w:rsidRPr="009175C4">
        <w:rPr>
          <w:rFonts w:ascii="Arial" w:hAnsi="Arial"/>
          <w:bCs/>
          <w:sz w:val="18"/>
          <w:szCs w:val="18"/>
        </w:rPr>
        <w:t>e</w:t>
      </w:r>
      <w:proofErr w:type="spellEnd"/>
      <w:r w:rsidRPr="009175C4">
        <w:rPr>
          <w:rFonts w:ascii="Arial" w:hAnsi="Arial"/>
          <w:bCs/>
          <w:sz w:val="18"/>
          <w:szCs w:val="18"/>
        </w:rPr>
        <w:t xml:space="preserve"> der Glaselemente, die in der Regel 1,20 m x 2,40 m messen.</w:t>
      </w:r>
    </w:p>
    <w:p w14:paraId="26792075" w14:textId="4E6F019E" w:rsidR="009175C4" w:rsidRPr="009175C4" w:rsidRDefault="009175C4" w:rsidP="009175C4">
      <w:pPr>
        <w:pStyle w:val="Text"/>
        <w:rPr>
          <w:rFonts w:ascii="Arial" w:hAnsi="Arial"/>
          <w:bCs/>
          <w:sz w:val="18"/>
          <w:szCs w:val="18"/>
        </w:rPr>
      </w:pPr>
      <w:r w:rsidRPr="009175C4">
        <w:rPr>
          <w:rFonts w:ascii="Arial" w:hAnsi="Arial"/>
          <w:bCs/>
          <w:sz w:val="18"/>
          <w:szCs w:val="18"/>
        </w:rPr>
        <w:t>pic_06: Ausschlaggebend für die Wahl der Stahlsysteme von Jansen waren die z</w:t>
      </w:r>
      <w:r w:rsidRPr="009175C4">
        <w:rPr>
          <w:rFonts w:ascii="Arial" w:hAnsi="Arial"/>
          <w:bCs/>
          <w:sz w:val="18"/>
          <w:szCs w:val="18"/>
        </w:rPr>
        <w:t>u</w:t>
      </w:r>
      <w:r w:rsidRPr="009175C4">
        <w:rPr>
          <w:rFonts w:ascii="Arial" w:hAnsi="Arial"/>
          <w:bCs/>
          <w:sz w:val="18"/>
          <w:szCs w:val="18"/>
        </w:rPr>
        <w:t>verlässige Funktionalität und Langlebigkeit, die sie in stark frequentierten öffentl</w:t>
      </w:r>
      <w:r w:rsidRPr="009175C4">
        <w:rPr>
          <w:rFonts w:ascii="Arial" w:hAnsi="Arial"/>
          <w:bCs/>
          <w:sz w:val="18"/>
          <w:szCs w:val="18"/>
        </w:rPr>
        <w:t>i</w:t>
      </w:r>
      <w:r w:rsidR="00B464D7">
        <w:rPr>
          <w:rFonts w:ascii="Arial" w:hAnsi="Arial"/>
          <w:bCs/>
          <w:sz w:val="18"/>
          <w:szCs w:val="18"/>
        </w:rPr>
        <w:t>chen Gebäuden wie dem Superc</w:t>
      </w:r>
      <w:r w:rsidRPr="009175C4">
        <w:rPr>
          <w:rFonts w:ascii="Arial" w:hAnsi="Arial"/>
          <w:bCs/>
          <w:sz w:val="18"/>
          <w:szCs w:val="18"/>
        </w:rPr>
        <w:t>ade Manitas bieten.</w:t>
      </w:r>
    </w:p>
    <w:p w14:paraId="5424F672" w14:textId="77777777" w:rsidR="00B464D7" w:rsidRDefault="00B464D7" w:rsidP="009175C4">
      <w:pPr>
        <w:pStyle w:val="Text"/>
        <w:spacing w:before="0"/>
        <w:ind w:right="0"/>
        <w:jc w:val="left"/>
        <w:rPr>
          <w:rFonts w:ascii="Arial" w:hAnsi="Arial"/>
          <w:bCs/>
          <w:sz w:val="18"/>
          <w:szCs w:val="18"/>
        </w:rPr>
      </w:pPr>
    </w:p>
    <w:p w14:paraId="3BFE686B" w14:textId="740319D8" w:rsidR="002402F9" w:rsidRPr="009175C4" w:rsidRDefault="009175C4" w:rsidP="009175C4">
      <w:pPr>
        <w:pStyle w:val="Text"/>
        <w:spacing w:before="0"/>
        <w:ind w:right="0"/>
        <w:jc w:val="left"/>
        <w:rPr>
          <w:rFonts w:ascii="Arial" w:hAnsi="Arial"/>
          <w:bCs/>
          <w:sz w:val="18"/>
          <w:szCs w:val="18"/>
        </w:rPr>
      </w:pPr>
      <w:r w:rsidRPr="009175C4">
        <w:rPr>
          <w:rFonts w:ascii="Arial" w:hAnsi="Arial"/>
          <w:bCs/>
          <w:sz w:val="18"/>
          <w:szCs w:val="18"/>
        </w:rPr>
        <w:t>pic_07: Das vielseitige Baukastensystem von Jansen VISS ermöglichte auch den nahtlosen Übergang von der Fassade zur Dachverglasung.</w:t>
      </w:r>
    </w:p>
    <w:p w14:paraId="4B3D6497" w14:textId="77777777" w:rsidR="002402F9" w:rsidRPr="00CE0869" w:rsidRDefault="002402F9" w:rsidP="0097221B">
      <w:pPr>
        <w:pStyle w:val="Text"/>
        <w:spacing w:before="0"/>
        <w:ind w:right="0"/>
        <w:jc w:val="left"/>
        <w:rPr>
          <w:rFonts w:ascii="Arial" w:hAnsi="Arial"/>
          <w:sz w:val="18"/>
          <w:szCs w:val="18"/>
        </w:rPr>
      </w:pPr>
    </w:p>
    <w:p w14:paraId="05934DB6" w14:textId="77777777" w:rsidR="00FC3AB5" w:rsidRPr="00CE0869" w:rsidRDefault="00FC3AB5" w:rsidP="00064A71">
      <w:pPr>
        <w:pStyle w:val="Text"/>
        <w:spacing w:before="0"/>
        <w:ind w:right="0"/>
        <w:jc w:val="left"/>
        <w:rPr>
          <w:rFonts w:ascii="Arial" w:hAnsi="Arial"/>
          <w:sz w:val="18"/>
          <w:szCs w:val="18"/>
        </w:rPr>
      </w:pPr>
    </w:p>
    <w:p w14:paraId="7F190133" w14:textId="77777777" w:rsidR="00682475" w:rsidRPr="00CE0869" w:rsidRDefault="00682475" w:rsidP="009330F4">
      <w:pPr>
        <w:spacing w:line="264" w:lineRule="auto"/>
        <w:rPr>
          <w:b/>
          <w:sz w:val="18"/>
        </w:rPr>
      </w:pPr>
      <w:r w:rsidRPr="00CE0869">
        <w:rPr>
          <w:b/>
          <w:sz w:val="18"/>
        </w:rPr>
        <w:t xml:space="preserve">Ansprechpartner </w:t>
      </w:r>
      <w:r w:rsidRPr="00CE0869">
        <w:rPr>
          <w:b/>
          <w:sz w:val="18"/>
          <w:u w:val="single"/>
        </w:rPr>
        <w:t>für Schweizer Redaktionen:</w:t>
      </w:r>
    </w:p>
    <w:p w14:paraId="7D5009AB" w14:textId="77777777" w:rsidR="00682475" w:rsidRPr="00CE0869" w:rsidRDefault="00682475" w:rsidP="009330F4">
      <w:pPr>
        <w:spacing w:line="264" w:lineRule="auto"/>
        <w:rPr>
          <w:sz w:val="18"/>
        </w:rPr>
      </w:pPr>
      <w:r w:rsidRPr="00CE0869">
        <w:rPr>
          <w:sz w:val="18"/>
        </w:rPr>
        <w:t>Jansen AG</w:t>
      </w:r>
    </w:p>
    <w:p w14:paraId="028FE6FA" w14:textId="77777777" w:rsidR="00682475" w:rsidRPr="00CE0869" w:rsidRDefault="00D7562E" w:rsidP="009330F4">
      <w:pPr>
        <w:spacing w:line="264" w:lineRule="auto"/>
        <w:rPr>
          <w:sz w:val="18"/>
        </w:rPr>
      </w:pPr>
      <w:r w:rsidRPr="00CE0869">
        <w:rPr>
          <w:sz w:val="18"/>
        </w:rPr>
        <w:t>Anita Lösch</w:t>
      </w:r>
    </w:p>
    <w:p w14:paraId="659CB00D" w14:textId="77777777" w:rsidR="00682475" w:rsidRPr="00CE0869" w:rsidRDefault="00682475" w:rsidP="009330F4">
      <w:pPr>
        <w:spacing w:line="264" w:lineRule="auto"/>
        <w:rPr>
          <w:sz w:val="18"/>
        </w:rPr>
      </w:pPr>
      <w:proofErr w:type="spellStart"/>
      <w:r w:rsidRPr="00CE0869">
        <w:rPr>
          <w:sz w:val="18"/>
        </w:rPr>
        <w:t>Industriestrasse</w:t>
      </w:r>
      <w:proofErr w:type="spellEnd"/>
      <w:r w:rsidRPr="00CE0869">
        <w:rPr>
          <w:sz w:val="18"/>
        </w:rPr>
        <w:t xml:space="preserve"> 34</w:t>
      </w:r>
    </w:p>
    <w:p w14:paraId="471ADB82" w14:textId="77777777" w:rsidR="00682475" w:rsidRPr="00CE0869" w:rsidRDefault="00682475" w:rsidP="009330F4">
      <w:pPr>
        <w:spacing w:line="264" w:lineRule="auto"/>
        <w:rPr>
          <w:sz w:val="18"/>
        </w:rPr>
      </w:pPr>
      <w:r w:rsidRPr="00CE0869">
        <w:rPr>
          <w:sz w:val="18"/>
        </w:rPr>
        <w:t>CH-9463 Oberriet SG</w:t>
      </w:r>
    </w:p>
    <w:p w14:paraId="6C63F393" w14:textId="77777777" w:rsidR="00682475" w:rsidRPr="00CE0869" w:rsidRDefault="00762AEA" w:rsidP="009330F4">
      <w:pPr>
        <w:spacing w:line="264" w:lineRule="auto"/>
        <w:rPr>
          <w:sz w:val="18"/>
          <w:lang w:val="de-CH"/>
        </w:rPr>
      </w:pPr>
      <w:r w:rsidRPr="00CE0869">
        <w:rPr>
          <w:sz w:val="18"/>
          <w:lang w:val="de-CH"/>
        </w:rPr>
        <w:t>Tel.: +41 (0)71 763 99</w:t>
      </w:r>
      <w:r w:rsidR="00682475" w:rsidRPr="00CE0869">
        <w:rPr>
          <w:sz w:val="18"/>
          <w:lang w:val="de-CH"/>
        </w:rPr>
        <w:t xml:space="preserve"> </w:t>
      </w:r>
      <w:r w:rsidRPr="00CE0869">
        <w:rPr>
          <w:sz w:val="18"/>
          <w:lang w:val="de-CH"/>
        </w:rPr>
        <w:t>31</w:t>
      </w:r>
      <w:r w:rsidR="00682475" w:rsidRPr="00CE0869">
        <w:rPr>
          <w:sz w:val="18"/>
          <w:lang w:val="de-CH"/>
        </w:rPr>
        <w:t xml:space="preserve"> </w:t>
      </w:r>
    </w:p>
    <w:p w14:paraId="51843714" w14:textId="77777777" w:rsidR="00682475" w:rsidRPr="00CE0869" w:rsidRDefault="00682475" w:rsidP="009330F4">
      <w:pPr>
        <w:spacing w:line="264" w:lineRule="auto"/>
        <w:rPr>
          <w:sz w:val="18"/>
          <w:lang w:val="de-CH"/>
        </w:rPr>
      </w:pPr>
      <w:r w:rsidRPr="00CE0869">
        <w:rPr>
          <w:sz w:val="18"/>
          <w:lang w:val="de-CH"/>
        </w:rPr>
        <w:t xml:space="preserve">Mail: </w:t>
      </w:r>
      <w:hyperlink r:id="rId9" w:history="1">
        <w:r w:rsidR="00D7562E" w:rsidRPr="00CE0869">
          <w:rPr>
            <w:rStyle w:val="Link"/>
            <w:color w:val="auto"/>
            <w:sz w:val="18"/>
            <w:u w:val="none"/>
            <w:lang w:val="de-CH"/>
          </w:rPr>
          <w:t>anita.loesch@jansen.com</w:t>
        </w:r>
      </w:hyperlink>
    </w:p>
    <w:p w14:paraId="5841CAAA" w14:textId="77777777" w:rsidR="00682475" w:rsidRPr="00CE0869" w:rsidRDefault="00682475" w:rsidP="009330F4">
      <w:pPr>
        <w:spacing w:line="264" w:lineRule="auto"/>
        <w:rPr>
          <w:sz w:val="18"/>
          <w:lang w:val="de-CH"/>
        </w:rPr>
      </w:pPr>
    </w:p>
    <w:p w14:paraId="6F08B1C6" w14:textId="77777777" w:rsidR="00682475" w:rsidRPr="00CE0869" w:rsidRDefault="00682475" w:rsidP="009330F4">
      <w:pPr>
        <w:spacing w:line="264" w:lineRule="auto"/>
        <w:rPr>
          <w:b/>
          <w:sz w:val="18"/>
        </w:rPr>
      </w:pPr>
      <w:r w:rsidRPr="00CE0869">
        <w:rPr>
          <w:b/>
          <w:sz w:val="18"/>
        </w:rPr>
        <w:t xml:space="preserve">Ansprechpartner </w:t>
      </w:r>
      <w:r w:rsidRPr="00CE0869">
        <w:rPr>
          <w:b/>
          <w:sz w:val="18"/>
          <w:u w:val="single"/>
        </w:rPr>
        <w:t>für deutsche Redaktionen:</w:t>
      </w:r>
    </w:p>
    <w:p w14:paraId="3B98E6DA" w14:textId="06D92F6C" w:rsidR="00682475" w:rsidRPr="00CE0869" w:rsidRDefault="00CE0869" w:rsidP="009330F4">
      <w:pPr>
        <w:spacing w:line="264" w:lineRule="auto"/>
        <w:rPr>
          <w:sz w:val="18"/>
        </w:rPr>
      </w:pPr>
      <w:r>
        <w:rPr>
          <w:sz w:val="18"/>
        </w:rPr>
        <w:t>BAUtext Mediendienst</w:t>
      </w:r>
    </w:p>
    <w:p w14:paraId="73DCFEA7" w14:textId="77777777" w:rsidR="00682475" w:rsidRPr="00CE0869" w:rsidRDefault="00625D9B" w:rsidP="009330F4">
      <w:pPr>
        <w:spacing w:line="264" w:lineRule="auto"/>
        <w:rPr>
          <w:sz w:val="18"/>
        </w:rPr>
      </w:pPr>
      <w:r w:rsidRPr="00CE0869">
        <w:rPr>
          <w:sz w:val="18"/>
        </w:rPr>
        <w:t xml:space="preserve">Anne </w:t>
      </w:r>
      <w:r w:rsidR="00682475" w:rsidRPr="00CE0869">
        <w:rPr>
          <w:sz w:val="18"/>
        </w:rPr>
        <w:t>Marie Ring</w:t>
      </w:r>
    </w:p>
    <w:p w14:paraId="0022351F" w14:textId="56F68BFB" w:rsidR="00682475" w:rsidRPr="00CE0869" w:rsidRDefault="00322E0E" w:rsidP="009330F4">
      <w:pPr>
        <w:spacing w:line="264" w:lineRule="auto"/>
        <w:rPr>
          <w:sz w:val="18"/>
        </w:rPr>
      </w:pPr>
      <w:r w:rsidRPr="00CE0869">
        <w:rPr>
          <w:sz w:val="18"/>
        </w:rPr>
        <w:lastRenderedPageBreak/>
        <w:t>Pernerkreppe 20</w:t>
      </w:r>
    </w:p>
    <w:p w14:paraId="3B5CA1D5" w14:textId="7FAE82C4" w:rsidR="00682475" w:rsidRPr="00CE0869" w:rsidRDefault="00322E0E" w:rsidP="009330F4">
      <w:pPr>
        <w:spacing w:line="264" w:lineRule="auto"/>
        <w:rPr>
          <w:sz w:val="18"/>
        </w:rPr>
      </w:pPr>
      <w:r w:rsidRPr="00CE0869">
        <w:rPr>
          <w:sz w:val="18"/>
        </w:rPr>
        <w:t>DE-81925</w:t>
      </w:r>
      <w:r w:rsidR="00682475" w:rsidRPr="00CE0869">
        <w:rPr>
          <w:sz w:val="18"/>
        </w:rPr>
        <w:t xml:space="preserve"> München</w:t>
      </w:r>
    </w:p>
    <w:p w14:paraId="6BB92B5D" w14:textId="0B80FF89" w:rsidR="00682475" w:rsidRPr="00CE0869" w:rsidRDefault="00CE0869" w:rsidP="009330F4">
      <w:pPr>
        <w:spacing w:line="264" w:lineRule="auto"/>
        <w:rPr>
          <w:sz w:val="18"/>
        </w:rPr>
      </w:pPr>
      <w:r>
        <w:rPr>
          <w:sz w:val="18"/>
        </w:rPr>
        <w:t>Tel.: +49 (0)89 12 09 62 77</w:t>
      </w:r>
    </w:p>
    <w:p w14:paraId="39C185D9" w14:textId="77777777" w:rsidR="003668A0" w:rsidRPr="00CE0869" w:rsidRDefault="00682475" w:rsidP="009330F4">
      <w:pPr>
        <w:spacing w:line="264" w:lineRule="auto"/>
        <w:rPr>
          <w:sz w:val="18"/>
          <w:lang w:val="fr-FR"/>
        </w:rPr>
      </w:pPr>
      <w:r w:rsidRPr="00CE0869">
        <w:rPr>
          <w:sz w:val="18"/>
          <w:lang w:val="fr-FR"/>
        </w:rPr>
        <w:t xml:space="preserve">Mail: </w:t>
      </w:r>
      <w:hyperlink r:id="rId10" w:history="1">
        <w:r w:rsidRPr="00CE0869">
          <w:rPr>
            <w:rStyle w:val="Link"/>
            <w:color w:val="auto"/>
            <w:sz w:val="18"/>
            <w:u w:val="none"/>
            <w:lang w:val="fr-FR"/>
          </w:rPr>
          <w:t>a.ring@bautext.de</w:t>
        </w:r>
      </w:hyperlink>
    </w:p>
    <w:sectPr w:rsidR="003668A0" w:rsidRPr="00CE0869" w:rsidSect="006D33AD">
      <w:headerReference w:type="even" r:id="rId11"/>
      <w:headerReference w:type="first" r:id="rId12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21FF8" w14:textId="77777777" w:rsidR="00C871BC" w:rsidRDefault="00C871BC">
      <w:r>
        <w:separator/>
      </w:r>
    </w:p>
  </w:endnote>
  <w:endnote w:type="continuationSeparator" w:id="0">
    <w:p w14:paraId="43CAF58A" w14:textId="77777777" w:rsidR="00C871BC" w:rsidRDefault="00C8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ntax-Roman">
    <w:altName w:val="Syntax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ntax-Bold">
    <w:altName w:val="Syntax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32703" w14:textId="77777777" w:rsidR="00C871BC" w:rsidRDefault="00C871BC">
      <w:r>
        <w:separator/>
      </w:r>
    </w:p>
  </w:footnote>
  <w:footnote w:type="continuationSeparator" w:id="0">
    <w:p w14:paraId="7766CEFB" w14:textId="77777777" w:rsidR="00C871BC" w:rsidRDefault="00C871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3D203" w14:textId="77777777" w:rsidR="00C871BC" w:rsidRDefault="00C871B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7E5C7954" w14:textId="77777777" w:rsidR="00C871BC" w:rsidRDefault="00C871BC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16102" w14:textId="77777777" w:rsidR="00C871BC" w:rsidRDefault="00C871BC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2931A281" wp14:editId="7033F824">
          <wp:extent cx="1799590" cy="254635"/>
          <wp:effectExtent l="0" t="0" r="3810" b="0"/>
          <wp:docPr id="1" name="Bild 1" descr="JANSEN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NSEN_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77A24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F42D5A"/>
    <w:multiLevelType w:val="hybridMultilevel"/>
    <w:tmpl w:val="4322D55E"/>
    <w:lvl w:ilvl="0" w:tplc="F9C46E20">
      <w:start w:val="1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408F1"/>
    <w:multiLevelType w:val="hybridMultilevel"/>
    <w:tmpl w:val="DC346DE2"/>
    <w:lvl w:ilvl="0" w:tplc="0407000B">
      <w:start w:val="12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032AF"/>
    <w:multiLevelType w:val="hybridMultilevel"/>
    <w:tmpl w:val="53487E5A"/>
    <w:lvl w:ilvl="0" w:tplc="CE926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FEE77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BB835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11811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5069F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B5AFA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BE0F4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CC821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790A5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429C1D46"/>
    <w:multiLevelType w:val="hybridMultilevel"/>
    <w:tmpl w:val="23F48BD6"/>
    <w:lvl w:ilvl="0" w:tplc="FC98FB2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9778A"/>
    <w:multiLevelType w:val="hybridMultilevel"/>
    <w:tmpl w:val="63E600F2"/>
    <w:lvl w:ilvl="0" w:tplc="3F10A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192"/>
    <w:rsid w:val="00000B23"/>
    <w:rsid w:val="00022F46"/>
    <w:rsid w:val="00024FA3"/>
    <w:rsid w:val="00031D94"/>
    <w:rsid w:val="00043A37"/>
    <w:rsid w:val="00045E6B"/>
    <w:rsid w:val="00051B2D"/>
    <w:rsid w:val="00051B5C"/>
    <w:rsid w:val="000571BA"/>
    <w:rsid w:val="00061610"/>
    <w:rsid w:val="000622FE"/>
    <w:rsid w:val="0006271C"/>
    <w:rsid w:val="00064A71"/>
    <w:rsid w:val="00070450"/>
    <w:rsid w:val="000751C0"/>
    <w:rsid w:val="000813B4"/>
    <w:rsid w:val="000838DB"/>
    <w:rsid w:val="00093014"/>
    <w:rsid w:val="000A0687"/>
    <w:rsid w:val="000A3FBF"/>
    <w:rsid w:val="000A745C"/>
    <w:rsid w:val="000B1120"/>
    <w:rsid w:val="000B13BF"/>
    <w:rsid w:val="000B4DAF"/>
    <w:rsid w:val="000B5782"/>
    <w:rsid w:val="000B5D37"/>
    <w:rsid w:val="000C1E78"/>
    <w:rsid w:val="000C3254"/>
    <w:rsid w:val="000C5653"/>
    <w:rsid w:val="000D21FC"/>
    <w:rsid w:val="000D68D6"/>
    <w:rsid w:val="000F338B"/>
    <w:rsid w:val="00103E50"/>
    <w:rsid w:val="00106C2F"/>
    <w:rsid w:val="00114410"/>
    <w:rsid w:val="00117E06"/>
    <w:rsid w:val="00123653"/>
    <w:rsid w:val="00131121"/>
    <w:rsid w:val="00134E15"/>
    <w:rsid w:val="00143BF6"/>
    <w:rsid w:val="0014413C"/>
    <w:rsid w:val="0014555F"/>
    <w:rsid w:val="00146EC9"/>
    <w:rsid w:val="0015532B"/>
    <w:rsid w:val="00157E62"/>
    <w:rsid w:val="001601E7"/>
    <w:rsid w:val="0016307D"/>
    <w:rsid w:val="00165146"/>
    <w:rsid w:val="001664F6"/>
    <w:rsid w:val="0017100E"/>
    <w:rsid w:val="001859F8"/>
    <w:rsid w:val="00191E8E"/>
    <w:rsid w:val="00193FD8"/>
    <w:rsid w:val="001956BE"/>
    <w:rsid w:val="001A02DF"/>
    <w:rsid w:val="001A037D"/>
    <w:rsid w:val="001A08B5"/>
    <w:rsid w:val="001A11C0"/>
    <w:rsid w:val="001A5368"/>
    <w:rsid w:val="001B6195"/>
    <w:rsid w:val="001C077D"/>
    <w:rsid w:val="001C3D39"/>
    <w:rsid w:val="001C51CB"/>
    <w:rsid w:val="001C59D7"/>
    <w:rsid w:val="001D00F9"/>
    <w:rsid w:val="001D37BE"/>
    <w:rsid w:val="001E26C4"/>
    <w:rsid w:val="001E38C5"/>
    <w:rsid w:val="001F113E"/>
    <w:rsid w:val="001F569D"/>
    <w:rsid w:val="00200AE3"/>
    <w:rsid w:val="002110D9"/>
    <w:rsid w:val="0021488B"/>
    <w:rsid w:val="0022305E"/>
    <w:rsid w:val="00226E13"/>
    <w:rsid w:val="002402F9"/>
    <w:rsid w:val="00242CA5"/>
    <w:rsid w:val="00257688"/>
    <w:rsid w:val="002636C5"/>
    <w:rsid w:val="002647D2"/>
    <w:rsid w:val="00286E78"/>
    <w:rsid w:val="00291C50"/>
    <w:rsid w:val="002A14C6"/>
    <w:rsid w:val="002B273A"/>
    <w:rsid w:val="002C4334"/>
    <w:rsid w:val="002D15ED"/>
    <w:rsid w:val="002E2696"/>
    <w:rsid w:val="002E5E36"/>
    <w:rsid w:val="002E6CA8"/>
    <w:rsid w:val="002E7B31"/>
    <w:rsid w:val="002F45D4"/>
    <w:rsid w:val="0031071A"/>
    <w:rsid w:val="00311AA0"/>
    <w:rsid w:val="003129E8"/>
    <w:rsid w:val="0032185E"/>
    <w:rsid w:val="00322E0E"/>
    <w:rsid w:val="003337CE"/>
    <w:rsid w:val="0033380E"/>
    <w:rsid w:val="00334C1C"/>
    <w:rsid w:val="00337B8A"/>
    <w:rsid w:val="00344322"/>
    <w:rsid w:val="003449C8"/>
    <w:rsid w:val="00356FB1"/>
    <w:rsid w:val="00360151"/>
    <w:rsid w:val="003668A0"/>
    <w:rsid w:val="00371FB1"/>
    <w:rsid w:val="00372E6E"/>
    <w:rsid w:val="003850C9"/>
    <w:rsid w:val="003B1264"/>
    <w:rsid w:val="003C5415"/>
    <w:rsid w:val="003C6265"/>
    <w:rsid w:val="003D2B9B"/>
    <w:rsid w:val="003D52F3"/>
    <w:rsid w:val="003E6694"/>
    <w:rsid w:val="003E7548"/>
    <w:rsid w:val="003F1EF3"/>
    <w:rsid w:val="004007DA"/>
    <w:rsid w:val="00404397"/>
    <w:rsid w:val="00405B19"/>
    <w:rsid w:val="00414AD3"/>
    <w:rsid w:val="00415A29"/>
    <w:rsid w:val="00422473"/>
    <w:rsid w:val="00423EBE"/>
    <w:rsid w:val="0042412A"/>
    <w:rsid w:val="00426EEF"/>
    <w:rsid w:val="004278A7"/>
    <w:rsid w:val="004317A0"/>
    <w:rsid w:val="0043369B"/>
    <w:rsid w:val="00434109"/>
    <w:rsid w:val="00435BD7"/>
    <w:rsid w:val="00436C43"/>
    <w:rsid w:val="00442733"/>
    <w:rsid w:val="0044475A"/>
    <w:rsid w:val="00446B63"/>
    <w:rsid w:val="0045581F"/>
    <w:rsid w:val="0045656C"/>
    <w:rsid w:val="00465303"/>
    <w:rsid w:val="00465B37"/>
    <w:rsid w:val="004763C5"/>
    <w:rsid w:val="00476530"/>
    <w:rsid w:val="004800B8"/>
    <w:rsid w:val="00482337"/>
    <w:rsid w:val="004A71D8"/>
    <w:rsid w:val="004A7C10"/>
    <w:rsid w:val="004B1BD8"/>
    <w:rsid w:val="004C2FF9"/>
    <w:rsid w:val="004C5789"/>
    <w:rsid w:val="004F464A"/>
    <w:rsid w:val="004F6EBD"/>
    <w:rsid w:val="005032B1"/>
    <w:rsid w:val="005049C3"/>
    <w:rsid w:val="00510330"/>
    <w:rsid w:val="00514F96"/>
    <w:rsid w:val="00516644"/>
    <w:rsid w:val="005216D1"/>
    <w:rsid w:val="00523C16"/>
    <w:rsid w:val="00525C74"/>
    <w:rsid w:val="005353F1"/>
    <w:rsid w:val="00535F87"/>
    <w:rsid w:val="00540E84"/>
    <w:rsid w:val="00542D6A"/>
    <w:rsid w:val="00543473"/>
    <w:rsid w:val="005450E9"/>
    <w:rsid w:val="00546E93"/>
    <w:rsid w:val="00546ECA"/>
    <w:rsid w:val="00550B3A"/>
    <w:rsid w:val="0055281A"/>
    <w:rsid w:val="00564FB2"/>
    <w:rsid w:val="00565C24"/>
    <w:rsid w:val="0057771B"/>
    <w:rsid w:val="0058131C"/>
    <w:rsid w:val="0058358B"/>
    <w:rsid w:val="00586216"/>
    <w:rsid w:val="005910CB"/>
    <w:rsid w:val="00594060"/>
    <w:rsid w:val="005A048B"/>
    <w:rsid w:val="005A0B04"/>
    <w:rsid w:val="005A0D4D"/>
    <w:rsid w:val="005A3BD5"/>
    <w:rsid w:val="005B513F"/>
    <w:rsid w:val="005B7604"/>
    <w:rsid w:val="005C0A4B"/>
    <w:rsid w:val="005C65BD"/>
    <w:rsid w:val="005D7654"/>
    <w:rsid w:val="005E2873"/>
    <w:rsid w:val="005E2E69"/>
    <w:rsid w:val="005E3C8E"/>
    <w:rsid w:val="005E4D8B"/>
    <w:rsid w:val="005F121E"/>
    <w:rsid w:val="005F4690"/>
    <w:rsid w:val="005F50AB"/>
    <w:rsid w:val="005F6120"/>
    <w:rsid w:val="0060156B"/>
    <w:rsid w:val="00606714"/>
    <w:rsid w:val="0061149E"/>
    <w:rsid w:val="00612EE1"/>
    <w:rsid w:val="00620221"/>
    <w:rsid w:val="0062373E"/>
    <w:rsid w:val="00625D9B"/>
    <w:rsid w:val="00627164"/>
    <w:rsid w:val="00630751"/>
    <w:rsid w:val="00635EC6"/>
    <w:rsid w:val="00643641"/>
    <w:rsid w:val="006444AE"/>
    <w:rsid w:val="00645D9F"/>
    <w:rsid w:val="00651892"/>
    <w:rsid w:val="0065684B"/>
    <w:rsid w:val="0066066C"/>
    <w:rsid w:val="00664D3D"/>
    <w:rsid w:val="00665DD3"/>
    <w:rsid w:val="00665F0A"/>
    <w:rsid w:val="00680027"/>
    <w:rsid w:val="00680F11"/>
    <w:rsid w:val="00682475"/>
    <w:rsid w:val="00685882"/>
    <w:rsid w:val="006979C1"/>
    <w:rsid w:val="006A2319"/>
    <w:rsid w:val="006A37DD"/>
    <w:rsid w:val="006B0872"/>
    <w:rsid w:val="006B2644"/>
    <w:rsid w:val="006B5424"/>
    <w:rsid w:val="006C332B"/>
    <w:rsid w:val="006C6AD8"/>
    <w:rsid w:val="006D33AD"/>
    <w:rsid w:val="006D43D1"/>
    <w:rsid w:val="006D4705"/>
    <w:rsid w:val="006E2451"/>
    <w:rsid w:val="006E433C"/>
    <w:rsid w:val="0070074B"/>
    <w:rsid w:val="00701DCA"/>
    <w:rsid w:val="00702823"/>
    <w:rsid w:val="00716D78"/>
    <w:rsid w:val="00723704"/>
    <w:rsid w:val="00724AA3"/>
    <w:rsid w:val="00732B45"/>
    <w:rsid w:val="007512E3"/>
    <w:rsid w:val="00762AEA"/>
    <w:rsid w:val="00763F3A"/>
    <w:rsid w:val="0076529D"/>
    <w:rsid w:val="007665EE"/>
    <w:rsid w:val="00781F00"/>
    <w:rsid w:val="00787D9B"/>
    <w:rsid w:val="007978C0"/>
    <w:rsid w:val="007B21AC"/>
    <w:rsid w:val="007B2D4E"/>
    <w:rsid w:val="007B4D3F"/>
    <w:rsid w:val="007B69BA"/>
    <w:rsid w:val="007B6F32"/>
    <w:rsid w:val="007C305C"/>
    <w:rsid w:val="007C4097"/>
    <w:rsid w:val="007C7107"/>
    <w:rsid w:val="007E0695"/>
    <w:rsid w:val="007E0BAB"/>
    <w:rsid w:val="007E33DA"/>
    <w:rsid w:val="007E6EEF"/>
    <w:rsid w:val="007F3E83"/>
    <w:rsid w:val="007F779F"/>
    <w:rsid w:val="0080073A"/>
    <w:rsid w:val="008118E3"/>
    <w:rsid w:val="008229E2"/>
    <w:rsid w:val="00823B4F"/>
    <w:rsid w:val="00824DA8"/>
    <w:rsid w:val="00825D19"/>
    <w:rsid w:val="00826BC5"/>
    <w:rsid w:val="00827AA7"/>
    <w:rsid w:val="0083409E"/>
    <w:rsid w:val="00837822"/>
    <w:rsid w:val="00844305"/>
    <w:rsid w:val="00853541"/>
    <w:rsid w:val="00856BC4"/>
    <w:rsid w:val="0086651A"/>
    <w:rsid w:val="008722D1"/>
    <w:rsid w:val="008727DF"/>
    <w:rsid w:val="00875017"/>
    <w:rsid w:val="00877805"/>
    <w:rsid w:val="0088472D"/>
    <w:rsid w:val="008847E3"/>
    <w:rsid w:val="00891730"/>
    <w:rsid w:val="008953FF"/>
    <w:rsid w:val="008974C2"/>
    <w:rsid w:val="008A017B"/>
    <w:rsid w:val="008A32A0"/>
    <w:rsid w:val="008B0227"/>
    <w:rsid w:val="008B6A6E"/>
    <w:rsid w:val="008C2251"/>
    <w:rsid w:val="008D7A85"/>
    <w:rsid w:val="008E1DA0"/>
    <w:rsid w:val="008E60C9"/>
    <w:rsid w:val="009007DD"/>
    <w:rsid w:val="009032C9"/>
    <w:rsid w:val="00912B73"/>
    <w:rsid w:val="00913949"/>
    <w:rsid w:val="0091525B"/>
    <w:rsid w:val="00916294"/>
    <w:rsid w:val="009175C4"/>
    <w:rsid w:val="00927099"/>
    <w:rsid w:val="0092709A"/>
    <w:rsid w:val="00931FD8"/>
    <w:rsid w:val="009330F4"/>
    <w:rsid w:val="00934160"/>
    <w:rsid w:val="009364CF"/>
    <w:rsid w:val="009527BD"/>
    <w:rsid w:val="00952CA0"/>
    <w:rsid w:val="00953B6C"/>
    <w:rsid w:val="00971986"/>
    <w:rsid w:val="0097221B"/>
    <w:rsid w:val="009748F3"/>
    <w:rsid w:val="009776EE"/>
    <w:rsid w:val="00986587"/>
    <w:rsid w:val="00990CB7"/>
    <w:rsid w:val="00996873"/>
    <w:rsid w:val="009A082C"/>
    <w:rsid w:val="009A29E8"/>
    <w:rsid w:val="009A307F"/>
    <w:rsid w:val="009B6EBF"/>
    <w:rsid w:val="009B761F"/>
    <w:rsid w:val="009C07A0"/>
    <w:rsid w:val="009D40D1"/>
    <w:rsid w:val="009E068A"/>
    <w:rsid w:val="009E0EBD"/>
    <w:rsid w:val="009E3AF1"/>
    <w:rsid w:val="009F28AB"/>
    <w:rsid w:val="009F699F"/>
    <w:rsid w:val="009F777E"/>
    <w:rsid w:val="00A00A9D"/>
    <w:rsid w:val="00A049E0"/>
    <w:rsid w:val="00A069E1"/>
    <w:rsid w:val="00A14972"/>
    <w:rsid w:val="00A33AB9"/>
    <w:rsid w:val="00A35005"/>
    <w:rsid w:val="00A401DA"/>
    <w:rsid w:val="00A43701"/>
    <w:rsid w:val="00A44709"/>
    <w:rsid w:val="00A530E7"/>
    <w:rsid w:val="00A5513E"/>
    <w:rsid w:val="00A616E2"/>
    <w:rsid w:val="00A61FA6"/>
    <w:rsid w:val="00A63B19"/>
    <w:rsid w:val="00A7438C"/>
    <w:rsid w:val="00A8337D"/>
    <w:rsid w:val="00A833F4"/>
    <w:rsid w:val="00A851EC"/>
    <w:rsid w:val="00A96308"/>
    <w:rsid w:val="00AA5CA6"/>
    <w:rsid w:val="00AA7F7E"/>
    <w:rsid w:val="00AB08FC"/>
    <w:rsid w:val="00AB2FCB"/>
    <w:rsid w:val="00AD11DB"/>
    <w:rsid w:val="00AD37CB"/>
    <w:rsid w:val="00AD7062"/>
    <w:rsid w:val="00AE1228"/>
    <w:rsid w:val="00AE336F"/>
    <w:rsid w:val="00AF498E"/>
    <w:rsid w:val="00B0312D"/>
    <w:rsid w:val="00B065E2"/>
    <w:rsid w:val="00B1018A"/>
    <w:rsid w:val="00B20B4A"/>
    <w:rsid w:val="00B23A9D"/>
    <w:rsid w:val="00B36FC6"/>
    <w:rsid w:val="00B37B84"/>
    <w:rsid w:val="00B464D7"/>
    <w:rsid w:val="00B55611"/>
    <w:rsid w:val="00B700CD"/>
    <w:rsid w:val="00B708CD"/>
    <w:rsid w:val="00B71E46"/>
    <w:rsid w:val="00B73891"/>
    <w:rsid w:val="00B7504B"/>
    <w:rsid w:val="00B779BB"/>
    <w:rsid w:val="00B81275"/>
    <w:rsid w:val="00B82D39"/>
    <w:rsid w:val="00B87015"/>
    <w:rsid w:val="00B9165B"/>
    <w:rsid w:val="00BA3C07"/>
    <w:rsid w:val="00BA3E38"/>
    <w:rsid w:val="00BA3FBD"/>
    <w:rsid w:val="00BA45A1"/>
    <w:rsid w:val="00BA652E"/>
    <w:rsid w:val="00BB128A"/>
    <w:rsid w:val="00BB14D4"/>
    <w:rsid w:val="00BB24D2"/>
    <w:rsid w:val="00BB2B9F"/>
    <w:rsid w:val="00BB51B0"/>
    <w:rsid w:val="00BC018B"/>
    <w:rsid w:val="00BE0985"/>
    <w:rsid w:val="00BE22B2"/>
    <w:rsid w:val="00BE2B08"/>
    <w:rsid w:val="00BE35C4"/>
    <w:rsid w:val="00C0196B"/>
    <w:rsid w:val="00C105C5"/>
    <w:rsid w:val="00C203D0"/>
    <w:rsid w:val="00C2356D"/>
    <w:rsid w:val="00C43B28"/>
    <w:rsid w:val="00C459C6"/>
    <w:rsid w:val="00C52300"/>
    <w:rsid w:val="00C56050"/>
    <w:rsid w:val="00C56D97"/>
    <w:rsid w:val="00C56F53"/>
    <w:rsid w:val="00C60925"/>
    <w:rsid w:val="00C67F59"/>
    <w:rsid w:val="00C76B6C"/>
    <w:rsid w:val="00C7701F"/>
    <w:rsid w:val="00C77AF7"/>
    <w:rsid w:val="00C80404"/>
    <w:rsid w:val="00C80A29"/>
    <w:rsid w:val="00C80AD6"/>
    <w:rsid w:val="00C825A5"/>
    <w:rsid w:val="00C871BC"/>
    <w:rsid w:val="00C906C9"/>
    <w:rsid w:val="00CA060D"/>
    <w:rsid w:val="00CA4E6E"/>
    <w:rsid w:val="00CB7917"/>
    <w:rsid w:val="00CB79FA"/>
    <w:rsid w:val="00CC10F0"/>
    <w:rsid w:val="00CC4E19"/>
    <w:rsid w:val="00CC5AA3"/>
    <w:rsid w:val="00CD17B7"/>
    <w:rsid w:val="00CD7F2C"/>
    <w:rsid w:val="00CE0869"/>
    <w:rsid w:val="00CE2229"/>
    <w:rsid w:val="00CF1EC9"/>
    <w:rsid w:val="00CF2BE8"/>
    <w:rsid w:val="00D12095"/>
    <w:rsid w:val="00D151AF"/>
    <w:rsid w:val="00D22381"/>
    <w:rsid w:val="00D25D1F"/>
    <w:rsid w:val="00D2780D"/>
    <w:rsid w:val="00D336AD"/>
    <w:rsid w:val="00D34A8C"/>
    <w:rsid w:val="00D40E50"/>
    <w:rsid w:val="00D411C5"/>
    <w:rsid w:val="00D41A66"/>
    <w:rsid w:val="00D44F24"/>
    <w:rsid w:val="00D63389"/>
    <w:rsid w:val="00D64A10"/>
    <w:rsid w:val="00D67980"/>
    <w:rsid w:val="00D67F72"/>
    <w:rsid w:val="00D7562E"/>
    <w:rsid w:val="00D75F00"/>
    <w:rsid w:val="00D94765"/>
    <w:rsid w:val="00D96E49"/>
    <w:rsid w:val="00DA0B06"/>
    <w:rsid w:val="00DA39FA"/>
    <w:rsid w:val="00DB20C2"/>
    <w:rsid w:val="00DC470B"/>
    <w:rsid w:val="00DD3AF3"/>
    <w:rsid w:val="00DD6485"/>
    <w:rsid w:val="00DD7637"/>
    <w:rsid w:val="00DE37A9"/>
    <w:rsid w:val="00DF2EF7"/>
    <w:rsid w:val="00E01A78"/>
    <w:rsid w:val="00E04058"/>
    <w:rsid w:val="00E0502D"/>
    <w:rsid w:val="00E05B26"/>
    <w:rsid w:val="00E107B8"/>
    <w:rsid w:val="00E123D5"/>
    <w:rsid w:val="00E1379A"/>
    <w:rsid w:val="00E46228"/>
    <w:rsid w:val="00E51165"/>
    <w:rsid w:val="00E56E75"/>
    <w:rsid w:val="00E7430B"/>
    <w:rsid w:val="00E77707"/>
    <w:rsid w:val="00E81FBD"/>
    <w:rsid w:val="00E85BA7"/>
    <w:rsid w:val="00E96767"/>
    <w:rsid w:val="00E97784"/>
    <w:rsid w:val="00EA1316"/>
    <w:rsid w:val="00EA513A"/>
    <w:rsid w:val="00EB0C73"/>
    <w:rsid w:val="00EB1651"/>
    <w:rsid w:val="00EC0301"/>
    <w:rsid w:val="00ED085F"/>
    <w:rsid w:val="00ED6F40"/>
    <w:rsid w:val="00EE4D67"/>
    <w:rsid w:val="00EE62A7"/>
    <w:rsid w:val="00EF2994"/>
    <w:rsid w:val="00F012F9"/>
    <w:rsid w:val="00F05CE3"/>
    <w:rsid w:val="00F171DC"/>
    <w:rsid w:val="00F30916"/>
    <w:rsid w:val="00F31658"/>
    <w:rsid w:val="00F35BAF"/>
    <w:rsid w:val="00F42991"/>
    <w:rsid w:val="00F56CF3"/>
    <w:rsid w:val="00F7760E"/>
    <w:rsid w:val="00F800B8"/>
    <w:rsid w:val="00F91B76"/>
    <w:rsid w:val="00F95811"/>
    <w:rsid w:val="00F95FEB"/>
    <w:rsid w:val="00FA1714"/>
    <w:rsid w:val="00FA2F25"/>
    <w:rsid w:val="00FA6DED"/>
    <w:rsid w:val="00FB3083"/>
    <w:rsid w:val="00FB718D"/>
    <w:rsid w:val="00FC3AB5"/>
    <w:rsid w:val="00FE24AE"/>
    <w:rsid w:val="00FE55C9"/>
    <w:rsid w:val="00FE6838"/>
    <w:rsid w:val="00FE797E"/>
    <w:rsid w:val="00FF102E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89EDC7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locked/>
    <w:rPr>
      <w:sz w:val="2"/>
      <w:lang w:val="de-DE" w:eastAsia="de-DE"/>
    </w:rPr>
  </w:style>
  <w:style w:type="paragraph" w:customStyle="1" w:styleId="FarbigeSchattierung-Akzent31">
    <w:name w:val="Farbige Schattierung - Akzent 31"/>
    <w:basedOn w:val="Standard"/>
    <w:uiPriority w:val="34"/>
    <w:qFormat/>
    <w:rsid w:val="00C203D0"/>
    <w:pPr>
      <w:spacing w:after="220"/>
      <w:ind w:left="720"/>
      <w:contextualSpacing/>
    </w:pPr>
    <w:rPr>
      <w:rFonts w:ascii="Tahoma" w:hAnsi="Tahoma"/>
      <w:sz w:val="20"/>
      <w:szCs w:val="24"/>
    </w:rPr>
  </w:style>
  <w:style w:type="paragraph" w:styleId="StandardWeb">
    <w:name w:val="Normal (Web)"/>
    <w:basedOn w:val="Standard"/>
    <w:uiPriority w:val="99"/>
    <w:semiHidden/>
    <w:unhideWhenUsed/>
    <w:rsid w:val="00E97784"/>
    <w:pPr>
      <w:spacing w:before="100" w:beforeAutospacing="1" w:after="100" w:afterAutospacing="1"/>
    </w:pPr>
    <w:rPr>
      <w:rFonts w:ascii="Times" w:hAnsi="Times"/>
      <w:sz w:val="20"/>
    </w:rPr>
  </w:style>
  <w:style w:type="character" w:styleId="Kommentarzeichen">
    <w:name w:val="annotation reference"/>
    <w:uiPriority w:val="99"/>
    <w:semiHidden/>
    <w:unhideWhenUsed/>
    <w:rsid w:val="00A069E1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069E1"/>
    <w:rPr>
      <w:sz w:val="20"/>
    </w:rPr>
  </w:style>
  <w:style w:type="character" w:customStyle="1" w:styleId="KommentartextZeichen">
    <w:name w:val="Kommentartext Zeichen"/>
    <w:link w:val="Kommentartext"/>
    <w:uiPriority w:val="99"/>
    <w:semiHidden/>
    <w:rsid w:val="00A069E1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069E1"/>
    <w:rPr>
      <w:b/>
      <w:bCs/>
    </w:rPr>
  </w:style>
  <w:style w:type="character" w:customStyle="1" w:styleId="KommentarthemaZeichen">
    <w:name w:val="Kommentarthema Zeichen"/>
    <w:link w:val="Kommentarthema"/>
    <w:uiPriority w:val="99"/>
    <w:semiHidden/>
    <w:rsid w:val="00A069E1"/>
    <w:rPr>
      <w:rFonts w:ascii="Arial" w:hAnsi="Arial"/>
      <w:b/>
      <w:bCs/>
      <w:lang w:val="de-DE" w:eastAsia="de-DE"/>
    </w:rPr>
  </w:style>
  <w:style w:type="character" w:customStyle="1" w:styleId="bneawe">
    <w:name w:val="bneawe"/>
    <w:basedOn w:val="Absatzstandardschriftart"/>
    <w:rsid w:val="002402F9"/>
  </w:style>
  <w:style w:type="paragraph" w:styleId="Listenabsatz">
    <w:name w:val="List Paragraph"/>
    <w:basedOn w:val="Standard"/>
    <w:uiPriority w:val="34"/>
    <w:qFormat/>
    <w:rsid w:val="009C07A0"/>
    <w:pPr>
      <w:ind w:left="720"/>
      <w:contextualSpacing/>
    </w:pPr>
  </w:style>
  <w:style w:type="paragraph" w:customStyle="1" w:styleId="KeinAbsatzformat">
    <w:name w:val="[Kein Absatzformat]"/>
    <w:rsid w:val="002A14C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locked/>
    <w:rPr>
      <w:sz w:val="2"/>
      <w:lang w:val="de-DE" w:eastAsia="de-DE"/>
    </w:rPr>
  </w:style>
  <w:style w:type="paragraph" w:customStyle="1" w:styleId="FarbigeSchattierung-Akzent31">
    <w:name w:val="Farbige Schattierung - Akzent 31"/>
    <w:basedOn w:val="Standard"/>
    <w:uiPriority w:val="34"/>
    <w:qFormat/>
    <w:rsid w:val="00C203D0"/>
    <w:pPr>
      <w:spacing w:after="220"/>
      <w:ind w:left="720"/>
      <w:contextualSpacing/>
    </w:pPr>
    <w:rPr>
      <w:rFonts w:ascii="Tahoma" w:hAnsi="Tahoma"/>
      <w:sz w:val="20"/>
      <w:szCs w:val="24"/>
    </w:rPr>
  </w:style>
  <w:style w:type="paragraph" w:styleId="StandardWeb">
    <w:name w:val="Normal (Web)"/>
    <w:basedOn w:val="Standard"/>
    <w:uiPriority w:val="99"/>
    <w:semiHidden/>
    <w:unhideWhenUsed/>
    <w:rsid w:val="00E97784"/>
    <w:pPr>
      <w:spacing w:before="100" w:beforeAutospacing="1" w:after="100" w:afterAutospacing="1"/>
    </w:pPr>
    <w:rPr>
      <w:rFonts w:ascii="Times" w:hAnsi="Times"/>
      <w:sz w:val="20"/>
    </w:rPr>
  </w:style>
  <w:style w:type="character" w:styleId="Kommentarzeichen">
    <w:name w:val="annotation reference"/>
    <w:uiPriority w:val="99"/>
    <w:semiHidden/>
    <w:unhideWhenUsed/>
    <w:rsid w:val="00A069E1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069E1"/>
    <w:rPr>
      <w:sz w:val="20"/>
    </w:rPr>
  </w:style>
  <w:style w:type="character" w:customStyle="1" w:styleId="KommentartextZeichen">
    <w:name w:val="Kommentartext Zeichen"/>
    <w:link w:val="Kommentartext"/>
    <w:uiPriority w:val="99"/>
    <w:semiHidden/>
    <w:rsid w:val="00A069E1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069E1"/>
    <w:rPr>
      <w:b/>
      <w:bCs/>
    </w:rPr>
  </w:style>
  <w:style w:type="character" w:customStyle="1" w:styleId="KommentarthemaZeichen">
    <w:name w:val="Kommentarthema Zeichen"/>
    <w:link w:val="Kommentarthema"/>
    <w:uiPriority w:val="99"/>
    <w:semiHidden/>
    <w:rsid w:val="00A069E1"/>
    <w:rPr>
      <w:rFonts w:ascii="Arial" w:hAnsi="Arial"/>
      <w:b/>
      <w:bCs/>
      <w:lang w:val="de-DE" w:eastAsia="de-DE"/>
    </w:rPr>
  </w:style>
  <w:style w:type="character" w:customStyle="1" w:styleId="bneawe">
    <w:name w:val="bneawe"/>
    <w:basedOn w:val="Absatzstandardschriftart"/>
    <w:rsid w:val="002402F9"/>
  </w:style>
  <w:style w:type="paragraph" w:styleId="Listenabsatz">
    <w:name w:val="List Paragraph"/>
    <w:basedOn w:val="Standard"/>
    <w:uiPriority w:val="34"/>
    <w:qFormat/>
    <w:rsid w:val="009C07A0"/>
    <w:pPr>
      <w:ind w:left="720"/>
      <w:contextualSpacing/>
    </w:pPr>
  </w:style>
  <w:style w:type="paragraph" w:customStyle="1" w:styleId="KeinAbsatzformat">
    <w:name w:val="[Kein Absatzformat]"/>
    <w:rsid w:val="002A14C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7" Type="http://schemas.openxmlformats.org/officeDocument/2006/relationships/footnotes" Target="footnotes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a.ring@bautext.de" TargetMode="External"/><Relationship Id="rId1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nita.loesch@janse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3" ma:contentTypeDescription="Ein neues Dokument erstellen." ma:contentTypeScope="" ma:versionID="b74412bd0bafa18af3e60add26a7fe4b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db3b9c367ddba8c50b907f5f183a97f6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E1717-A84D-4B48-A7D0-747CB6801E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6228E7-5336-4FD0-8606-C574A6BD72A5}"/>
</file>

<file path=customXml/itemProps3.xml><?xml version="1.0" encoding="utf-8"?>
<ds:datastoreItem xmlns:ds="http://schemas.openxmlformats.org/officeDocument/2006/customXml" ds:itemID="{74FA593A-6788-4D63-8A6A-B3D38495A80D}"/>
</file>

<file path=customXml/itemProps4.xml><?xml version="1.0" encoding="utf-8"?>
<ds:datastoreItem xmlns:ds="http://schemas.openxmlformats.org/officeDocument/2006/customXml" ds:itemID="{70A8A7BC-CE7C-41CC-A99B-1E62EC79D2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1182</Words>
  <Characters>7794</Characters>
  <Application>Microsoft Macintosh Word</Application>
  <DocSecurity>0</DocSecurity>
  <Lines>165</Lines>
  <Paragraphs>186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8790</CharactersWithSpaces>
  <SharedDoc>false</SharedDoc>
  <HLinks>
    <vt:vector size="18" baseType="variant">
      <vt:variant>
        <vt:i4>7929864</vt:i4>
      </vt:variant>
      <vt:variant>
        <vt:i4>5</vt:i4>
      </vt:variant>
      <vt:variant>
        <vt:i4>0</vt:i4>
      </vt:variant>
      <vt:variant>
        <vt:i4>5</vt:i4>
      </vt:variant>
      <vt:variant>
        <vt:lpwstr>mailto:a.ring@bautext.de</vt:lpwstr>
      </vt:variant>
      <vt:variant>
        <vt:lpwstr/>
      </vt:variant>
      <vt:variant>
        <vt:i4>5439530</vt:i4>
      </vt:variant>
      <vt:variant>
        <vt:i4>2</vt:i4>
      </vt:variant>
      <vt:variant>
        <vt:i4>0</vt:i4>
      </vt:variant>
      <vt:variant>
        <vt:i4>5</vt:i4>
      </vt:variant>
      <vt:variant>
        <vt:lpwstr>mailto:anita.loesch@jansen.com</vt:lpwstr>
      </vt:variant>
      <vt:variant>
        <vt:lpwstr/>
      </vt:variant>
      <vt:variant>
        <vt:i4>8257577</vt:i4>
      </vt:variant>
      <vt:variant>
        <vt:i4>5613</vt:i4>
      </vt:variant>
      <vt:variant>
        <vt:i4>1025</vt:i4>
      </vt:variant>
      <vt:variant>
        <vt:i4>1</vt:i4>
      </vt:variant>
      <vt:variant>
        <vt:lpwstr>JANSEN_cyan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Simone Drönner</dc:creator>
  <cp:keywords/>
  <cp:lastModifiedBy>Anne-Marie Ring</cp:lastModifiedBy>
  <cp:revision>20</cp:revision>
  <cp:lastPrinted>2021-10-15T10:46:00Z</cp:lastPrinted>
  <dcterms:created xsi:type="dcterms:W3CDTF">2021-11-11T17:02:00Z</dcterms:created>
  <dcterms:modified xsi:type="dcterms:W3CDTF">2022-01-04T17:49:00Z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