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3C660" w14:textId="3EFE54C0" w:rsidR="001B2A82" w:rsidRPr="00550517" w:rsidRDefault="001B2A82" w:rsidP="006C1978">
      <w:pPr>
        <w:spacing w:line="276" w:lineRule="auto"/>
        <w:rPr>
          <w:rFonts w:ascii="Arial" w:hAnsi="Arial" w:cs="Arial"/>
          <w:b/>
          <w:bCs/>
          <w:sz w:val="20"/>
          <w:szCs w:val="20"/>
        </w:rPr>
      </w:pPr>
    </w:p>
    <w:tbl>
      <w:tblPr>
        <w:tblW w:w="6874" w:type="dxa"/>
        <w:tblInd w:w="-70" w:type="dxa"/>
        <w:tblLayout w:type="fixed"/>
        <w:tblCellMar>
          <w:left w:w="70" w:type="dxa"/>
          <w:right w:w="70" w:type="dxa"/>
        </w:tblCellMar>
        <w:tblLook w:val="0000" w:firstRow="0" w:lastRow="0" w:firstColumn="0" w:lastColumn="0" w:noHBand="0" w:noVBand="0"/>
      </w:tblPr>
      <w:tblGrid>
        <w:gridCol w:w="3471"/>
        <w:gridCol w:w="3403"/>
      </w:tblGrid>
      <w:tr w:rsidR="006C1978" w:rsidRPr="006C1978" w14:paraId="38A94B7E" w14:textId="77777777" w:rsidTr="006C1978">
        <w:tc>
          <w:tcPr>
            <w:tcW w:w="3471" w:type="dxa"/>
          </w:tcPr>
          <w:p w14:paraId="5A1AB28B" w14:textId="57A04FE5" w:rsidR="006C1978" w:rsidRPr="006C1978" w:rsidRDefault="006C1978" w:rsidP="001203DA">
            <w:pPr>
              <w:pStyle w:val="berschrift1"/>
              <w:spacing w:line="312" w:lineRule="auto"/>
              <w:rPr>
                <w:rFonts w:ascii="Arial" w:hAnsi="Arial" w:cs="Arial"/>
              </w:rPr>
            </w:pPr>
            <w:r w:rsidRPr="006C1978">
              <w:rPr>
                <w:rFonts w:ascii="Arial" w:hAnsi="Arial" w:cs="Arial"/>
              </w:rPr>
              <w:t>MEDIENINFORMATION</w:t>
            </w:r>
          </w:p>
        </w:tc>
        <w:tc>
          <w:tcPr>
            <w:tcW w:w="3403" w:type="dxa"/>
          </w:tcPr>
          <w:p w14:paraId="4D405929" w14:textId="3C6717DE" w:rsidR="006C1978" w:rsidRPr="006C1978" w:rsidRDefault="00A0786E" w:rsidP="001203DA">
            <w:pPr>
              <w:spacing w:line="312" w:lineRule="auto"/>
              <w:jc w:val="right"/>
              <w:rPr>
                <w:rFonts w:ascii="Arial" w:hAnsi="Arial" w:cs="Arial"/>
                <w:sz w:val="20"/>
              </w:rPr>
            </w:pPr>
            <w:r>
              <w:rPr>
                <w:rFonts w:ascii="Arial" w:hAnsi="Arial" w:cs="Arial"/>
                <w:sz w:val="20"/>
              </w:rPr>
              <w:t>April</w:t>
            </w:r>
            <w:r w:rsidR="006C1978" w:rsidRPr="006C1978">
              <w:rPr>
                <w:rFonts w:ascii="Arial" w:hAnsi="Arial" w:cs="Arial"/>
                <w:sz w:val="20"/>
              </w:rPr>
              <w:t xml:space="preserve"> 202</w:t>
            </w:r>
            <w:r w:rsidR="006C1978">
              <w:rPr>
                <w:rFonts w:ascii="Arial" w:hAnsi="Arial" w:cs="Arial"/>
                <w:sz w:val="20"/>
              </w:rPr>
              <w:t>2</w:t>
            </w:r>
            <w:r w:rsidR="006C1978" w:rsidRPr="006C1978">
              <w:rPr>
                <w:rFonts w:ascii="Arial" w:hAnsi="Arial" w:cs="Arial"/>
                <w:sz w:val="20"/>
              </w:rPr>
              <w:fldChar w:fldCharType="begin"/>
            </w:r>
            <w:r w:rsidR="006C1978" w:rsidRPr="006C1978">
              <w:rPr>
                <w:rFonts w:ascii="Arial" w:hAnsi="Arial" w:cs="Arial"/>
                <w:sz w:val="20"/>
              </w:rPr>
              <w:instrText xml:space="preserve"> </w:instrText>
            </w:r>
            <w:r w:rsidR="006C1978" w:rsidRPr="006C1978">
              <w:rPr>
                <w:rFonts w:ascii="Arial" w:hAnsi="Arial" w:cs="Arial"/>
                <w:vanish/>
                <w:sz w:val="20"/>
              </w:rPr>
              <w:instrText>Nr. / Monat/Jahr</w:instrText>
            </w:r>
            <w:r w:rsidR="006C1978" w:rsidRPr="006C1978">
              <w:rPr>
                <w:rFonts w:ascii="Arial" w:hAnsi="Arial" w:cs="Arial"/>
                <w:sz w:val="20"/>
              </w:rPr>
              <w:instrText xml:space="preserve"> </w:instrText>
            </w:r>
            <w:r w:rsidR="006C1978" w:rsidRPr="006C1978">
              <w:rPr>
                <w:rFonts w:ascii="Arial" w:hAnsi="Arial" w:cs="Arial"/>
                <w:sz w:val="20"/>
              </w:rPr>
              <w:fldChar w:fldCharType="end"/>
            </w:r>
          </w:p>
        </w:tc>
      </w:tr>
    </w:tbl>
    <w:p w14:paraId="3E06179A" w14:textId="28C10445" w:rsidR="001B2A82" w:rsidRDefault="001B2A82" w:rsidP="001B2A82">
      <w:pPr>
        <w:spacing w:line="276" w:lineRule="auto"/>
        <w:rPr>
          <w:rFonts w:ascii="Arial" w:hAnsi="Arial" w:cs="Arial"/>
          <w:b/>
          <w:bCs/>
          <w:sz w:val="20"/>
          <w:szCs w:val="20"/>
        </w:rPr>
      </w:pPr>
    </w:p>
    <w:p w14:paraId="0FCD8956" w14:textId="77777777" w:rsidR="006C1978" w:rsidRPr="00550517" w:rsidRDefault="006C1978" w:rsidP="001B2A82">
      <w:pPr>
        <w:spacing w:line="276" w:lineRule="auto"/>
        <w:rPr>
          <w:rFonts w:ascii="Arial" w:hAnsi="Arial" w:cs="Arial"/>
          <w:b/>
          <w:bCs/>
          <w:sz w:val="20"/>
          <w:szCs w:val="20"/>
        </w:rPr>
      </w:pPr>
    </w:p>
    <w:p w14:paraId="5B8B6983" w14:textId="261E2D5B" w:rsidR="006C1978" w:rsidRPr="000658DC" w:rsidRDefault="000B119D" w:rsidP="006C1978">
      <w:pPr>
        <w:spacing w:line="276" w:lineRule="auto"/>
        <w:rPr>
          <w:rFonts w:ascii="Arial" w:hAnsi="Arial" w:cs="Arial"/>
          <w:b/>
          <w:bCs/>
          <w:sz w:val="20"/>
          <w:szCs w:val="20"/>
          <w:lang w:val="de-DE"/>
        </w:rPr>
      </w:pPr>
      <w:r w:rsidRPr="000658DC">
        <w:rPr>
          <w:rFonts w:ascii="Arial" w:hAnsi="Arial" w:cs="Arial"/>
          <w:b/>
          <w:bCs/>
          <w:sz w:val="20"/>
          <w:szCs w:val="20"/>
          <w:lang w:val="de-DE"/>
        </w:rPr>
        <w:t>St.-</w:t>
      </w:r>
      <w:proofErr w:type="spellStart"/>
      <w:r w:rsidRPr="000658DC">
        <w:rPr>
          <w:rFonts w:ascii="Arial" w:hAnsi="Arial" w:cs="Arial"/>
          <w:b/>
          <w:bCs/>
          <w:sz w:val="20"/>
          <w:szCs w:val="20"/>
          <w:lang w:val="de-DE"/>
        </w:rPr>
        <w:t>Bavo</w:t>
      </w:r>
      <w:proofErr w:type="spellEnd"/>
      <w:r w:rsidRPr="000658DC">
        <w:rPr>
          <w:rFonts w:ascii="Arial" w:hAnsi="Arial" w:cs="Arial"/>
          <w:b/>
          <w:bCs/>
          <w:sz w:val="20"/>
          <w:szCs w:val="20"/>
          <w:lang w:val="de-DE"/>
        </w:rPr>
        <w:t>-Kathedrale Gent, Belgien</w:t>
      </w:r>
    </w:p>
    <w:p w14:paraId="22E0768E" w14:textId="77777777" w:rsidR="0060032F" w:rsidRPr="000658DC" w:rsidRDefault="0060032F" w:rsidP="006C1978">
      <w:pPr>
        <w:spacing w:line="276" w:lineRule="auto"/>
        <w:rPr>
          <w:rFonts w:ascii="Arial" w:hAnsi="Arial" w:cs="Arial"/>
          <w:b/>
          <w:sz w:val="20"/>
          <w:szCs w:val="20"/>
          <w:lang w:val="de-DE"/>
        </w:rPr>
      </w:pPr>
    </w:p>
    <w:p w14:paraId="5129B8CF" w14:textId="489098CB" w:rsidR="006C1978" w:rsidRPr="000658DC" w:rsidRDefault="000B119D" w:rsidP="006C1978">
      <w:pPr>
        <w:spacing w:line="276" w:lineRule="auto"/>
        <w:rPr>
          <w:rFonts w:ascii="Arial" w:hAnsi="Arial" w:cs="Arial"/>
          <w:b/>
          <w:sz w:val="28"/>
          <w:szCs w:val="28"/>
          <w:lang w:val="de-DE"/>
        </w:rPr>
      </w:pPr>
      <w:r w:rsidRPr="000658DC">
        <w:rPr>
          <w:rFonts w:ascii="Arial" w:hAnsi="Arial" w:cs="Arial"/>
          <w:b/>
          <w:sz w:val="28"/>
          <w:szCs w:val="28"/>
          <w:lang w:val="de-DE"/>
        </w:rPr>
        <w:t>Zeitgemä</w:t>
      </w:r>
      <w:r w:rsidR="000658DC">
        <w:rPr>
          <w:rFonts w:ascii="Arial" w:hAnsi="Arial" w:cs="Arial"/>
          <w:b/>
          <w:sz w:val="28"/>
          <w:szCs w:val="28"/>
          <w:lang w:val="de-DE"/>
        </w:rPr>
        <w:t>ß</w:t>
      </w:r>
      <w:r w:rsidRPr="000658DC">
        <w:rPr>
          <w:rFonts w:ascii="Arial" w:hAnsi="Arial" w:cs="Arial"/>
          <w:b/>
          <w:sz w:val="28"/>
          <w:szCs w:val="28"/>
          <w:lang w:val="de-DE"/>
        </w:rPr>
        <w:t>er Zugang</w:t>
      </w:r>
    </w:p>
    <w:p w14:paraId="08A30586" w14:textId="395D637C" w:rsidR="000B119D" w:rsidRPr="000658DC" w:rsidRDefault="000B119D" w:rsidP="000B119D">
      <w:pPr>
        <w:shd w:val="clear" w:color="auto" w:fill="FFFFFF"/>
        <w:spacing w:before="100" w:beforeAutospacing="1" w:after="100" w:afterAutospacing="1"/>
        <w:rPr>
          <w:rFonts w:ascii="Arial" w:hAnsi="Arial" w:cs="Arial"/>
          <w:sz w:val="20"/>
          <w:szCs w:val="20"/>
          <w:lang w:val="de-DE"/>
        </w:rPr>
      </w:pPr>
      <w:r w:rsidRPr="000658DC">
        <w:rPr>
          <w:rFonts w:ascii="Arial" w:hAnsi="Arial" w:cs="Arial"/>
          <w:b/>
          <w:bCs/>
          <w:sz w:val="20"/>
          <w:szCs w:val="20"/>
          <w:lang w:val="de-DE"/>
        </w:rPr>
        <w:t>F</w:t>
      </w:r>
      <w:r w:rsidR="0060032F" w:rsidRPr="000658DC">
        <w:rPr>
          <w:rFonts w:ascii="Arial" w:hAnsi="Arial" w:cs="Arial"/>
          <w:b/>
          <w:bCs/>
          <w:sz w:val="20"/>
          <w:szCs w:val="20"/>
          <w:lang w:val="de-DE"/>
        </w:rPr>
        <w:t>ü</w:t>
      </w:r>
      <w:r w:rsidRPr="000658DC">
        <w:rPr>
          <w:rFonts w:ascii="Arial" w:hAnsi="Arial" w:cs="Arial"/>
          <w:b/>
          <w:bCs/>
          <w:sz w:val="20"/>
          <w:szCs w:val="20"/>
          <w:lang w:val="de-DE"/>
        </w:rPr>
        <w:t>r Gl</w:t>
      </w:r>
      <w:r w:rsidR="0060032F" w:rsidRPr="000658DC">
        <w:rPr>
          <w:rFonts w:ascii="Arial" w:hAnsi="Arial" w:cs="Arial"/>
          <w:b/>
          <w:bCs/>
          <w:sz w:val="20"/>
          <w:szCs w:val="20"/>
          <w:lang w:val="de-DE"/>
        </w:rPr>
        <w:t>ä</w:t>
      </w:r>
      <w:r w:rsidRPr="000658DC">
        <w:rPr>
          <w:rFonts w:ascii="Arial" w:hAnsi="Arial" w:cs="Arial"/>
          <w:b/>
          <w:bCs/>
          <w:sz w:val="20"/>
          <w:szCs w:val="20"/>
          <w:lang w:val="de-DE"/>
        </w:rPr>
        <w:t>ubige wie kulturhistorisch Interessierte ist die St.-</w:t>
      </w:r>
      <w:proofErr w:type="spellStart"/>
      <w:r w:rsidRPr="000658DC">
        <w:rPr>
          <w:rFonts w:ascii="Arial" w:hAnsi="Arial" w:cs="Arial"/>
          <w:b/>
          <w:bCs/>
          <w:sz w:val="20"/>
          <w:szCs w:val="20"/>
          <w:lang w:val="de-DE"/>
        </w:rPr>
        <w:t>Bavo</w:t>
      </w:r>
      <w:proofErr w:type="spellEnd"/>
      <w:r w:rsidRPr="000658DC">
        <w:rPr>
          <w:rFonts w:ascii="Arial" w:hAnsi="Arial" w:cs="Arial"/>
          <w:b/>
          <w:bCs/>
          <w:sz w:val="20"/>
          <w:szCs w:val="20"/>
          <w:lang w:val="de-DE"/>
        </w:rPr>
        <w:t>-Kathe</w:t>
      </w:r>
      <w:r w:rsidR="0060032F" w:rsidRPr="000658DC">
        <w:rPr>
          <w:rFonts w:ascii="Arial" w:hAnsi="Arial" w:cs="Arial"/>
          <w:b/>
          <w:bCs/>
          <w:sz w:val="20"/>
          <w:szCs w:val="20"/>
          <w:lang w:val="de-DE"/>
        </w:rPr>
        <w:t>-</w:t>
      </w:r>
      <w:proofErr w:type="spellStart"/>
      <w:r w:rsidRPr="000658DC">
        <w:rPr>
          <w:rFonts w:ascii="Arial" w:hAnsi="Arial" w:cs="Arial"/>
          <w:b/>
          <w:bCs/>
          <w:sz w:val="20"/>
          <w:szCs w:val="20"/>
          <w:lang w:val="de-DE"/>
        </w:rPr>
        <w:t>drale</w:t>
      </w:r>
      <w:proofErr w:type="spellEnd"/>
      <w:r w:rsidRPr="000658DC">
        <w:rPr>
          <w:rFonts w:ascii="Arial" w:hAnsi="Arial" w:cs="Arial"/>
          <w:b/>
          <w:bCs/>
          <w:sz w:val="20"/>
          <w:szCs w:val="20"/>
          <w:lang w:val="de-DE"/>
        </w:rPr>
        <w:t xml:space="preserve"> im belgischen Gent ein Pilgerort. Die Abtei beherbergt unter anderem eines der bedeutendsten Werke der </w:t>
      </w:r>
      <w:r w:rsidR="0060032F" w:rsidRPr="000658DC">
        <w:rPr>
          <w:rFonts w:ascii="Arial" w:hAnsi="Arial" w:cs="Arial"/>
          <w:b/>
          <w:bCs/>
          <w:sz w:val="20"/>
          <w:szCs w:val="20"/>
          <w:lang w:val="de-DE"/>
        </w:rPr>
        <w:t>e</w:t>
      </w:r>
      <w:r w:rsidRPr="000658DC">
        <w:rPr>
          <w:rFonts w:ascii="Arial" w:hAnsi="Arial" w:cs="Arial"/>
          <w:b/>
          <w:bCs/>
          <w:sz w:val="20"/>
          <w:szCs w:val="20"/>
          <w:lang w:val="de-DE"/>
        </w:rPr>
        <w:t>urop</w:t>
      </w:r>
      <w:r w:rsidR="0060032F" w:rsidRPr="000658DC">
        <w:rPr>
          <w:rFonts w:ascii="Arial" w:hAnsi="Arial" w:cs="Arial"/>
          <w:b/>
          <w:bCs/>
          <w:sz w:val="20"/>
          <w:szCs w:val="20"/>
          <w:lang w:val="de-DE"/>
        </w:rPr>
        <w:t>ä</w:t>
      </w:r>
      <w:r w:rsidRPr="000658DC">
        <w:rPr>
          <w:rFonts w:ascii="Arial" w:hAnsi="Arial" w:cs="Arial"/>
          <w:b/>
          <w:bCs/>
          <w:sz w:val="20"/>
          <w:szCs w:val="20"/>
          <w:lang w:val="de-DE"/>
        </w:rPr>
        <w:t>ischen Kunstgeschichte – die „Anbetung des Lamm Gottes“, das den Gebr</w:t>
      </w:r>
      <w:r w:rsidR="0060032F" w:rsidRPr="000658DC">
        <w:rPr>
          <w:rFonts w:ascii="Arial" w:hAnsi="Arial" w:cs="Arial"/>
          <w:b/>
          <w:bCs/>
          <w:sz w:val="20"/>
          <w:szCs w:val="20"/>
          <w:lang w:val="de-DE"/>
        </w:rPr>
        <w:t>ü</w:t>
      </w:r>
      <w:r w:rsidRPr="000658DC">
        <w:rPr>
          <w:rFonts w:ascii="Arial" w:hAnsi="Arial" w:cs="Arial"/>
          <w:b/>
          <w:bCs/>
          <w:sz w:val="20"/>
          <w:szCs w:val="20"/>
          <w:lang w:val="de-DE"/>
        </w:rPr>
        <w:t>dern van Eyck zugeschrieben wird. Um den kulturhistorischen Sch</w:t>
      </w:r>
      <w:r w:rsidR="0060032F" w:rsidRPr="000658DC">
        <w:rPr>
          <w:rFonts w:ascii="Arial" w:hAnsi="Arial" w:cs="Arial"/>
          <w:b/>
          <w:bCs/>
          <w:sz w:val="20"/>
          <w:szCs w:val="20"/>
          <w:lang w:val="de-DE"/>
        </w:rPr>
        <w:t>ä</w:t>
      </w:r>
      <w:r w:rsidRPr="000658DC">
        <w:rPr>
          <w:rFonts w:ascii="Arial" w:hAnsi="Arial" w:cs="Arial"/>
          <w:b/>
          <w:bCs/>
          <w:sz w:val="20"/>
          <w:szCs w:val="20"/>
          <w:lang w:val="de-DE"/>
        </w:rPr>
        <w:t>tzen und den Gl</w:t>
      </w:r>
      <w:r w:rsidR="0060032F" w:rsidRPr="000658DC">
        <w:rPr>
          <w:rFonts w:ascii="Arial" w:hAnsi="Arial" w:cs="Arial"/>
          <w:b/>
          <w:bCs/>
          <w:sz w:val="20"/>
          <w:szCs w:val="20"/>
          <w:lang w:val="de-DE"/>
        </w:rPr>
        <w:t>ä</w:t>
      </w:r>
      <w:r w:rsidRPr="000658DC">
        <w:rPr>
          <w:rFonts w:ascii="Arial" w:hAnsi="Arial" w:cs="Arial"/>
          <w:b/>
          <w:bCs/>
          <w:sz w:val="20"/>
          <w:szCs w:val="20"/>
          <w:lang w:val="de-DE"/>
        </w:rPr>
        <w:t>ubigen gleicherma</w:t>
      </w:r>
      <w:r w:rsidR="000658DC">
        <w:rPr>
          <w:rFonts w:ascii="Arial" w:hAnsi="Arial" w:cs="Arial"/>
          <w:b/>
          <w:bCs/>
          <w:sz w:val="20"/>
          <w:szCs w:val="20"/>
          <w:lang w:val="de-DE"/>
        </w:rPr>
        <w:t>ß</w:t>
      </w:r>
      <w:r w:rsidRPr="000658DC">
        <w:rPr>
          <w:rFonts w:ascii="Arial" w:hAnsi="Arial" w:cs="Arial"/>
          <w:b/>
          <w:bCs/>
          <w:sz w:val="20"/>
          <w:szCs w:val="20"/>
          <w:lang w:val="de-DE"/>
        </w:rPr>
        <w:t xml:space="preserve">en gerecht zu werden, erhielt die Kathedrale jetzt ein neues Besucherzentrum, das dank VISS Stahlprofilen gestalterisch eine Einheit mit dem wertvollen Erbe bildet. </w:t>
      </w:r>
    </w:p>
    <w:p w14:paraId="6BB03558" w14:textId="443E50C0" w:rsidR="00856E2B" w:rsidRPr="000658DC" w:rsidRDefault="000B119D" w:rsidP="00856E2B">
      <w:pPr>
        <w:shd w:val="clear" w:color="auto" w:fill="FFFFFF"/>
        <w:rPr>
          <w:rFonts w:ascii="Arial" w:hAnsi="Arial" w:cs="Arial"/>
          <w:sz w:val="20"/>
          <w:szCs w:val="20"/>
          <w:lang w:val="de-DE"/>
        </w:rPr>
      </w:pPr>
      <w:r w:rsidRPr="000658DC">
        <w:rPr>
          <w:rFonts w:ascii="Arial" w:hAnsi="Arial" w:cs="Arial"/>
          <w:sz w:val="20"/>
          <w:szCs w:val="20"/>
          <w:lang w:val="de-DE"/>
        </w:rPr>
        <w:t xml:space="preserve">Der „Genter Altar“ hat eine turbulente Geschichte hinter sich. Das vermutlich von Jan und Hubert van Eyck geschaffene Werk mit der „Anbetung des Lamm Gottes“ im Zentrum wurde bereits im 15. Jahrhundert in der Kathe- </w:t>
      </w:r>
      <w:proofErr w:type="spellStart"/>
      <w:r w:rsidRPr="000658DC">
        <w:rPr>
          <w:rFonts w:ascii="Arial" w:hAnsi="Arial" w:cs="Arial"/>
          <w:sz w:val="20"/>
          <w:szCs w:val="20"/>
          <w:lang w:val="de-DE"/>
        </w:rPr>
        <w:t>drale</w:t>
      </w:r>
      <w:proofErr w:type="spellEnd"/>
      <w:r w:rsidRPr="000658DC">
        <w:rPr>
          <w:rFonts w:ascii="Arial" w:hAnsi="Arial" w:cs="Arial"/>
          <w:sz w:val="20"/>
          <w:szCs w:val="20"/>
          <w:lang w:val="de-DE"/>
        </w:rPr>
        <w:t xml:space="preserve"> von Gent aufgestellt – damals noch die Pfarrkirche </w:t>
      </w:r>
      <w:proofErr w:type="spellStart"/>
      <w:r w:rsidRPr="000658DC">
        <w:rPr>
          <w:rFonts w:ascii="Arial" w:hAnsi="Arial" w:cs="Arial"/>
          <w:sz w:val="20"/>
          <w:szCs w:val="20"/>
          <w:lang w:val="de-DE"/>
        </w:rPr>
        <w:t>Sint</w:t>
      </w:r>
      <w:proofErr w:type="spellEnd"/>
      <w:r w:rsidRPr="000658DC">
        <w:rPr>
          <w:rFonts w:ascii="Arial" w:hAnsi="Arial" w:cs="Arial"/>
          <w:sz w:val="20"/>
          <w:szCs w:val="20"/>
          <w:lang w:val="de-DE"/>
        </w:rPr>
        <w:t xml:space="preserve"> Jans (St. Johannes). Doch diesen Ort hat es in den darauffolgenden Jahrhunderten immer wieder verlassen: Man versteckte es vor dem Bildersturm, rettete es vor Br</w:t>
      </w:r>
      <w:r w:rsidR="0060032F" w:rsidRPr="000658DC">
        <w:rPr>
          <w:rFonts w:ascii="Arial" w:hAnsi="Arial" w:cs="Arial"/>
          <w:sz w:val="20"/>
          <w:szCs w:val="20"/>
          <w:lang w:val="de-DE"/>
        </w:rPr>
        <w:t>ä</w:t>
      </w:r>
      <w:r w:rsidRPr="000658DC">
        <w:rPr>
          <w:rFonts w:ascii="Arial" w:hAnsi="Arial" w:cs="Arial"/>
          <w:sz w:val="20"/>
          <w:szCs w:val="20"/>
          <w:lang w:val="de-DE"/>
        </w:rPr>
        <w:t>nden, musste es als Raubkunst zuerst mit Napoleon und sp</w:t>
      </w:r>
      <w:r w:rsidR="0060032F" w:rsidRPr="000658DC">
        <w:rPr>
          <w:rFonts w:ascii="Arial" w:hAnsi="Arial" w:cs="Arial"/>
          <w:sz w:val="20"/>
          <w:szCs w:val="20"/>
          <w:lang w:val="de-DE"/>
        </w:rPr>
        <w:t>ä</w:t>
      </w:r>
      <w:r w:rsidRPr="000658DC">
        <w:rPr>
          <w:rFonts w:ascii="Arial" w:hAnsi="Arial" w:cs="Arial"/>
          <w:sz w:val="20"/>
          <w:szCs w:val="20"/>
          <w:lang w:val="de-DE"/>
        </w:rPr>
        <w:t>ter den Nazis ziehen lassen, in deren H</w:t>
      </w:r>
      <w:r w:rsidR="0060032F" w:rsidRPr="000658DC">
        <w:rPr>
          <w:rFonts w:ascii="Arial" w:hAnsi="Arial" w:cs="Arial"/>
          <w:sz w:val="20"/>
          <w:szCs w:val="20"/>
          <w:lang w:val="de-DE"/>
        </w:rPr>
        <w:t>ä</w:t>
      </w:r>
      <w:r w:rsidRPr="000658DC">
        <w:rPr>
          <w:rFonts w:ascii="Arial" w:hAnsi="Arial" w:cs="Arial"/>
          <w:sz w:val="20"/>
          <w:szCs w:val="20"/>
          <w:lang w:val="de-DE"/>
        </w:rPr>
        <w:t>nden es aber dank der legend</w:t>
      </w:r>
      <w:r w:rsidR="0060032F" w:rsidRPr="000658DC">
        <w:rPr>
          <w:rFonts w:ascii="Arial" w:hAnsi="Arial" w:cs="Arial"/>
          <w:sz w:val="20"/>
          <w:szCs w:val="20"/>
          <w:lang w:val="de-DE"/>
        </w:rPr>
        <w:t>ä</w:t>
      </w:r>
      <w:r w:rsidRPr="000658DC">
        <w:rPr>
          <w:rFonts w:ascii="Arial" w:hAnsi="Arial" w:cs="Arial"/>
          <w:sz w:val="20"/>
          <w:szCs w:val="20"/>
          <w:lang w:val="de-DE"/>
        </w:rPr>
        <w:t>ren „Monuments Men“ des US-Milit</w:t>
      </w:r>
      <w:r w:rsidR="0060032F" w:rsidRPr="000658DC">
        <w:rPr>
          <w:rFonts w:ascii="Arial" w:hAnsi="Arial" w:cs="Arial"/>
          <w:sz w:val="20"/>
          <w:szCs w:val="20"/>
          <w:lang w:val="de-DE"/>
        </w:rPr>
        <w:t>ä</w:t>
      </w:r>
      <w:r w:rsidRPr="000658DC">
        <w:rPr>
          <w:rFonts w:ascii="Arial" w:hAnsi="Arial" w:cs="Arial"/>
          <w:sz w:val="20"/>
          <w:szCs w:val="20"/>
          <w:lang w:val="de-DE"/>
        </w:rPr>
        <w:t>rs im letzten Moment im Salzbergwerk von Altaussee wieder aufgesp</w:t>
      </w:r>
      <w:r w:rsidR="0060032F" w:rsidRPr="000658DC">
        <w:rPr>
          <w:rFonts w:ascii="Arial" w:hAnsi="Arial" w:cs="Arial"/>
          <w:sz w:val="20"/>
          <w:szCs w:val="20"/>
          <w:lang w:val="de-DE"/>
        </w:rPr>
        <w:t>ü</w:t>
      </w:r>
      <w:r w:rsidRPr="000658DC">
        <w:rPr>
          <w:rFonts w:ascii="Arial" w:hAnsi="Arial" w:cs="Arial"/>
          <w:sz w:val="20"/>
          <w:szCs w:val="20"/>
          <w:lang w:val="de-DE"/>
        </w:rPr>
        <w:t>rt wurde, bevor es die Nazis wie geplant zerst</w:t>
      </w:r>
      <w:r w:rsidR="0060032F" w:rsidRPr="000658DC">
        <w:rPr>
          <w:rFonts w:ascii="Arial" w:hAnsi="Arial" w:cs="Arial"/>
          <w:sz w:val="20"/>
          <w:szCs w:val="20"/>
          <w:lang w:val="de-DE"/>
        </w:rPr>
        <w:t>ö</w:t>
      </w:r>
      <w:r w:rsidRPr="000658DC">
        <w:rPr>
          <w:rFonts w:ascii="Arial" w:hAnsi="Arial" w:cs="Arial"/>
          <w:sz w:val="20"/>
          <w:szCs w:val="20"/>
          <w:lang w:val="de-DE"/>
        </w:rPr>
        <w:t>ren konnten. Tats</w:t>
      </w:r>
      <w:r w:rsidR="0060032F" w:rsidRPr="000658DC">
        <w:rPr>
          <w:rFonts w:ascii="Arial" w:hAnsi="Arial" w:cs="Arial"/>
          <w:sz w:val="20"/>
          <w:szCs w:val="20"/>
          <w:lang w:val="de-DE"/>
        </w:rPr>
        <w:t>ä</w:t>
      </w:r>
      <w:r w:rsidRPr="000658DC">
        <w:rPr>
          <w:rFonts w:ascii="Arial" w:hAnsi="Arial" w:cs="Arial"/>
          <w:sz w:val="20"/>
          <w:szCs w:val="20"/>
          <w:lang w:val="de-DE"/>
        </w:rPr>
        <w:t xml:space="preserve">chlich wurden im Laufe der Jahre sogar gut 90 Prozent des Originals </w:t>
      </w:r>
      <w:r w:rsidR="0060032F" w:rsidRPr="000658DC">
        <w:rPr>
          <w:rFonts w:ascii="Arial" w:hAnsi="Arial" w:cs="Arial"/>
          <w:sz w:val="20"/>
          <w:szCs w:val="20"/>
          <w:lang w:val="de-DE"/>
        </w:rPr>
        <w:t>ü</w:t>
      </w:r>
      <w:r w:rsidRPr="000658DC">
        <w:rPr>
          <w:rFonts w:ascii="Arial" w:hAnsi="Arial" w:cs="Arial"/>
          <w:sz w:val="20"/>
          <w:szCs w:val="20"/>
          <w:lang w:val="de-DE"/>
        </w:rPr>
        <w:t xml:space="preserve">bermalt. </w:t>
      </w:r>
    </w:p>
    <w:p w14:paraId="742D4B73" w14:textId="08EB6A25" w:rsidR="000B119D" w:rsidRPr="000658DC" w:rsidRDefault="000B119D" w:rsidP="00856E2B">
      <w:pPr>
        <w:shd w:val="clear" w:color="auto" w:fill="FFFFFF"/>
        <w:rPr>
          <w:rFonts w:ascii="Arial" w:hAnsi="Arial" w:cs="Arial"/>
          <w:sz w:val="20"/>
          <w:szCs w:val="20"/>
          <w:lang w:val="de-DE"/>
        </w:rPr>
      </w:pPr>
      <w:r w:rsidRPr="000658DC">
        <w:rPr>
          <w:rFonts w:ascii="Arial" w:hAnsi="Arial" w:cs="Arial"/>
          <w:sz w:val="20"/>
          <w:szCs w:val="20"/>
          <w:lang w:val="de-DE"/>
        </w:rPr>
        <w:t>Schlie</w:t>
      </w:r>
      <w:r w:rsidR="000658DC">
        <w:rPr>
          <w:rFonts w:ascii="Arial" w:hAnsi="Arial" w:cs="Arial"/>
          <w:sz w:val="20"/>
          <w:szCs w:val="20"/>
          <w:lang w:val="de-DE"/>
        </w:rPr>
        <w:t>ß</w:t>
      </w:r>
      <w:r w:rsidRPr="000658DC">
        <w:rPr>
          <w:rFonts w:ascii="Arial" w:hAnsi="Arial" w:cs="Arial"/>
          <w:sz w:val="20"/>
          <w:szCs w:val="20"/>
          <w:lang w:val="de-DE"/>
        </w:rPr>
        <w:t>lich aber fand der Altar nach dem Zweiten Weltkrieg seinen Weg zur</w:t>
      </w:r>
      <w:r w:rsidR="0060032F" w:rsidRPr="000658DC">
        <w:rPr>
          <w:rFonts w:ascii="Arial" w:hAnsi="Arial" w:cs="Arial"/>
          <w:sz w:val="20"/>
          <w:szCs w:val="20"/>
          <w:lang w:val="de-DE"/>
        </w:rPr>
        <w:t>ü</w:t>
      </w:r>
      <w:r w:rsidRPr="000658DC">
        <w:rPr>
          <w:rFonts w:ascii="Arial" w:hAnsi="Arial" w:cs="Arial"/>
          <w:sz w:val="20"/>
          <w:szCs w:val="20"/>
          <w:lang w:val="de-DE"/>
        </w:rPr>
        <w:t>ck in die Kathedrale von Gent. Hier war der Fl</w:t>
      </w:r>
      <w:r w:rsidR="0060032F" w:rsidRPr="000658DC">
        <w:rPr>
          <w:rFonts w:ascii="Arial" w:hAnsi="Arial" w:cs="Arial"/>
          <w:sz w:val="20"/>
          <w:szCs w:val="20"/>
          <w:lang w:val="de-DE"/>
        </w:rPr>
        <w:t>ü</w:t>
      </w:r>
      <w:r w:rsidRPr="000658DC">
        <w:rPr>
          <w:rFonts w:ascii="Arial" w:hAnsi="Arial" w:cs="Arial"/>
          <w:sz w:val="20"/>
          <w:szCs w:val="20"/>
          <w:lang w:val="de-DE"/>
        </w:rPr>
        <w:t>gelaltar ab den 1980er-Jahren in einer Seitenkapelle untergebracht, bis der Entschluss fiel, das Werk gesamthaft zu restaurieren. Die noch anhaltende Arbeit begann 2012. Im Fr</w:t>
      </w:r>
      <w:r w:rsidR="0060032F" w:rsidRPr="000658DC">
        <w:rPr>
          <w:rFonts w:ascii="Arial" w:hAnsi="Arial" w:cs="Arial"/>
          <w:sz w:val="20"/>
          <w:szCs w:val="20"/>
          <w:lang w:val="de-DE"/>
        </w:rPr>
        <w:t>ü</w:t>
      </w:r>
      <w:r w:rsidRPr="000658DC">
        <w:rPr>
          <w:rFonts w:ascii="Arial" w:hAnsi="Arial" w:cs="Arial"/>
          <w:sz w:val="20"/>
          <w:szCs w:val="20"/>
          <w:lang w:val="de-DE"/>
        </w:rPr>
        <w:t xml:space="preserve">hjahr 2020 konnte es im Wesentlichen wieder der </w:t>
      </w:r>
      <w:r w:rsidR="0060032F" w:rsidRPr="000658DC">
        <w:rPr>
          <w:rFonts w:ascii="Arial" w:hAnsi="Arial" w:cs="Arial"/>
          <w:sz w:val="20"/>
          <w:szCs w:val="20"/>
          <w:lang w:val="de-DE"/>
        </w:rPr>
        <w:t>Ö</w:t>
      </w:r>
      <w:r w:rsidRPr="000658DC">
        <w:rPr>
          <w:rFonts w:ascii="Arial" w:hAnsi="Arial" w:cs="Arial"/>
          <w:sz w:val="20"/>
          <w:szCs w:val="20"/>
          <w:lang w:val="de-DE"/>
        </w:rPr>
        <w:t>ffentlichkeit pr</w:t>
      </w:r>
      <w:r w:rsidR="0060032F" w:rsidRPr="000658DC">
        <w:rPr>
          <w:rFonts w:ascii="Arial" w:hAnsi="Arial" w:cs="Arial"/>
          <w:sz w:val="20"/>
          <w:szCs w:val="20"/>
          <w:lang w:val="de-DE"/>
        </w:rPr>
        <w:t>ä</w:t>
      </w:r>
      <w:r w:rsidRPr="000658DC">
        <w:rPr>
          <w:rFonts w:ascii="Arial" w:hAnsi="Arial" w:cs="Arial"/>
          <w:sz w:val="20"/>
          <w:szCs w:val="20"/>
          <w:lang w:val="de-DE"/>
        </w:rPr>
        <w:t xml:space="preserve">sentiert werden. </w:t>
      </w:r>
    </w:p>
    <w:p w14:paraId="4DF20ACF" w14:textId="77777777" w:rsidR="007E13D2" w:rsidRPr="000658DC" w:rsidRDefault="007E13D2" w:rsidP="00A0786E">
      <w:pPr>
        <w:pStyle w:val="StandardWeb"/>
        <w:spacing w:before="0" w:beforeAutospacing="0" w:after="0" w:afterAutospacing="0"/>
        <w:rPr>
          <w:rFonts w:ascii="Arial" w:hAnsi="Arial" w:cs="Arial"/>
          <w:color w:val="000000" w:themeColor="text1"/>
          <w:szCs w:val="20"/>
          <w:lang w:val="de-DE"/>
        </w:rPr>
      </w:pPr>
    </w:p>
    <w:p w14:paraId="1A806D32" w14:textId="77777777" w:rsidR="000658DC" w:rsidRDefault="000B119D" w:rsidP="000658DC">
      <w:pPr>
        <w:shd w:val="clear" w:color="auto" w:fill="FFFFFF"/>
        <w:rPr>
          <w:rFonts w:ascii="Arial" w:hAnsi="Arial" w:cs="Arial"/>
          <w:b/>
          <w:bCs/>
          <w:sz w:val="20"/>
          <w:szCs w:val="20"/>
          <w:lang w:val="de-DE"/>
        </w:rPr>
      </w:pPr>
      <w:r w:rsidRPr="000658DC">
        <w:rPr>
          <w:rFonts w:ascii="Arial" w:hAnsi="Arial" w:cs="Arial"/>
          <w:b/>
          <w:bCs/>
          <w:sz w:val="20"/>
          <w:szCs w:val="20"/>
          <w:lang w:val="de-DE"/>
        </w:rPr>
        <w:t xml:space="preserve">Meisterwerk als Zugpferd </w:t>
      </w:r>
    </w:p>
    <w:p w14:paraId="6A4D86DC" w14:textId="04FA89AD" w:rsidR="000B119D" w:rsidRPr="000658DC" w:rsidRDefault="000B119D" w:rsidP="000658DC">
      <w:pPr>
        <w:shd w:val="clear" w:color="auto" w:fill="FFFFFF"/>
        <w:rPr>
          <w:rFonts w:ascii="Arial" w:hAnsi="Arial" w:cs="Arial"/>
          <w:sz w:val="20"/>
          <w:szCs w:val="20"/>
          <w:lang w:val="de-DE"/>
        </w:rPr>
      </w:pPr>
      <w:r w:rsidRPr="000658DC">
        <w:rPr>
          <w:rFonts w:ascii="Arial" w:hAnsi="Arial" w:cs="Arial"/>
          <w:sz w:val="20"/>
          <w:szCs w:val="20"/>
          <w:lang w:val="de-DE"/>
        </w:rPr>
        <w:t>Die Wiederherstellung des bedeutenden Kunstwerks war denn auch das Zugpferd f</w:t>
      </w:r>
      <w:r w:rsidR="0060032F" w:rsidRPr="000658DC">
        <w:rPr>
          <w:rFonts w:ascii="Arial" w:hAnsi="Arial" w:cs="Arial"/>
          <w:sz w:val="20"/>
          <w:szCs w:val="20"/>
          <w:lang w:val="de-DE"/>
        </w:rPr>
        <w:t>ü</w:t>
      </w:r>
      <w:r w:rsidRPr="000658DC">
        <w:rPr>
          <w:rFonts w:ascii="Arial" w:hAnsi="Arial" w:cs="Arial"/>
          <w:sz w:val="20"/>
          <w:szCs w:val="20"/>
          <w:lang w:val="de-DE"/>
        </w:rPr>
        <w:t>r das Projekt des ehrgeizigen neuen Besucherzentrums. Zumal klar wurde, dass – auch im Rahmen des regionalen Tourismusprojekts „Fl</w:t>
      </w:r>
      <w:r w:rsidR="0060032F" w:rsidRPr="000658DC">
        <w:rPr>
          <w:rFonts w:ascii="Arial" w:hAnsi="Arial" w:cs="Arial"/>
          <w:sz w:val="20"/>
          <w:szCs w:val="20"/>
          <w:lang w:val="de-DE"/>
        </w:rPr>
        <w:t>ä</w:t>
      </w:r>
      <w:r w:rsidRPr="000658DC">
        <w:rPr>
          <w:rFonts w:ascii="Arial" w:hAnsi="Arial" w:cs="Arial"/>
          <w:sz w:val="20"/>
          <w:szCs w:val="20"/>
          <w:lang w:val="de-DE"/>
        </w:rPr>
        <w:t>mische Meister“ – eine neue Pr</w:t>
      </w:r>
      <w:r w:rsidR="0060032F" w:rsidRPr="000658DC">
        <w:rPr>
          <w:rFonts w:ascii="Arial" w:hAnsi="Arial" w:cs="Arial"/>
          <w:sz w:val="20"/>
          <w:szCs w:val="20"/>
          <w:lang w:val="de-DE"/>
        </w:rPr>
        <w:t>ä</w:t>
      </w:r>
      <w:r w:rsidRPr="000658DC">
        <w:rPr>
          <w:rFonts w:ascii="Arial" w:hAnsi="Arial" w:cs="Arial"/>
          <w:sz w:val="20"/>
          <w:szCs w:val="20"/>
          <w:lang w:val="de-DE"/>
        </w:rPr>
        <w:t>sentation und bessere Zugangsm</w:t>
      </w:r>
      <w:r w:rsidR="0060032F" w:rsidRPr="000658DC">
        <w:rPr>
          <w:rFonts w:ascii="Arial" w:hAnsi="Arial" w:cs="Arial"/>
          <w:sz w:val="20"/>
          <w:szCs w:val="20"/>
          <w:lang w:val="de-DE"/>
        </w:rPr>
        <w:t>ö</w:t>
      </w:r>
      <w:r w:rsidRPr="000658DC">
        <w:rPr>
          <w:rFonts w:ascii="Arial" w:hAnsi="Arial" w:cs="Arial"/>
          <w:sz w:val="20"/>
          <w:szCs w:val="20"/>
          <w:lang w:val="de-DE"/>
        </w:rPr>
        <w:t>glichkeiten geboten werden mussten. Daf</w:t>
      </w:r>
      <w:r w:rsidR="0060032F" w:rsidRPr="000658DC">
        <w:rPr>
          <w:rFonts w:ascii="Arial" w:hAnsi="Arial" w:cs="Arial"/>
          <w:sz w:val="20"/>
          <w:szCs w:val="20"/>
          <w:lang w:val="de-DE"/>
        </w:rPr>
        <w:t>ü</w:t>
      </w:r>
      <w:r w:rsidRPr="000658DC">
        <w:rPr>
          <w:rFonts w:ascii="Arial" w:hAnsi="Arial" w:cs="Arial"/>
          <w:sz w:val="20"/>
          <w:szCs w:val="20"/>
          <w:lang w:val="de-DE"/>
        </w:rPr>
        <w:t>r erhielt der ber</w:t>
      </w:r>
      <w:r w:rsidR="0060032F" w:rsidRPr="000658DC">
        <w:rPr>
          <w:rFonts w:ascii="Arial" w:hAnsi="Arial" w:cs="Arial"/>
          <w:sz w:val="20"/>
          <w:szCs w:val="20"/>
          <w:lang w:val="de-DE"/>
        </w:rPr>
        <w:t>ü</w:t>
      </w:r>
      <w:r w:rsidRPr="000658DC">
        <w:rPr>
          <w:rFonts w:ascii="Arial" w:hAnsi="Arial" w:cs="Arial"/>
          <w:sz w:val="20"/>
          <w:szCs w:val="20"/>
          <w:lang w:val="de-DE"/>
        </w:rPr>
        <w:t>hmte Altaraufsatz zun</w:t>
      </w:r>
      <w:r w:rsidR="0060032F" w:rsidRPr="000658DC">
        <w:rPr>
          <w:rFonts w:ascii="Arial" w:hAnsi="Arial" w:cs="Arial"/>
          <w:sz w:val="20"/>
          <w:szCs w:val="20"/>
          <w:lang w:val="de-DE"/>
        </w:rPr>
        <w:t>ä</w:t>
      </w:r>
      <w:r w:rsidRPr="000658DC">
        <w:rPr>
          <w:rFonts w:ascii="Arial" w:hAnsi="Arial" w:cs="Arial"/>
          <w:sz w:val="20"/>
          <w:szCs w:val="20"/>
          <w:lang w:val="de-DE"/>
        </w:rPr>
        <w:t>chst wieder einen prominenten Platz im sakralen Kontext – in der Sakramentskapelle der Kirche. Diese Integration in den urspr</w:t>
      </w:r>
      <w:r w:rsidR="0060032F" w:rsidRPr="000658DC">
        <w:rPr>
          <w:rFonts w:ascii="Arial" w:hAnsi="Arial" w:cs="Arial"/>
          <w:sz w:val="20"/>
          <w:szCs w:val="20"/>
          <w:lang w:val="de-DE"/>
        </w:rPr>
        <w:t>ü</w:t>
      </w:r>
      <w:r w:rsidRPr="000658DC">
        <w:rPr>
          <w:rFonts w:ascii="Arial" w:hAnsi="Arial" w:cs="Arial"/>
          <w:sz w:val="20"/>
          <w:szCs w:val="20"/>
          <w:lang w:val="de-DE"/>
        </w:rPr>
        <w:t>nglichen liturgischen Rahmen pr</w:t>
      </w:r>
      <w:r w:rsidR="0060032F" w:rsidRPr="000658DC">
        <w:rPr>
          <w:rFonts w:ascii="Arial" w:hAnsi="Arial" w:cs="Arial"/>
          <w:sz w:val="20"/>
          <w:szCs w:val="20"/>
          <w:lang w:val="de-DE"/>
        </w:rPr>
        <w:t>ä</w:t>
      </w:r>
      <w:r w:rsidRPr="000658DC">
        <w:rPr>
          <w:rFonts w:ascii="Arial" w:hAnsi="Arial" w:cs="Arial"/>
          <w:sz w:val="20"/>
          <w:szCs w:val="20"/>
          <w:lang w:val="de-DE"/>
        </w:rPr>
        <w:t>sentiert das Werk optimal, ist aber gleichzeitig auch eine gro</w:t>
      </w:r>
      <w:r w:rsidR="000658DC" w:rsidRPr="000658DC">
        <w:rPr>
          <w:rFonts w:ascii="Arial" w:hAnsi="Arial" w:cs="Arial"/>
          <w:sz w:val="20"/>
          <w:szCs w:val="20"/>
          <w:lang w:val="de-DE"/>
        </w:rPr>
        <w:t>ß</w:t>
      </w:r>
      <w:r w:rsidRPr="000658DC">
        <w:rPr>
          <w:rFonts w:ascii="Arial" w:hAnsi="Arial" w:cs="Arial"/>
          <w:sz w:val="20"/>
          <w:szCs w:val="20"/>
          <w:lang w:val="de-DE"/>
        </w:rPr>
        <w:t>e Herausforderung. Gesch</w:t>
      </w:r>
      <w:r w:rsidR="0060032F" w:rsidRPr="000658DC">
        <w:rPr>
          <w:rFonts w:ascii="Arial" w:hAnsi="Arial" w:cs="Arial"/>
          <w:sz w:val="20"/>
          <w:szCs w:val="20"/>
          <w:lang w:val="de-DE"/>
        </w:rPr>
        <w:t>ü</w:t>
      </w:r>
      <w:r w:rsidRPr="000658DC">
        <w:rPr>
          <w:rFonts w:ascii="Arial" w:hAnsi="Arial" w:cs="Arial"/>
          <w:sz w:val="20"/>
          <w:szCs w:val="20"/>
          <w:lang w:val="de-DE"/>
        </w:rPr>
        <w:t>tzt wird das kostbare Werk heute durch eine klimatisierte Vitrine. Eine andere Problematik ergab sich daraus, dass das aktiv genutzte Gotteshaus in erster Linie f</w:t>
      </w:r>
      <w:r w:rsidR="0060032F" w:rsidRPr="000658DC">
        <w:rPr>
          <w:rFonts w:ascii="Arial" w:hAnsi="Arial" w:cs="Arial"/>
          <w:sz w:val="20"/>
          <w:szCs w:val="20"/>
          <w:lang w:val="de-DE"/>
        </w:rPr>
        <w:t>ü</w:t>
      </w:r>
      <w:r w:rsidRPr="000658DC">
        <w:rPr>
          <w:rFonts w:ascii="Arial" w:hAnsi="Arial" w:cs="Arial"/>
          <w:sz w:val="20"/>
          <w:szCs w:val="20"/>
          <w:lang w:val="de-DE"/>
        </w:rPr>
        <w:t>r liturgische Zwecke und Gl</w:t>
      </w:r>
      <w:r w:rsidR="0060032F" w:rsidRPr="000658DC">
        <w:rPr>
          <w:rFonts w:ascii="Arial" w:hAnsi="Arial" w:cs="Arial"/>
          <w:sz w:val="20"/>
          <w:szCs w:val="20"/>
          <w:lang w:val="de-DE"/>
        </w:rPr>
        <w:t>ä</w:t>
      </w:r>
      <w:r w:rsidRPr="000658DC">
        <w:rPr>
          <w:rFonts w:ascii="Arial" w:hAnsi="Arial" w:cs="Arial"/>
          <w:sz w:val="20"/>
          <w:szCs w:val="20"/>
          <w:lang w:val="de-DE"/>
        </w:rPr>
        <w:t>ubige offenstehen soll. Parallel dazu mussten Wege f</w:t>
      </w:r>
      <w:r w:rsidR="0060032F" w:rsidRPr="000658DC">
        <w:rPr>
          <w:rFonts w:ascii="Arial" w:hAnsi="Arial" w:cs="Arial"/>
          <w:sz w:val="20"/>
          <w:szCs w:val="20"/>
          <w:lang w:val="de-DE"/>
        </w:rPr>
        <w:t>ü</w:t>
      </w:r>
      <w:r w:rsidRPr="000658DC">
        <w:rPr>
          <w:rFonts w:ascii="Arial" w:hAnsi="Arial" w:cs="Arial"/>
          <w:sz w:val="20"/>
          <w:szCs w:val="20"/>
          <w:lang w:val="de-DE"/>
        </w:rPr>
        <w:t xml:space="preserve">r die vorwiegend kulturinteressierten Besucher geschaffen, also die verschiedenen </w:t>
      </w:r>
      <w:r w:rsidRPr="000658DC">
        <w:rPr>
          <w:rFonts w:ascii="Arial" w:hAnsi="Arial" w:cs="Arial"/>
          <w:sz w:val="20"/>
          <w:szCs w:val="20"/>
          <w:lang w:val="de-DE"/>
        </w:rPr>
        <w:lastRenderedPageBreak/>
        <w:t>Besucherstr</w:t>
      </w:r>
      <w:r w:rsidR="0060032F" w:rsidRPr="000658DC">
        <w:rPr>
          <w:rFonts w:ascii="Arial" w:hAnsi="Arial" w:cs="Arial"/>
          <w:sz w:val="20"/>
          <w:szCs w:val="20"/>
          <w:lang w:val="de-DE"/>
        </w:rPr>
        <w:t>ö</w:t>
      </w:r>
      <w:r w:rsidRPr="000658DC">
        <w:rPr>
          <w:rFonts w:ascii="Arial" w:hAnsi="Arial" w:cs="Arial"/>
          <w:sz w:val="20"/>
          <w:szCs w:val="20"/>
          <w:lang w:val="de-DE"/>
        </w:rPr>
        <w:t>me m</w:t>
      </w:r>
      <w:r w:rsidR="0060032F" w:rsidRPr="000658DC">
        <w:rPr>
          <w:rFonts w:ascii="Arial" w:hAnsi="Arial" w:cs="Arial"/>
          <w:sz w:val="20"/>
          <w:szCs w:val="20"/>
          <w:lang w:val="de-DE"/>
        </w:rPr>
        <w:t>ö</w:t>
      </w:r>
      <w:r w:rsidRPr="000658DC">
        <w:rPr>
          <w:rFonts w:ascii="Arial" w:hAnsi="Arial" w:cs="Arial"/>
          <w:sz w:val="20"/>
          <w:szCs w:val="20"/>
          <w:lang w:val="de-DE"/>
        </w:rPr>
        <w:t>glichst harmonisch organisiert und verteilt werden. Und das, ohne das geschichtstr</w:t>
      </w:r>
      <w:r w:rsidR="0060032F" w:rsidRPr="000658DC">
        <w:rPr>
          <w:rFonts w:ascii="Arial" w:hAnsi="Arial" w:cs="Arial"/>
          <w:sz w:val="20"/>
          <w:szCs w:val="20"/>
          <w:lang w:val="de-DE"/>
        </w:rPr>
        <w:t>ä</w:t>
      </w:r>
      <w:r w:rsidRPr="000658DC">
        <w:rPr>
          <w:rFonts w:ascii="Arial" w:hAnsi="Arial" w:cs="Arial"/>
          <w:sz w:val="20"/>
          <w:szCs w:val="20"/>
          <w:lang w:val="de-DE"/>
        </w:rPr>
        <w:t>chtige Bauwerk zu beeintr</w:t>
      </w:r>
      <w:r w:rsidR="0060032F" w:rsidRPr="000658DC">
        <w:rPr>
          <w:rFonts w:ascii="Arial" w:hAnsi="Arial" w:cs="Arial"/>
          <w:sz w:val="20"/>
          <w:szCs w:val="20"/>
          <w:lang w:val="de-DE"/>
        </w:rPr>
        <w:t>ä</w:t>
      </w:r>
      <w:r w:rsidRPr="000658DC">
        <w:rPr>
          <w:rFonts w:ascii="Arial" w:hAnsi="Arial" w:cs="Arial"/>
          <w:sz w:val="20"/>
          <w:szCs w:val="20"/>
          <w:lang w:val="de-DE"/>
        </w:rPr>
        <w:t xml:space="preserve">chtigen. </w:t>
      </w:r>
    </w:p>
    <w:p w14:paraId="6240D08F" w14:textId="77777777" w:rsidR="000658DC" w:rsidRDefault="000658DC" w:rsidP="005F76CC">
      <w:pPr>
        <w:rPr>
          <w:rFonts w:ascii="Arial" w:hAnsi="Arial" w:cs="Arial"/>
          <w:b/>
          <w:bCs/>
          <w:sz w:val="20"/>
          <w:szCs w:val="20"/>
          <w:lang w:val="de-DE"/>
        </w:rPr>
      </w:pPr>
    </w:p>
    <w:p w14:paraId="5D13FAA8" w14:textId="26C878AB" w:rsidR="005F76CC" w:rsidRPr="000658DC" w:rsidRDefault="000B119D" w:rsidP="005F76CC">
      <w:pPr>
        <w:rPr>
          <w:rFonts w:ascii="Arial" w:hAnsi="Arial" w:cs="Arial"/>
          <w:sz w:val="20"/>
          <w:szCs w:val="20"/>
          <w:lang w:val="de-DE"/>
        </w:rPr>
      </w:pPr>
      <w:r w:rsidRPr="000658DC">
        <w:rPr>
          <w:rFonts w:ascii="Arial" w:hAnsi="Arial" w:cs="Arial"/>
          <w:b/>
          <w:bCs/>
          <w:sz w:val="20"/>
          <w:szCs w:val="20"/>
          <w:lang w:val="de-DE"/>
        </w:rPr>
        <w:t>Leichtf</w:t>
      </w:r>
      <w:r w:rsidR="0060032F" w:rsidRPr="000658DC">
        <w:rPr>
          <w:rFonts w:ascii="Arial" w:hAnsi="Arial" w:cs="Arial"/>
          <w:b/>
          <w:bCs/>
          <w:sz w:val="20"/>
          <w:szCs w:val="20"/>
          <w:lang w:val="de-DE"/>
        </w:rPr>
        <w:t>ü</w:t>
      </w:r>
      <w:r w:rsidR="000658DC">
        <w:rPr>
          <w:rFonts w:ascii="Arial" w:hAnsi="Arial" w:cs="Arial"/>
          <w:b/>
          <w:bCs/>
          <w:sz w:val="20"/>
          <w:szCs w:val="20"/>
          <w:lang w:val="de-DE"/>
        </w:rPr>
        <w:t>ß</w:t>
      </w:r>
      <w:r w:rsidRPr="000658DC">
        <w:rPr>
          <w:rFonts w:ascii="Arial" w:hAnsi="Arial" w:cs="Arial"/>
          <w:b/>
          <w:bCs/>
          <w:sz w:val="20"/>
          <w:szCs w:val="20"/>
          <w:lang w:val="de-DE"/>
        </w:rPr>
        <w:t>ige L</w:t>
      </w:r>
      <w:r w:rsidR="0060032F" w:rsidRPr="000658DC">
        <w:rPr>
          <w:rFonts w:ascii="Arial" w:hAnsi="Arial" w:cs="Arial"/>
          <w:b/>
          <w:bCs/>
          <w:sz w:val="20"/>
          <w:szCs w:val="20"/>
          <w:lang w:val="de-DE"/>
        </w:rPr>
        <w:t>ö</w:t>
      </w:r>
      <w:r w:rsidRPr="000658DC">
        <w:rPr>
          <w:rFonts w:ascii="Arial" w:hAnsi="Arial" w:cs="Arial"/>
          <w:b/>
          <w:bCs/>
          <w:sz w:val="20"/>
          <w:szCs w:val="20"/>
          <w:lang w:val="de-DE"/>
        </w:rPr>
        <w:t xml:space="preserve">sung </w:t>
      </w:r>
    </w:p>
    <w:p w14:paraId="30C3FFA9" w14:textId="161C78B0" w:rsidR="005F76CC" w:rsidRPr="000658DC" w:rsidRDefault="000B119D" w:rsidP="005F76CC">
      <w:pPr>
        <w:rPr>
          <w:rFonts w:ascii="Arial" w:hAnsi="Arial" w:cs="Arial"/>
          <w:sz w:val="20"/>
          <w:szCs w:val="20"/>
          <w:lang w:val="de-DE"/>
        </w:rPr>
      </w:pPr>
      <w:r w:rsidRPr="000658DC">
        <w:rPr>
          <w:rFonts w:ascii="Arial" w:hAnsi="Arial" w:cs="Arial"/>
          <w:sz w:val="20"/>
          <w:szCs w:val="20"/>
          <w:lang w:val="de-DE"/>
        </w:rPr>
        <w:t>Als Herzst</w:t>
      </w:r>
      <w:r w:rsidR="0060032F" w:rsidRPr="000658DC">
        <w:rPr>
          <w:rFonts w:ascii="Arial" w:hAnsi="Arial" w:cs="Arial"/>
          <w:sz w:val="20"/>
          <w:szCs w:val="20"/>
          <w:lang w:val="de-DE"/>
        </w:rPr>
        <w:t>ü</w:t>
      </w:r>
      <w:r w:rsidRPr="000658DC">
        <w:rPr>
          <w:rFonts w:ascii="Arial" w:hAnsi="Arial" w:cs="Arial"/>
          <w:sz w:val="20"/>
          <w:szCs w:val="20"/>
          <w:lang w:val="de-DE"/>
        </w:rPr>
        <w:t>ck des neuen Besucherzentrums wurden die bestehende Krypta und ein Teil des Chors gew</w:t>
      </w:r>
      <w:r w:rsidR="0060032F" w:rsidRPr="000658DC">
        <w:rPr>
          <w:rFonts w:ascii="Arial" w:hAnsi="Arial" w:cs="Arial"/>
          <w:sz w:val="20"/>
          <w:szCs w:val="20"/>
          <w:lang w:val="de-DE"/>
        </w:rPr>
        <w:t>ä</w:t>
      </w:r>
      <w:r w:rsidRPr="000658DC">
        <w:rPr>
          <w:rFonts w:ascii="Arial" w:hAnsi="Arial" w:cs="Arial"/>
          <w:sz w:val="20"/>
          <w:szCs w:val="20"/>
          <w:lang w:val="de-DE"/>
        </w:rPr>
        <w:t>hlt. Hier sind Informationen zum Werk der Br</w:t>
      </w:r>
      <w:r w:rsidR="0060032F" w:rsidRPr="000658DC">
        <w:rPr>
          <w:rFonts w:ascii="Arial" w:hAnsi="Arial" w:cs="Arial"/>
          <w:sz w:val="20"/>
          <w:szCs w:val="20"/>
          <w:lang w:val="de-DE"/>
        </w:rPr>
        <w:t>ü</w:t>
      </w:r>
      <w:r w:rsidRPr="000658DC">
        <w:rPr>
          <w:rFonts w:ascii="Arial" w:hAnsi="Arial" w:cs="Arial"/>
          <w:sz w:val="20"/>
          <w:szCs w:val="20"/>
          <w:lang w:val="de-DE"/>
        </w:rPr>
        <w:t>der van Eyck und vieler weiterer Kunstsch</w:t>
      </w:r>
      <w:r w:rsidR="0060032F" w:rsidRPr="000658DC">
        <w:rPr>
          <w:rFonts w:ascii="Arial" w:hAnsi="Arial" w:cs="Arial"/>
          <w:sz w:val="20"/>
          <w:szCs w:val="20"/>
          <w:lang w:val="de-DE"/>
        </w:rPr>
        <w:t>ä</w:t>
      </w:r>
      <w:r w:rsidRPr="000658DC">
        <w:rPr>
          <w:rFonts w:ascii="Arial" w:hAnsi="Arial" w:cs="Arial"/>
          <w:sz w:val="20"/>
          <w:szCs w:val="20"/>
          <w:lang w:val="de-DE"/>
        </w:rPr>
        <w:t>tze aufbereitet. Daf</w:t>
      </w:r>
      <w:r w:rsidR="0060032F" w:rsidRPr="000658DC">
        <w:rPr>
          <w:rFonts w:ascii="Arial" w:hAnsi="Arial" w:cs="Arial"/>
          <w:sz w:val="20"/>
          <w:szCs w:val="20"/>
          <w:lang w:val="de-DE"/>
        </w:rPr>
        <w:t>ü</w:t>
      </w:r>
      <w:r w:rsidRPr="000658DC">
        <w:rPr>
          <w:rFonts w:ascii="Arial" w:hAnsi="Arial" w:cs="Arial"/>
          <w:sz w:val="20"/>
          <w:szCs w:val="20"/>
          <w:lang w:val="de-DE"/>
        </w:rPr>
        <w:t>r kommen aktuellste virtuelle Pr</w:t>
      </w:r>
      <w:r w:rsidR="0060032F" w:rsidRPr="000658DC">
        <w:rPr>
          <w:rFonts w:ascii="Arial" w:hAnsi="Arial" w:cs="Arial"/>
          <w:sz w:val="20"/>
          <w:szCs w:val="20"/>
          <w:lang w:val="de-DE"/>
        </w:rPr>
        <w:t>ä</w:t>
      </w:r>
      <w:r w:rsidRPr="000658DC">
        <w:rPr>
          <w:rFonts w:ascii="Arial" w:hAnsi="Arial" w:cs="Arial"/>
          <w:sz w:val="20"/>
          <w:szCs w:val="20"/>
          <w:lang w:val="de-DE"/>
        </w:rPr>
        <w:t xml:space="preserve">sentationstechniken wie </w:t>
      </w:r>
      <w:proofErr w:type="spellStart"/>
      <w:r w:rsidRPr="000658DC">
        <w:rPr>
          <w:rFonts w:ascii="Arial" w:hAnsi="Arial" w:cs="Arial"/>
          <w:sz w:val="20"/>
          <w:szCs w:val="20"/>
          <w:lang w:val="de-DE"/>
        </w:rPr>
        <w:t>Augmented</w:t>
      </w:r>
      <w:proofErr w:type="spellEnd"/>
      <w:r w:rsidRPr="000658DC">
        <w:rPr>
          <w:rFonts w:ascii="Arial" w:hAnsi="Arial" w:cs="Arial"/>
          <w:sz w:val="20"/>
          <w:szCs w:val="20"/>
          <w:lang w:val="de-DE"/>
        </w:rPr>
        <w:t xml:space="preserve"> Reality zum Einsatz. Sie vermitteln auch die Geschichte der erstmals 942 geweihten Kathedrale, die einst im Zentrum einer der m</w:t>
      </w:r>
      <w:r w:rsidR="0060032F" w:rsidRPr="000658DC">
        <w:rPr>
          <w:rFonts w:ascii="Arial" w:hAnsi="Arial" w:cs="Arial"/>
          <w:sz w:val="20"/>
          <w:szCs w:val="20"/>
          <w:lang w:val="de-DE"/>
        </w:rPr>
        <w:t>ä</w:t>
      </w:r>
      <w:r w:rsidRPr="000658DC">
        <w:rPr>
          <w:rFonts w:ascii="Arial" w:hAnsi="Arial" w:cs="Arial"/>
          <w:sz w:val="20"/>
          <w:szCs w:val="20"/>
          <w:lang w:val="de-DE"/>
        </w:rPr>
        <w:t>chtigsten St</w:t>
      </w:r>
      <w:r w:rsidR="0060032F" w:rsidRPr="000658DC">
        <w:rPr>
          <w:rFonts w:ascii="Arial" w:hAnsi="Arial" w:cs="Arial"/>
          <w:sz w:val="20"/>
          <w:szCs w:val="20"/>
          <w:lang w:val="de-DE"/>
        </w:rPr>
        <w:t>ä</w:t>
      </w:r>
      <w:r w:rsidRPr="000658DC">
        <w:rPr>
          <w:rFonts w:ascii="Arial" w:hAnsi="Arial" w:cs="Arial"/>
          <w:sz w:val="20"/>
          <w:szCs w:val="20"/>
          <w:lang w:val="de-DE"/>
        </w:rPr>
        <w:t>dte des Mittelalters stand. Vom romanischen Ursprungsbau zeugen noch heute Spuren in der mit Wandmalereien geschm</w:t>
      </w:r>
      <w:r w:rsidR="0060032F" w:rsidRPr="000658DC">
        <w:rPr>
          <w:rFonts w:ascii="Arial" w:hAnsi="Arial" w:cs="Arial"/>
          <w:sz w:val="20"/>
          <w:szCs w:val="20"/>
          <w:lang w:val="de-DE"/>
        </w:rPr>
        <w:t>ü</w:t>
      </w:r>
      <w:r w:rsidRPr="000658DC">
        <w:rPr>
          <w:rFonts w:ascii="Arial" w:hAnsi="Arial" w:cs="Arial"/>
          <w:sz w:val="20"/>
          <w:szCs w:val="20"/>
          <w:lang w:val="de-DE"/>
        </w:rPr>
        <w:t>ckten Krypta. Die Kirche dar</w:t>
      </w:r>
      <w:r w:rsidR="0060032F" w:rsidRPr="000658DC">
        <w:rPr>
          <w:rFonts w:ascii="Arial" w:hAnsi="Arial" w:cs="Arial"/>
          <w:sz w:val="20"/>
          <w:szCs w:val="20"/>
          <w:lang w:val="de-DE"/>
        </w:rPr>
        <w:t>ü</w:t>
      </w:r>
      <w:r w:rsidRPr="000658DC">
        <w:rPr>
          <w:rFonts w:ascii="Arial" w:hAnsi="Arial" w:cs="Arial"/>
          <w:sz w:val="20"/>
          <w:szCs w:val="20"/>
          <w:lang w:val="de-DE"/>
        </w:rPr>
        <w:t>ber aber wurde mit der Zeit immer noch gr</w:t>
      </w:r>
      <w:r w:rsidR="0060032F" w:rsidRPr="000658DC">
        <w:rPr>
          <w:rFonts w:ascii="Arial" w:hAnsi="Arial" w:cs="Arial"/>
          <w:sz w:val="20"/>
          <w:szCs w:val="20"/>
          <w:lang w:val="de-DE"/>
        </w:rPr>
        <w:t>ö</w:t>
      </w:r>
      <w:r w:rsidRPr="000658DC">
        <w:rPr>
          <w:rFonts w:ascii="Arial" w:hAnsi="Arial" w:cs="Arial"/>
          <w:sz w:val="20"/>
          <w:szCs w:val="20"/>
          <w:lang w:val="de-DE"/>
        </w:rPr>
        <w:t xml:space="preserve">sser und prunkvoller. Etwa Mitte des 16. Jahrhunderts bekam sie dann im Wesentlichen ihr heutiges Aussehen. </w:t>
      </w:r>
    </w:p>
    <w:p w14:paraId="388C67B2" w14:textId="2D06134D" w:rsidR="000B119D" w:rsidRPr="000658DC" w:rsidRDefault="000B119D" w:rsidP="005F76CC">
      <w:pPr>
        <w:rPr>
          <w:rFonts w:ascii="Arial" w:hAnsi="Arial" w:cs="Arial"/>
          <w:sz w:val="20"/>
          <w:szCs w:val="20"/>
          <w:lang w:val="de-DE"/>
        </w:rPr>
      </w:pPr>
      <w:r w:rsidRPr="000658DC">
        <w:rPr>
          <w:rFonts w:ascii="Arial" w:hAnsi="Arial" w:cs="Arial"/>
          <w:sz w:val="20"/>
          <w:szCs w:val="20"/>
          <w:lang w:val="de-DE"/>
        </w:rPr>
        <w:t>Von der Krypta aus f</w:t>
      </w:r>
      <w:r w:rsidR="0060032F" w:rsidRPr="000658DC">
        <w:rPr>
          <w:rFonts w:ascii="Arial" w:hAnsi="Arial" w:cs="Arial"/>
          <w:sz w:val="20"/>
          <w:szCs w:val="20"/>
          <w:lang w:val="de-DE"/>
        </w:rPr>
        <w:t>ü</w:t>
      </w:r>
      <w:r w:rsidRPr="000658DC">
        <w:rPr>
          <w:rFonts w:ascii="Arial" w:hAnsi="Arial" w:cs="Arial"/>
          <w:sz w:val="20"/>
          <w:szCs w:val="20"/>
          <w:lang w:val="de-DE"/>
        </w:rPr>
        <w:t>hrt der Weg zum H</w:t>
      </w:r>
      <w:r w:rsidR="0060032F" w:rsidRPr="000658DC">
        <w:rPr>
          <w:rFonts w:ascii="Arial" w:hAnsi="Arial" w:cs="Arial"/>
          <w:sz w:val="20"/>
          <w:szCs w:val="20"/>
          <w:lang w:val="de-DE"/>
        </w:rPr>
        <w:t>ö</w:t>
      </w:r>
      <w:r w:rsidRPr="000658DC">
        <w:rPr>
          <w:rFonts w:ascii="Arial" w:hAnsi="Arial" w:cs="Arial"/>
          <w:sz w:val="20"/>
          <w:szCs w:val="20"/>
          <w:lang w:val="de-DE"/>
        </w:rPr>
        <w:t>hepunkt des Rundgangs: In die Sakramentskapelle zum „Heiligen Lamm“ der van Eycks. Um den direkten und barrierefreien Zugang zu diesen Bereichen und den unterschiedlichen Stockwerken zu gew</w:t>
      </w:r>
      <w:r w:rsidR="0060032F" w:rsidRPr="000658DC">
        <w:rPr>
          <w:rFonts w:ascii="Arial" w:hAnsi="Arial" w:cs="Arial"/>
          <w:sz w:val="20"/>
          <w:szCs w:val="20"/>
          <w:lang w:val="de-DE"/>
        </w:rPr>
        <w:t>ä</w:t>
      </w:r>
      <w:r w:rsidRPr="000658DC">
        <w:rPr>
          <w:rFonts w:ascii="Arial" w:hAnsi="Arial" w:cs="Arial"/>
          <w:sz w:val="20"/>
          <w:szCs w:val="20"/>
          <w:lang w:val="de-DE"/>
        </w:rPr>
        <w:t xml:space="preserve">hrleisten, entwarfen Bressers </w:t>
      </w:r>
      <w:proofErr w:type="spellStart"/>
      <w:r w:rsidRPr="000658DC">
        <w:rPr>
          <w:rFonts w:ascii="Arial" w:hAnsi="Arial" w:cs="Arial"/>
          <w:sz w:val="20"/>
          <w:szCs w:val="20"/>
          <w:lang w:val="de-DE"/>
        </w:rPr>
        <w:t>Architecten</w:t>
      </w:r>
      <w:proofErr w:type="spellEnd"/>
      <w:r w:rsidRPr="000658DC">
        <w:rPr>
          <w:rFonts w:ascii="Arial" w:hAnsi="Arial" w:cs="Arial"/>
          <w:sz w:val="20"/>
          <w:szCs w:val="20"/>
          <w:lang w:val="de-DE"/>
        </w:rPr>
        <w:t xml:space="preserve"> aus Gent einen gl</w:t>
      </w:r>
      <w:r w:rsidR="0060032F" w:rsidRPr="000658DC">
        <w:rPr>
          <w:rFonts w:ascii="Arial" w:hAnsi="Arial" w:cs="Arial"/>
          <w:sz w:val="20"/>
          <w:szCs w:val="20"/>
          <w:lang w:val="de-DE"/>
        </w:rPr>
        <w:t>ä</w:t>
      </w:r>
      <w:r w:rsidRPr="000658DC">
        <w:rPr>
          <w:rFonts w:ascii="Arial" w:hAnsi="Arial" w:cs="Arial"/>
          <w:sz w:val="20"/>
          <w:szCs w:val="20"/>
          <w:lang w:val="de-DE"/>
        </w:rPr>
        <w:t>sernen Treppenturm mit integriertem Lift f</w:t>
      </w:r>
      <w:r w:rsidR="0060032F" w:rsidRPr="000658DC">
        <w:rPr>
          <w:rFonts w:ascii="Arial" w:hAnsi="Arial" w:cs="Arial"/>
          <w:sz w:val="20"/>
          <w:szCs w:val="20"/>
          <w:lang w:val="de-DE"/>
        </w:rPr>
        <w:t>ü</w:t>
      </w:r>
      <w:r w:rsidRPr="000658DC">
        <w:rPr>
          <w:rFonts w:ascii="Arial" w:hAnsi="Arial" w:cs="Arial"/>
          <w:sz w:val="20"/>
          <w:szCs w:val="20"/>
          <w:lang w:val="de-DE"/>
        </w:rPr>
        <w:t xml:space="preserve">r die </w:t>
      </w:r>
      <w:proofErr w:type="spellStart"/>
      <w:r w:rsidRPr="000658DC">
        <w:rPr>
          <w:rFonts w:ascii="Arial" w:hAnsi="Arial" w:cs="Arial"/>
          <w:sz w:val="20"/>
          <w:szCs w:val="20"/>
          <w:lang w:val="de-DE"/>
        </w:rPr>
        <w:t>Aussenwand</w:t>
      </w:r>
      <w:proofErr w:type="spellEnd"/>
      <w:r w:rsidRPr="000658DC">
        <w:rPr>
          <w:rFonts w:ascii="Arial" w:hAnsi="Arial" w:cs="Arial"/>
          <w:sz w:val="20"/>
          <w:szCs w:val="20"/>
          <w:lang w:val="de-DE"/>
        </w:rPr>
        <w:t>. Ihre Intervention folgte gestalterisch zwei wichtigen Prinzipien: Kontinuit</w:t>
      </w:r>
      <w:r w:rsidR="0060032F" w:rsidRPr="000658DC">
        <w:rPr>
          <w:rFonts w:ascii="Arial" w:hAnsi="Arial" w:cs="Arial"/>
          <w:sz w:val="20"/>
          <w:szCs w:val="20"/>
          <w:lang w:val="de-DE"/>
        </w:rPr>
        <w:t>ä</w:t>
      </w:r>
      <w:r w:rsidRPr="000658DC">
        <w:rPr>
          <w:rFonts w:ascii="Arial" w:hAnsi="Arial" w:cs="Arial"/>
          <w:sz w:val="20"/>
          <w:szCs w:val="20"/>
          <w:lang w:val="de-DE"/>
        </w:rPr>
        <w:t>t und Konfrontation. Alle neuen Eingriffe zielen auf eine maximale Integration in die bestehende Architektur. Daf</w:t>
      </w:r>
      <w:r w:rsidR="0060032F" w:rsidRPr="000658DC">
        <w:rPr>
          <w:rFonts w:ascii="Arial" w:hAnsi="Arial" w:cs="Arial"/>
          <w:sz w:val="20"/>
          <w:szCs w:val="20"/>
          <w:lang w:val="de-DE"/>
        </w:rPr>
        <w:t>ü</w:t>
      </w:r>
      <w:r w:rsidRPr="000658DC">
        <w:rPr>
          <w:rFonts w:ascii="Arial" w:hAnsi="Arial" w:cs="Arial"/>
          <w:sz w:val="20"/>
          <w:szCs w:val="20"/>
          <w:lang w:val="de-DE"/>
        </w:rPr>
        <w:t xml:space="preserve">r wurde einerseits die Architektursprache des Doms konsequent wiederholt und ein „lesbarer Weg“ durch die aufeinanderfolgenden Verkehrszonen gestaltet. </w:t>
      </w:r>
    </w:p>
    <w:p w14:paraId="24091FC6" w14:textId="77777777" w:rsidR="000658DC" w:rsidRDefault="000658DC" w:rsidP="000658DC">
      <w:pPr>
        <w:pStyle w:val="StandardWeb"/>
        <w:spacing w:before="0" w:beforeAutospacing="0" w:after="0" w:afterAutospacing="0"/>
        <w:rPr>
          <w:rFonts w:ascii="Arial" w:hAnsi="Arial" w:cs="Arial"/>
          <w:b/>
          <w:bCs/>
          <w:szCs w:val="20"/>
          <w:lang w:val="de-DE"/>
        </w:rPr>
      </w:pPr>
    </w:p>
    <w:p w14:paraId="101C679E" w14:textId="77777777" w:rsidR="000658DC" w:rsidRDefault="000B119D" w:rsidP="000658DC">
      <w:pPr>
        <w:pStyle w:val="StandardWeb"/>
        <w:spacing w:before="0" w:beforeAutospacing="0" w:after="0" w:afterAutospacing="0"/>
        <w:rPr>
          <w:rFonts w:ascii="Arial" w:hAnsi="Arial" w:cs="Arial"/>
          <w:b/>
          <w:bCs/>
          <w:szCs w:val="20"/>
          <w:lang w:val="de-DE"/>
        </w:rPr>
      </w:pPr>
      <w:r w:rsidRPr="000658DC">
        <w:rPr>
          <w:rFonts w:ascii="Arial" w:hAnsi="Arial" w:cs="Arial"/>
          <w:b/>
          <w:bCs/>
          <w:szCs w:val="20"/>
          <w:lang w:val="de-DE"/>
        </w:rPr>
        <w:t xml:space="preserve">Objektspezifische Profile </w:t>
      </w:r>
    </w:p>
    <w:p w14:paraId="0325A61C" w14:textId="5CD59879" w:rsidR="000B119D" w:rsidRPr="000658DC" w:rsidRDefault="000B119D" w:rsidP="000658DC">
      <w:pPr>
        <w:pStyle w:val="StandardWeb"/>
        <w:spacing w:before="0" w:beforeAutospacing="0" w:after="0" w:afterAutospacing="0"/>
        <w:rPr>
          <w:rFonts w:ascii="Arial" w:hAnsi="Arial" w:cs="Arial"/>
          <w:szCs w:val="20"/>
          <w:lang w:val="de-DE"/>
        </w:rPr>
      </w:pPr>
      <w:r w:rsidRPr="000658DC">
        <w:rPr>
          <w:rFonts w:ascii="Arial" w:hAnsi="Arial" w:cs="Arial"/>
          <w:szCs w:val="20"/>
          <w:lang w:val="de-DE"/>
        </w:rPr>
        <w:t>Eine wichtige Rolle f</w:t>
      </w:r>
      <w:r w:rsidR="0060032F" w:rsidRPr="000658DC">
        <w:rPr>
          <w:rFonts w:ascii="Arial" w:hAnsi="Arial" w:cs="Arial"/>
          <w:szCs w:val="20"/>
          <w:lang w:val="de-DE"/>
        </w:rPr>
        <w:t>ü</w:t>
      </w:r>
      <w:r w:rsidRPr="000658DC">
        <w:rPr>
          <w:rFonts w:ascii="Arial" w:hAnsi="Arial" w:cs="Arial"/>
          <w:szCs w:val="20"/>
          <w:lang w:val="de-DE"/>
        </w:rPr>
        <w:t>r die Kontinuit</w:t>
      </w:r>
      <w:r w:rsidR="0060032F" w:rsidRPr="000658DC">
        <w:rPr>
          <w:rFonts w:ascii="Arial" w:hAnsi="Arial" w:cs="Arial"/>
          <w:szCs w:val="20"/>
          <w:lang w:val="de-DE"/>
        </w:rPr>
        <w:t>ä</w:t>
      </w:r>
      <w:r w:rsidRPr="000658DC">
        <w:rPr>
          <w:rFonts w:ascii="Arial" w:hAnsi="Arial" w:cs="Arial"/>
          <w:szCs w:val="20"/>
          <w:lang w:val="de-DE"/>
        </w:rPr>
        <w:t>t spielte andererseits die Materialwahl. Die neuen Elemente bestehen im Wesentlichen aus Glas und wahren damit den Blick auf Bestehendes. Zwangsl</w:t>
      </w:r>
      <w:r w:rsidR="0060032F" w:rsidRPr="000658DC">
        <w:rPr>
          <w:rFonts w:ascii="Arial" w:hAnsi="Arial" w:cs="Arial"/>
          <w:szCs w:val="20"/>
          <w:lang w:val="de-DE"/>
        </w:rPr>
        <w:t>ä</w:t>
      </w:r>
      <w:r w:rsidRPr="000658DC">
        <w:rPr>
          <w:rFonts w:ascii="Arial" w:hAnsi="Arial" w:cs="Arial"/>
          <w:szCs w:val="20"/>
          <w:lang w:val="de-DE"/>
        </w:rPr>
        <w:t>ufig findet dabei eine Konfrontation zwischen neuen und alten Elementen statt. Um den Hauptdarstellern im Geb</w:t>
      </w:r>
      <w:r w:rsidR="0060032F" w:rsidRPr="000658DC">
        <w:rPr>
          <w:rFonts w:ascii="Arial" w:hAnsi="Arial" w:cs="Arial"/>
          <w:szCs w:val="20"/>
          <w:lang w:val="de-DE"/>
        </w:rPr>
        <w:t>ä</w:t>
      </w:r>
      <w:r w:rsidRPr="000658DC">
        <w:rPr>
          <w:rFonts w:ascii="Arial" w:hAnsi="Arial" w:cs="Arial"/>
          <w:szCs w:val="20"/>
          <w:lang w:val="de-DE"/>
        </w:rPr>
        <w:t>ude eine zur</w:t>
      </w:r>
      <w:r w:rsidR="0060032F" w:rsidRPr="000658DC">
        <w:rPr>
          <w:rFonts w:ascii="Arial" w:hAnsi="Arial" w:cs="Arial"/>
          <w:szCs w:val="20"/>
          <w:lang w:val="de-DE"/>
        </w:rPr>
        <w:t>ü</w:t>
      </w:r>
      <w:r w:rsidRPr="000658DC">
        <w:rPr>
          <w:rFonts w:ascii="Arial" w:hAnsi="Arial" w:cs="Arial"/>
          <w:szCs w:val="20"/>
          <w:lang w:val="de-DE"/>
        </w:rPr>
        <w:t>ckhaltende B</w:t>
      </w:r>
      <w:r w:rsidR="0060032F" w:rsidRPr="000658DC">
        <w:rPr>
          <w:rFonts w:ascii="Arial" w:hAnsi="Arial" w:cs="Arial"/>
          <w:szCs w:val="20"/>
          <w:lang w:val="de-DE"/>
        </w:rPr>
        <w:t>ü</w:t>
      </w:r>
      <w:r w:rsidRPr="000658DC">
        <w:rPr>
          <w:rFonts w:ascii="Arial" w:hAnsi="Arial" w:cs="Arial"/>
          <w:szCs w:val="20"/>
          <w:lang w:val="de-DE"/>
        </w:rPr>
        <w:t>hne zu bieten, wurden die transparenten Bereiche erg</w:t>
      </w:r>
      <w:r w:rsidR="0060032F" w:rsidRPr="000658DC">
        <w:rPr>
          <w:rFonts w:ascii="Arial" w:hAnsi="Arial" w:cs="Arial"/>
          <w:szCs w:val="20"/>
          <w:lang w:val="de-DE"/>
        </w:rPr>
        <w:t>ä</w:t>
      </w:r>
      <w:r w:rsidRPr="000658DC">
        <w:rPr>
          <w:rFonts w:ascii="Arial" w:hAnsi="Arial" w:cs="Arial"/>
          <w:szCs w:val="20"/>
          <w:lang w:val="de-DE"/>
        </w:rPr>
        <w:t xml:space="preserve">nzt mit Holz, Beton und schlichten Keramikplatten. Die Verbindung zum Bestand wiederum bildet Metall, genauer Messing, das </w:t>
      </w:r>
      <w:r w:rsidR="0060032F" w:rsidRPr="000658DC">
        <w:rPr>
          <w:rFonts w:ascii="Arial" w:hAnsi="Arial" w:cs="Arial"/>
          <w:szCs w:val="20"/>
          <w:lang w:val="de-DE"/>
        </w:rPr>
        <w:t>ü</w:t>
      </w:r>
      <w:r w:rsidRPr="000658DC">
        <w:rPr>
          <w:rFonts w:ascii="Arial" w:hAnsi="Arial" w:cs="Arial"/>
          <w:szCs w:val="20"/>
          <w:lang w:val="de-DE"/>
        </w:rPr>
        <w:t>berall seine Pr</w:t>
      </w:r>
      <w:r w:rsidR="0060032F" w:rsidRPr="000658DC">
        <w:rPr>
          <w:rFonts w:ascii="Arial" w:hAnsi="Arial" w:cs="Arial"/>
          <w:szCs w:val="20"/>
          <w:lang w:val="de-DE"/>
        </w:rPr>
        <w:t>ä</w:t>
      </w:r>
      <w:r w:rsidRPr="000658DC">
        <w:rPr>
          <w:rFonts w:ascii="Arial" w:hAnsi="Arial" w:cs="Arial"/>
          <w:szCs w:val="20"/>
          <w:lang w:val="de-DE"/>
        </w:rPr>
        <w:t>senz deutlich behauptet. Es wird aufgegriffen durch neue Metallbogent</w:t>
      </w:r>
      <w:r w:rsidR="0060032F" w:rsidRPr="000658DC">
        <w:rPr>
          <w:rFonts w:ascii="Arial" w:hAnsi="Arial" w:cs="Arial"/>
          <w:szCs w:val="20"/>
          <w:lang w:val="de-DE"/>
        </w:rPr>
        <w:t>ü</w:t>
      </w:r>
      <w:r w:rsidRPr="000658DC">
        <w:rPr>
          <w:rFonts w:ascii="Arial" w:hAnsi="Arial" w:cs="Arial"/>
          <w:szCs w:val="20"/>
          <w:lang w:val="de-DE"/>
        </w:rPr>
        <w:t xml:space="preserve">ren und -fenster im </w:t>
      </w:r>
      <w:proofErr w:type="spellStart"/>
      <w:r w:rsidRPr="000658DC">
        <w:rPr>
          <w:rFonts w:ascii="Arial" w:hAnsi="Arial" w:cs="Arial"/>
          <w:szCs w:val="20"/>
          <w:lang w:val="de-DE"/>
        </w:rPr>
        <w:t>Apsidenbereich</w:t>
      </w:r>
      <w:proofErr w:type="spellEnd"/>
      <w:r w:rsidRPr="000658DC">
        <w:rPr>
          <w:rFonts w:ascii="Arial" w:hAnsi="Arial" w:cs="Arial"/>
          <w:szCs w:val="20"/>
          <w:lang w:val="de-DE"/>
        </w:rPr>
        <w:t xml:space="preserve"> des Doms. Diese wurden aus hochw</w:t>
      </w:r>
      <w:r w:rsidR="0060032F" w:rsidRPr="000658DC">
        <w:rPr>
          <w:rFonts w:ascii="Arial" w:hAnsi="Arial" w:cs="Arial"/>
          <w:szCs w:val="20"/>
          <w:lang w:val="de-DE"/>
        </w:rPr>
        <w:t>ä</w:t>
      </w:r>
      <w:r w:rsidRPr="000658DC">
        <w:rPr>
          <w:rFonts w:ascii="Arial" w:hAnsi="Arial" w:cs="Arial"/>
          <w:szCs w:val="20"/>
          <w:lang w:val="de-DE"/>
        </w:rPr>
        <w:t>rmeged</w:t>
      </w:r>
      <w:r w:rsidR="0060032F" w:rsidRPr="000658DC">
        <w:rPr>
          <w:rFonts w:ascii="Arial" w:hAnsi="Arial" w:cs="Arial"/>
          <w:szCs w:val="20"/>
          <w:lang w:val="de-DE"/>
        </w:rPr>
        <w:t>ä</w:t>
      </w:r>
      <w:r w:rsidRPr="000658DC">
        <w:rPr>
          <w:rFonts w:ascii="Arial" w:hAnsi="Arial" w:cs="Arial"/>
          <w:szCs w:val="20"/>
          <w:lang w:val="de-DE"/>
        </w:rPr>
        <w:t>mmten Jansen VISS Stahlprofilen mit einer Abdeckkappe, die normalerweise in Aluminium erh</w:t>
      </w:r>
      <w:r w:rsidR="0060032F" w:rsidRPr="000658DC">
        <w:rPr>
          <w:rFonts w:ascii="Arial" w:hAnsi="Arial" w:cs="Arial"/>
          <w:szCs w:val="20"/>
          <w:lang w:val="de-DE"/>
        </w:rPr>
        <w:t>ä</w:t>
      </w:r>
      <w:r w:rsidRPr="000658DC">
        <w:rPr>
          <w:rFonts w:ascii="Arial" w:hAnsi="Arial" w:cs="Arial"/>
          <w:szCs w:val="20"/>
          <w:lang w:val="de-DE"/>
        </w:rPr>
        <w:t>ltlich ist, aus Messing und Bronze gestaltet. Die hoch aufragende Glasfront des neuen Eingangs im Winkel zwischen Chor und Seitenkapelle ist mitsamt dem neuen Eingang ebenfalls eine Konstruktion aus Jansen VISS, hier als Pfosten-Riegel Variante. Die Vorhangfassade im Dom wurde per Schraubkupplung verbunden und mit der Au</w:t>
      </w:r>
      <w:r w:rsidR="000658DC">
        <w:rPr>
          <w:rFonts w:ascii="Arial" w:hAnsi="Arial" w:cs="Arial"/>
          <w:szCs w:val="20"/>
          <w:lang w:val="de-DE"/>
        </w:rPr>
        <w:t>ß</w:t>
      </w:r>
      <w:r w:rsidRPr="000658DC">
        <w:rPr>
          <w:rFonts w:ascii="Arial" w:hAnsi="Arial" w:cs="Arial"/>
          <w:szCs w:val="20"/>
          <w:lang w:val="de-DE"/>
        </w:rPr>
        <w:t>enwand verschwei</w:t>
      </w:r>
      <w:r w:rsidR="000658DC">
        <w:rPr>
          <w:rFonts w:ascii="Arial" w:hAnsi="Arial" w:cs="Arial"/>
          <w:szCs w:val="20"/>
          <w:lang w:val="de-DE"/>
        </w:rPr>
        <w:t>ß</w:t>
      </w:r>
      <w:r w:rsidRPr="000658DC">
        <w:rPr>
          <w:rFonts w:ascii="Arial" w:hAnsi="Arial" w:cs="Arial"/>
          <w:szCs w:val="20"/>
          <w:lang w:val="de-DE"/>
        </w:rPr>
        <w:t>t. Die Stahlprofile wurden objektspezifisch ausgew</w:t>
      </w:r>
      <w:r w:rsidR="0060032F" w:rsidRPr="000658DC">
        <w:rPr>
          <w:rFonts w:ascii="Arial" w:hAnsi="Arial" w:cs="Arial"/>
          <w:szCs w:val="20"/>
          <w:lang w:val="de-DE"/>
        </w:rPr>
        <w:t>ä</w:t>
      </w:r>
      <w:r w:rsidRPr="000658DC">
        <w:rPr>
          <w:rFonts w:ascii="Arial" w:hAnsi="Arial" w:cs="Arial"/>
          <w:szCs w:val="20"/>
          <w:lang w:val="de-DE"/>
        </w:rPr>
        <w:t>hlt und von den Metallbauern von Lootens in m</w:t>
      </w:r>
      <w:r w:rsidR="0060032F" w:rsidRPr="000658DC">
        <w:rPr>
          <w:rFonts w:ascii="Arial" w:hAnsi="Arial" w:cs="Arial"/>
          <w:szCs w:val="20"/>
          <w:lang w:val="de-DE"/>
        </w:rPr>
        <w:t>ü</w:t>
      </w:r>
      <w:r w:rsidRPr="000658DC">
        <w:rPr>
          <w:rFonts w:ascii="Arial" w:hAnsi="Arial" w:cs="Arial"/>
          <w:szCs w:val="20"/>
          <w:lang w:val="de-DE"/>
        </w:rPr>
        <w:t xml:space="preserve">hevoller Detailarbeit eingebracht. Alle Jansen-Profile – VISS und </w:t>
      </w:r>
      <w:proofErr w:type="spellStart"/>
      <w:r w:rsidRPr="000658DC">
        <w:rPr>
          <w:rFonts w:ascii="Arial" w:hAnsi="Arial" w:cs="Arial"/>
          <w:szCs w:val="20"/>
          <w:lang w:val="de-DE"/>
        </w:rPr>
        <w:t>Janisol</w:t>
      </w:r>
      <w:proofErr w:type="spellEnd"/>
      <w:r w:rsidRPr="000658DC">
        <w:rPr>
          <w:rFonts w:ascii="Arial" w:hAnsi="Arial" w:cs="Arial"/>
          <w:szCs w:val="20"/>
          <w:lang w:val="de-DE"/>
        </w:rPr>
        <w:t xml:space="preserve"> – erhielten eine spezielle Beschichtung, um Elektrolyse und Korrosion zwischen Stahl und Messing zu verhindern. </w:t>
      </w:r>
    </w:p>
    <w:p w14:paraId="3512B9E2" w14:textId="77777777" w:rsidR="000658DC" w:rsidRDefault="000B119D" w:rsidP="000658DC">
      <w:pPr>
        <w:spacing w:before="100" w:beforeAutospacing="1" w:after="100" w:afterAutospacing="1"/>
        <w:rPr>
          <w:rFonts w:ascii="Arial" w:hAnsi="Arial" w:cs="Arial"/>
          <w:sz w:val="20"/>
          <w:szCs w:val="20"/>
          <w:lang w:val="de-DE"/>
        </w:rPr>
      </w:pPr>
      <w:r w:rsidRPr="000658DC">
        <w:rPr>
          <w:rFonts w:ascii="Arial" w:hAnsi="Arial" w:cs="Arial"/>
          <w:sz w:val="20"/>
          <w:szCs w:val="20"/>
          <w:lang w:val="de-DE"/>
        </w:rPr>
        <w:t>Die Planer f</w:t>
      </w:r>
      <w:r w:rsidR="0060032F" w:rsidRPr="000658DC">
        <w:rPr>
          <w:rFonts w:ascii="Arial" w:hAnsi="Arial" w:cs="Arial"/>
          <w:sz w:val="20"/>
          <w:szCs w:val="20"/>
          <w:lang w:val="de-DE"/>
        </w:rPr>
        <w:t>ü</w:t>
      </w:r>
      <w:r w:rsidRPr="000658DC">
        <w:rPr>
          <w:rFonts w:ascii="Arial" w:hAnsi="Arial" w:cs="Arial"/>
          <w:sz w:val="20"/>
          <w:szCs w:val="20"/>
          <w:lang w:val="de-DE"/>
        </w:rPr>
        <w:t>hrten eigens f</w:t>
      </w:r>
      <w:r w:rsidR="0060032F" w:rsidRPr="000658DC">
        <w:rPr>
          <w:rFonts w:ascii="Arial" w:hAnsi="Arial" w:cs="Arial"/>
          <w:sz w:val="20"/>
          <w:szCs w:val="20"/>
          <w:lang w:val="de-DE"/>
        </w:rPr>
        <w:t>ü</w:t>
      </w:r>
      <w:r w:rsidRPr="000658DC">
        <w:rPr>
          <w:rFonts w:ascii="Arial" w:hAnsi="Arial" w:cs="Arial"/>
          <w:sz w:val="20"/>
          <w:szCs w:val="20"/>
          <w:lang w:val="de-DE"/>
        </w:rPr>
        <w:t>r die Kathedrale mit dem BLAD (Bressers Laboratory Architecture Design) einen investigativen Designprozess in enger Zusammenarbeit mit dem Bauherrn durch. Die Sanierung und Erg</w:t>
      </w:r>
      <w:r w:rsidR="0060032F" w:rsidRPr="000658DC">
        <w:rPr>
          <w:rFonts w:ascii="Arial" w:hAnsi="Arial" w:cs="Arial"/>
          <w:sz w:val="20"/>
          <w:szCs w:val="20"/>
          <w:lang w:val="de-DE"/>
        </w:rPr>
        <w:t>ä</w:t>
      </w:r>
      <w:r w:rsidRPr="000658DC">
        <w:rPr>
          <w:rFonts w:ascii="Arial" w:hAnsi="Arial" w:cs="Arial"/>
          <w:sz w:val="20"/>
          <w:szCs w:val="20"/>
          <w:lang w:val="de-DE"/>
        </w:rPr>
        <w:t>nzung des Kirchenbaus mit modernen und gleichzeitig gestalterisch ankn</w:t>
      </w:r>
      <w:r w:rsidR="0060032F" w:rsidRPr="000658DC">
        <w:rPr>
          <w:rFonts w:ascii="Arial" w:hAnsi="Arial" w:cs="Arial"/>
          <w:sz w:val="20"/>
          <w:szCs w:val="20"/>
          <w:lang w:val="de-DE"/>
        </w:rPr>
        <w:t>ü</w:t>
      </w:r>
      <w:r w:rsidRPr="000658DC">
        <w:rPr>
          <w:rFonts w:ascii="Arial" w:hAnsi="Arial" w:cs="Arial"/>
          <w:sz w:val="20"/>
          <w:szCs w:val="20"/>
          <w:lang w:val="de-DE"/>
        </w:rPr>
        <w:t>pfenden Stahl-Glas-Elementen machen das Geb</w:t>
      </w:r>
      <w:r w:rsidR="0060032F" w:rsidRPr="000658DC">
        <w:rPr>
          <w:rFonts w:ascii="Arial" w:hAnsi="Arial" w:cs="Arial"/>
          <w:sz w:val="20"/>
          <w:szCs w:val="20"/>
          <w:lang w:val="de-DE"/>
        </w:rPr>
        <w:t>ä</w:t>
      </w:r>
      <w:r w:rsidRPr="000658DC">
        <w:rPr>
          <w:rFonts w:ascii="Arial" w:hAnsi="Arial" w:cs="Arial"/>
          <w:sz w:val="20"/>
          <w:szCs w:val="20"/>
          <w:lang w:val="de-DE"/>
        </w:rPr>
        <w:t>ude funktional und optisch zu einem architektonischen Meisterwerk f</w:t>
      </w:r>
      <w:r w:rsidR="0060032F" w:rsidRPr="000658DC">
        <w:rPr>
          <w:rFonts w:ascii="Arial" w:hAnsi="Arial" w:cs="Arial"/>
          <w:sz w:val="20"/>
          <w:szCs w:val="20"/>
          <w:lang w:val="de-DE"/>
        </w:rPr>
        <w:t>ü</w:t>
      </w:r>
      <w:r w:rsidRPr="000658DC">
        <w:rPr>
          <w:rFonts w:ascii="Arial" w:hAnsi="Arial" w:cs="Arial"/>
          <w:sz w:val="20"/>
          <w:szCs w:val="20"/>
          <w:lang w:val="de-DE"/>
        </w:rPr>
        <w:t xml:space="preserve">r das 21. Jahrhundert. </w:t>
      </w:r>
    </w:p>
    <w:p w14:paraId="6A733344" w14:textId="573C082E" w:rsidR="00D718C7" w:rsidRPr="000658DC" w:rsidRDefault="00D718C7" w:rsidP="00526C15">
      <w:pPr>
        <w:rPr>
          <w:rFonts w:ascii="Arial" w:hAnsi="Arial" w:cs="Arial"/>
          <w:sz w:val="20"/>
          <w:szCs w:val="20"/>
          <w:lang w:val="de-DE"/>
        </w:rPr>
      </w:pPr>
      <w:r w:rsidRPr="000658DC">
        <w:rPr>
          <w:rFonts w:ascii="Arial" w:hAnsi="Arial" w:cs="Arial"/>
          <w:b/>
          <w:bCs/>
          <w:sz w:val="20"/>
          <w:szCs w:val="20"/>
          <w:lang w:val="de-DE"/>
        </w:rPr>
        <w:lastRenderedPageBreak/>
        <w:t>BAUTAFEL:</w:t>
      </w:r>
    </w:p>
    <w:p w14:paraId="78BADE14" w14:textId="307E5C6F" w:rsidR="000072AD" w:rsidRDefault="000072AD" w:rsidP="003B608E">
      <w:pPr>
        <w:rPr>
          <w:rFonts w:ascii="Arial" w:hAnsi="Arial" w:cs="Arial"/>
          <w:b/>
          <w:bCs/>
          <w:sz w:val="20"/>
          <w:szCs w:val="20"/>
          <w:lang w:val="de-DE"/>
        </w:rPr>
      </w:pPr>
    </w:p>
    <w:p w14:paraId="7AACDE32" w14:textId="77777777" w:rsidR="00526C15" w:rsidRPr="000658DC" w:rsidRDefault="00526C15" w:rsidP="003B608E">
      <w:pPr>
        <w:rPr>
          <w:rFonts w:ascii="Arial" w:hAnsi="Arial" w:cs="Arial"/>
          <w:b/>
          <w:bCs/>
          <w:sz w:val="20"/>
          <w:szCs w:val="20"/>
          <w:lang w:val="de-DE"/>
        </w:rPr>
      </w:pPr>
    </w:p>
    <w:p w14:paraId="2032F624" w14:textId="4C4C04E0" w:rsidR="000B119D" w:rsidRPr="000658DC" w:rsidRDefault="000B119D" w:rsidP="000B119D">
      <w:pPr>
        <w:rPr>
          <w:rFonts w:ascii="Arial" w:hAnsi="Arial" w:cs="Arial"/>
          <w:sz w:val="20"/>
          <w:szCs w:val="20"/>
          <w:lang w:val="de-DE"/>
        </w:rPr>
      </w:pPr>
      <w:r w:rsidRPr="000658DC">
        <w:rPr>
          <w:rFonts w:ascii="Arial" w:hAnsi="Arial" w:cs="Arial"/>
          <w:b/>
          <w:bCs/>
          <w:sz w:val="20"/>
          <w:szCs w:val="20"/>
          <w:lang w:val="de-DE"/>
        </w:rPr>
        <w:t>Bauherr</w:t>
      </w:r>
      <w:r w:rsidR="00526C15">
        <w:rPr>
          <w:rFonts w:ascii="Arial" w:hAnsi="Arial" w:cs="Arial"/>
          <w:b/>
          <w:bCs/>
          <w:sz w:val="20"/>
          <w:szCs w:val="20"/>
          <w:lang w:val="de-DE"/>
        </w:rPr>
        <w:t>schaft</w:t>
      </w:r>
      <w:r w:rsidRPr="000658DC">
        <w:rPr>
          <w:rFonts w:ascii="Arial" w:hAnsi="Arial" w:cs="Arial"/>
          <w:b/>
          <w:bCs/>
          <w:sz w:val="20"/>
          <w:szCs w:val="20"/>
          <w:lang w:val="de-DE"/>
        </w:rPr>
        <w:t xml:space="preserve">: </w:t>
      </w:r>
      <w:r w:rsidRPr="000658DC">
        <w:rPr>
          <w:rFonts w:ascii="Arial" w:hAnsi="Arial" w:cs="Arial"/>
          <w:sz w:val="20"/>
          <w:szCs w:val="20"/>
          <w:lang w:val="de-DE"/>
        </w:rPr>
        <w:t>St.-</w:t>
      </w:r>
      <w:proofErr w:type="spellStart"/>
      <w:r w:rsidRPr="000658DC">
        <w:rPr>
          <w:rFonts w:ascii="Arial" w:hAnsi="Arial" w:cs="Arial"/>
          <w:sz w:val="20"/>
          <w:szCs w:val="20"/>
          <w:lang w:val="de-DE"/>
        </w:rPr>
        <w:t>Bavo</w:t>
      </w:r>
      <w:proofErr w:type="spellEnd"/>
      <w:r w:rsidRPr="000658DC">
        <w:rPr>
          <w:rFonts w:ascii="Arial" w:hAnsi="Arial" w:cs="Arial"/>
          <w:sz w:val="20"/>
          <w:szCs w:val="20"/>
          <w:lang w:val="de-DE"/>
        </w:rPr>
        <w:t xml:space="preserve">-Kathedrale </w:t>
      </w:r>
    </w:p>
    <w:p w14:paraId="14B496EE" w14:textId="54D51621" w:rsidR="000B119D" w:rsidRPr="000658DC" w:rsidRDefault="000B119D" w:rsidP="000B119D">
      <w:pPr>
        <w:rPr>
          <w:rFonts w:ascii="Arial" w:hAnsi="Arial" w:cs="Arial"/>
          <w:sz w:val="20"/>
          <w:szCs w:val="20"/>
          <w:lang w:val="de-DE"/>
        </w:rPr>
      </w:pPr>
      <w:r w:rsidRPr="000658DC">
        <w:rPr>
          <w:rFonts w:ascii="Arial" w:hAnsi="Arial" w:cs="Arial"/>
          <w:b/>
          <w:bCs/>
          <w:sz w:val="20"/>
          <w:szCs w:val="20"/>
          <w:lang w:val="de-DE"/>
        </w:rPr>
        <w:t xml:space="preserve">Architekten: </w:t>
      </w:r>
      <w:r w:rsidRPr="000658DC">
        <w:rPr>
          <w:rFonts w:ascii="Arial" w:hAnsi="Arial" w:cs="Arial"/>
          <w:sz w:val="20"/>
          <w:szCs w:val="20"/>
          <w:lang w:val="de-DE"/>
        </w:rPr>
        <w:t xml:space="preserve">Bressers </w:t>
      </w:r>
      <w:proofErr w:type="spellStart"/>
      <w:r w:rsidRPr="000658DC">
        <w:rPr>
          <w:rFonts w:ascii="Arial" w:hAnsi="Arial" w:cs="Arial"/>
          <w:sz w:val="20"/>
          <w:szCs w:val="20"/>
          <w:lang w:val="de-DE"/>
        </w:rPr>
        <w:t>Architecten</w:t>
      </w:r>
      <w:proofErr w:type="spellEnd"/>
      <w:r w:rsidRPr="000658DC">
        <w:rPr>
          <w:rFonts w:ascii="Arial" w:hAnsi="Arial" w:cs="Arial"/>
          <w:sz w:val="20"/>
          <w:szCs w:val="20"/>
          <w:lang w:val="de-DE"/>
        </w:rPr>
        <w:t xml:space="preserve">, Gent </w:t>
      </w:r>
    </w:p>
    <w:p w14:paraId="28DBCF11" w14:textId="1B63E416" w:rsidR="000B119D" w:rsidRPr="000658DC" w:rsidRDefault="000B119D" w:rsidP="000B119D">
      <w:pPr>
        <w:rPr>
          <w:rFonts w:ascii="Arial" w:hAnsi="Arial" w:cs="Arial"/>
          <w:sz w:val="20"/>
          <w:szCs w:val="20"/>
          <w:lang w:val="de-DE"/>
        </w:rPr>
      </w:pPr>
      <w:r w:rsidRPr="000658DC">
        <w:rPr>
          <w:rFonts w:ascii="Arial" w:hAnsi="Arial" w:cs="Arial"/>
          <w:b/>
          <w:bCs/>
          <w:sz w:val="20"/>
          <w:szCs w:val="20"/>
          <w:lang w:val="de-DE"/>
        </w:rPr>
        <w:t xml:space="preserve">Metallbau: </w:t>
      </w:r>
      <w:r w:rsidRPr="000658DC">
        <w:rPr>
          <w:rFonts w:ascii="Arial" w:hAnsi="Arial" w:cs="Arial"/>
          <w:sz w:val="20"/>
          <w:szCs w:val="20"/>
          <w:lang w:val="de-DE"/>
        </w:rPr>
        <w:t xml:space="preserve">Lootens, </w:t>
      </w:r>
      <w:proofErr w:type="spellStart"/>
      <w:r w:rsidRPr="000658DC">
        <w:rPr>
          <w:rFonts w:ascii="Arial" w:hAnsi="Arial" w:cs="Arial"/>
          <w:sz w:val="20"/>
          <w:szCs w:val="20"/>
          <w:lang w:val="de-DE"/>
        </w:rPr>
        <w:t>Deinze</w:t>
      </w:r>
      <w:proofErr w:type="spellEnd"/>
      <w:r w:rsidRPr="000658DC">
        <w:rPr>
          <w:rFonts w:ascii="Arial" w:hAnsi="Arial" w:cs="Arial"/>
          <w:sz w:val="20"/>
          <w:szCs w:val="20"/>
          <w:lang w:val="de-DE"/>
        </w:rPr>
        <w:t xml:space="preserve"> </w:t>
      </w:r>
    </w:p>
    <w:p w14:paraId="37EE0316" w14:textId="6231EA3F" w:rsidR="006C1978" w:rsidRPr="000658DC" w:rsidRDefault="000B119D" w:rsidP="006A62A7">
      <w:pPr>
        <w:rPr>
          <w:rFonts w:ascii="Arial" w:hAnsi="Arial" w:cs="Arial"/>
          <w:sz w:val="20"/>
          <w:szCs w:val="20"/>
          <w:lang w:val="de-DE"/>
        </w:rPr>
      </w:pPr>
      <w:r w:rsidRPr="000658DC">
        <w:rPr>
          <w:rFonts w:ascii="Arial" w:hAnsi="Arial" w:cs="Arial"/>
          <w:b/>
          <w:bCs/>
          <w:sz w:val="20"/>
          <w:szCs w:val="20"/>
          <w:lang w:val="de-DE"/>
        </w:rPr>
        <w:t xml:space="preserve">Stahlprofilsysteme: </w:t>
      </w:r>
      <w:r w:rsidRPr="000658DC">
        <w:rPr>
          <w:rFonts w:ascii="Arial" w:hAnsi="Arial" w:cs="Arial"/>
          <w:sz w:val="20"/>
          <w:szCs w:val="20"/>
          <w:lang w:val="de-DE"/>
        </w:rPr>
        <w:t xml:space="preserve">VISS, </w:t>
      </w:r>
      <w:proofErr w:type="spellStart"/>
      <w:r w:rsidRPr="000658DC">
        <w:rPr>
          <w:rFonts w:ascii="Arial" w:hAnsi="Arial" w:cs="Arial"/>
          <w:sz w:val="20"/>
          <w:szCs w:val="20"/>
          <w:lang w:val="de-DE"/>
        </w:rPr>
        <w:t>Janisol</w:t>
      </w:r>
      <w:proofErr w:type="spellEnd"/>
      <w:r w:rsidRPr="000658DC">
        <w:rPr>
          <w:rFonts w:ascii="Arial" w:hAnsi="Arial" w:cs="Arial"/>
          <w:sz w:val="20"/>
          <w:szCs w:val="20"/>
          <w:lang w:val="de-DE"/>
        </w:rPr>
        <w:t xml:space="preserve"> </w:t>
      </w:r>
    </w:p>
    <w:p w14:paraId="42D7523C" w14:textId="77777777" w:rsidR="006C1978" w:rsidRPr="000658DC" w:rsidRDefault="006C1978" w:rsidP="006C1978">
      <w:pPr>
        <w:spacing w:line="276" w:lineRule="auto"/>
        <w:ind w:right="-1278"/>
        <w:rPr>
          <w:rFonts w:ascii="Arial" w:hAnsi="Arial" w:cs="Arial"/>
          <w:b/>
          <w:bCs/>
          <w:sz w:val="20"/>
          <w:lang w:val="de-DE"/>
        </w:rPr>
      </w:pPr>
      <w:r w:rsidRPr="000658DC">
        <w:rPr>
          <w:rFonts w:ascii="Arial" w:hAnsi="Arial" w:cs="Arial"/>
          <w:b/>
          <w:bCs/>
          <w:sz w:val="20"/>
          <w:lang w:val="de-DE"/>
        </w:rPr>
        <w:t xml:space="preserve">Systemlieferant: </w:t>
      </w:r>
      <w:r w:rsidRPr="000658DC">
        <w:rPr>
          <w:rFonts w:ascii="Arial" w:hAnsi="Arial" w:cs="Arial"/>
          <w:bCs/>
          <w:sz w:val="20"/>
          <w:lang w:val="de-DE"/>
        </w:rPr>
        <w:t>Jansen AG, Oberriet/CH</w:t>
      </w:r>
    </w:p>
    <w:p w14:paraId="4CCA68BE" w14:textId="77777777" w:rsidR="007E13D2" w:rsidRPr="000658DC" w:rsidRDefault="007E13D2" w:rsidP="007E13D2">
      <w:pPr>
        <w:pStyle w:val="StandardWeb"/>
        <w:spacing w:before="0" w:beforeAutospacing="0" w:after="0" w:afterAutospacing="0"/>
        <w:rPr>
          <w:rFonts w:ascii="Arial" w:hAnsi="Arial" w:cs="Arial"/>
          <w:color w:val="000000" w:themeColor="text1"/>
          <w:szCs w:val="20"/>
          <w:lang w:val="de-DE"/>
        </w:rPr>
      </w:pPr>
    </w:p>
    <w:p w14:paraId="27F79895" w14:textId="7C8C520B" w:rsidR="00955F38" w:rsidRPr="000658DC" w:rsidRDefault="007E13D2" w:rsidP="002D3D04">
      <w:pPr>
        <w:rPr>
          <w:rFonts w:ascii="Arial" w:hAnsi="Arial" w:cs="Arial"/>
          <w:sz w:val="20"/>
          <w:szCs w:val="20"/>
          <w:lang w:val="de-DE"/>
        </w:rPr>
      </w:pPr>
      <w:r w:rsidRPr="000658DC">
        <w:rPr>
          <w:rFonts w:ascii="Arial" w:hAnsi="Arial" w:cs="Arial"/>
          <w:b/>
          <w:bCs/>
          <w:sz w:val="20"/>
          <w:szCs w:val="20"/>
          <w:lang w:val="de-DE"/>
        </w:rPr>
        <w:t>Text:</w:t>
      </w:r>
      <w:r w:rsidRPr="000658DC">
        <w:rPr>
          <w:rFonts w:ascii="Arial" w:hAnsi="Arial" w:cs="Arial"/>
          <w:sz w:val="20"/>
          <w:szCs w:val="20"/>
          <w:lang w:val="de-DE"/>
        </w:rPr>
        <w:t xml:space="preserve"> </w:t>
      </w:r>
      <w:r w:rsidR="000B119D" w:rsidRPr="000658DC">
        <w:rPr>
          <w:rFonts w:ascii="Arial" w:hAnsi="Arial" w:cs="Arial"/>
          <w:sz w:val="20"/>
          <w:szCs w:val="20"/>
          <w:lang w:val="de-DE"/>
        </w:rPr>
        <w:t>Nicola Schröder</w:t>
      </w:r>
      <w:r w:rsidR="009252FE">
        <w:rPr>
          <w:rFonts w:ascii="Arial" w:hAnsi="Arial" w:cs="Arial"/>
          <w:sz w:val="20"/>
          <w:szCs w:val="20"/>
          <w:lang w:val="de-DE"/>
        </w:rPr>
        <w:t>/Conzept-B</w:t>
      </w:r>
      <w:r w:rsidR="000A189C" w:rsidRPr="000658DC">
        <w:rPr>
          <w:rFonts w:ascii="Arial" w:hAnsi="Arial" w:cs="Arial"/>
          <w:sz w:val="20"/>
          <w:szCs w:val="20"/>
          <w:lang w:val="de-DE"/>
        </w:rPr>
        <w:t>, Zürich</w:t>
      </w:r>
    </w:p>
    <w:p w14:paraId="723809B4" w14:textId="63352929" w:rsidR="00D718C7" w:rsidRPr="000658DC" w:rsidRDefault="00D718C7" w:rsidP="00444341">
      <w:pPr>
        <w:rPr>
          <w:rFonts w:ascii="Arial" w:hAnsi="Arial" w:cs="Arial"/>
          <w:sz w:val="20"/>
          <w:szCs w:val="20"/>
          <w:lang w:val="de-DE"/>
        </w:rPr>
      </w:pPr>
      <w:r w:rsidRPr="000658DC">
        <w:rPr>
          <w:rFonts w:ascii="Arial" w:hAnsi="Arial" w:cs="Arial"/>
          <w:b/>
          <w:sz w:val="20"/>
          <w:szCs w:val="20"/>
          <w:lang w:val="de-DE"/>
        </w:rPr>
        <w:t>Fotos:</w:t>
      </w:r>
      <w:r w:rsidR="002D3D04" w:rsidRPr="000658DC">
        <w:rPr>
          <w:rFonts w:ascii="Arial" w:hAnsi="Arial" w:cs="Arial"/>
          <w:sz w:val="20"/>
          <w:szCs w:val="20"/>
          <w:lang w:val="de-DE"/>
        </w:rPr>
        <w:t xml:space="preserve"> </w:t>
      </w:r>
      <w:r w:rsidR="000B119D" w:rsidRPr="000658DC">
        <w:rPr>
          <w:rFonts w:ascii="Arial" w:hAnsi="Arial" w:cs="Arial"/>
          <w:sz w:val="20"/>
          <w:szCs w:val="20"/>
          <w:lang w:val="de-DE"/>
        </w:rPr>
        <w:t>Tim Van de Velde, Brüssel</w:t>
      </w:r>
    </w:p>
    <w:p w14:paraId="6AD93958" w14:textId="77777777" w:rsidR="00D718C7" w:rsidRPr="000658DC" w:rsidRDefault="00D718C7" w:rsidP="003B608E">
      <w:pPr>
        <w:rPr>
          <w:rFonts w:ascii="Arial" w:hAnsi="Arial" w:cs="Arial"/>
          <w:bCs/>
          <w:sz w:val="20"/>
          <w:szCs w:val="20"/>
          <w:lang w:val="de-DE"/>
        </w:rPr>
      </w:pPr>
      <w:r w:rsidRPr="000658DC">
        <w:rPr>
          <w:rFonts w:ascii="Arial" w:hAnsi="Arial" w:cs="Arial"/>
          <w:b/>
          <w:bCs/>
          <w:sz w:val="20"/>
          <w:szCs w:val="20"/>
          <w:lang w:val="de-DE"/>
        </w:rPr>
        <w:t xml:space="preserve">Bildrechte: </w:t>
      </w:r>
      <w:r w:rsidRPr="000658DC">
        <w:rPr>
          <w:rFonts w:ascii="Arial" w:hAnsi="Arial" w:cs="Arial"/>
          <w:bCs/>
          <w:sz w:val="20"/>
          <w:szCs w:val="20"/>
          <w:lang w:val="de-DE"/>
        </w:rPr>
        <w:t>Jansen AG, Oberriet/CH</w:t>
      </w:r>
    </w:p>
    <w:p w14:paraId="2252BD64" w14:textId="2A8968F1" w:rsidR="0019739A" w:rsidRPr="000658DC" w:rsidRDefault="0019739A" w:rsidP="003B608E">
      <w:pPr>
        <w:rPr>
          <w:rFonts w:ascii="Arial" w:hAnsi="Arial" w:cs="Arial"/>
          <w:b/>
          <w:sz w:val="20"/>
          <w:szCs w:val="20"/>
          <w:lang w:val="de-DE" w:eastAsia="de-CH"/>
        </w:rPr>
      </w:pPr>
    </w:p>
    <w:p w14:paraId="748BBF76" w14:textId="303D10DF" w:rsidR="0060032F" w:rsidRPr="000658DC" w:rsidRDefault="0060032F" w:rsidP="003B608E">
      <w:pPr>
        <w:rPr>
          <w:rFonts w:ascii="Arial" w:hAnsi="Arial" w:cs="Arial"/>
          <w:b/>
          <w:sz w:val="20"/>
          <w:szCs w:val="20"/>
          <w:lang w:val="de-DE" w:eastAsia="de-CH"/>
        </w:rPr>
      </w:pPr>
    </w:p>
    <w:p w14:paraId="31BD105B" w14:textId="3D2948A1" w:rsidR="0060032F" w:rsidRPr="000658DC" w:rsidRDefault="0060032F" w:rsidP="003B608E">
      <w:pPr>
        <w:rPr>
          <w:rFonts w:ascii="Arial" w:hAnsi="Arial" w:cs="Arial"/>
          <w:b/>
          <w:sz w:val="20"/>
          <w:szCs w:val="20"/>
          <w:lang w:val="de-DE" w:eastAsia="de-CH"/>
        </w:rPr>
      </w:pPr>
    </w:p>
    <w:p w14:paraId="73D40C98" w14:textId="28F427B2" w:rsidR="0060032F" w:rsidRPr="000658DC" w:rsidRDefault="0060032F" w:rsidP="003B608E">
      <w:pPr>
        <w:rPr>
          <w:rFonts w:ascii="Arial" w:hAnsi="Arial" w:cs="Arial"/>
          <w:b/>
          <w:sz w:val="20"/>
          <w:szCs w:val="20"/>
          <w:lang w:val="de-DE" w:eastAsia="de-CH"/>
        </w:rPr>
      </w:pPr>
    </w:p>
    <w:p w14:paraId="39A39089" w14:textId="77777777" w:rsidR="0060032F" w:rsidRPr="000658DC" w:rsidRDefault="0060032F" w:rsidP="003B608E">
      <w:pPr>
        <w:rPr>
          <w:rFonts w:ascii="Arial" w:hAnsi="Arial" w:cs="Arial"/>
          <w:b/>
          <w:sz w:val="20"/>
          <w:szCs w:val="20"/>
          <w:lang w:val="de-DE" w:eastAsia="de-CH"/>
        </w:rPr>
      </w:pPr>
    </w:p>
    <w:p w14:paraId="76533FDC" w14:textId="40F9230E" w:rsidR="00C52758" w:rsidRPr="000658DC" w:rsidRDefault="00C52758" w:rsidP="003B608E">
      <w:pPr>
        <w:rPr>
          <w:rFonts w:ascii="Arial" w:hAnsi="Arial" w:cs="Arial"/>
          <w:b/>
          <w:sz w:val="20"/>
          <w:szCs w:val="20"/>
          <w:lang w:val="de-DE" w:eastAsia="de-CH"/>
        </w:rPr>
      </w:pPr>
    </w:p>
    <w:p w14:paraId="30C2B58A" w14:textId="480149FD" w:rsidR="006C1978" w:rsidRDefault="006C1978" w:rsidP="003B608E">
      <w:pPr>
        <w:rPr>
          <w:rFonts w:ascii="Arial" w:hAnsi="Arial" w:cs="Arial"/>
          <w:b/>
          <w:sz w:val="20"/>
          <w:szCs w:val="20"/>
          <w:lang w:val="de-DE" w:eastAsia="de-CH"/>
        </w:rPr>
      </w:pPr>
    </w:p>
    <w:p w14:paraId="74804CF1" w14:textId="77777777" w:rsidR="001A1926" w:rsidRPr="000658DC" w:rsidRDefault="001A1926" w:rsidP="003B608E">
      <w:pPr>
        <w:rPr>
          <w:rFonts w:ascii="Arial" w:hAnsi="Arial" w:cs="Arial"/>
          <w:b/>
          <w:sz w:val="20"/>
          <w:szCs w:val="20"/>
          <w:lang w:val="de-DE" w:eastAsia="de-CH"/>
        </w:rPr>
      </w:pPr>
    </w:p>
    <w:p w14:paraId="03950E03" w14:textId="084744A9" w:rsidR="006C1978" w:rsidRPr="000658DC" w:rsidRDefault="006C1978" w:rsidP="003B608E">
      <w:pPr>
        <w:rPr>
          <w:rFonts w:ascii="Arial" w:hAnsi="Arial" w:cs="Arial"/>
          <w:b/>
          <w:sz w:val="20"/>
          <w:szCs w:val="20"/>
          <w:lang w:val="de-DE" w:eastAsia="de-CH"/>
        </w:rPr>
      </w:pPr>
    </w:p>
    <w:p w14:paraId="3121CA62" w14:textId="2FF44CF4" w:rsidR="006C1978" w:rsidRDefault="006C1978" w:rsidP="003B608E">
      <w:pPr>
        <w:rPr>
          <w:rFonts w:ascii="Arial" w:hAnsi="Arial" w:cs="Arial"/>
          <w:b/>
          <w:sz w:val="20"/>
          <w:szCs w:val="20"/>
          <w:lang w:val="de-DE" w:eastAsia="de-CH"/>
        </w:rPr>
      </w:pPr>
    </w:p>
    <w:p w14:paraId="4A38ECDB" w14:textId="77777777" w:rsidR="00526C15" w:rsidRPr="000658DC" w:rsidRDefault="00526C15" w:rsidP="003B608E">
      <w:pPr>
        <w:rPr>
          <w:rFonts w:ascii="Arial" w:hAnsi="Arial" w:cs="Arial"/>
          <w:b/>
          <w:sz w:val="20"/>
          <w:szCs w:val="20"/>
          <w:lang w:val="de-DE" w:eastAsia="de-CH"/>
        </w:rPr>
      </w:pPr>
    </w:p>
    <w:p w14:paraId="6736CE56" w14:textId="77384777" w:rsidR="00D718C7" w:rsidRPr="000658DC" w:rsidRDefault="001A3F75" w:rsidP="003B608E">
      <w:pPr>
        <w:rPr>
          <w:rFonts w:ascii="Arial" w:hAnsi="Arial" w:cs="Arial"/>
          <w:bCs/>
          <w:sz w:val="20"/>
          <w:szCs w:val="20"/>
          <w:lang w:val="de-DE"/>
        </w:rPr>
      </w:pPr>
      <w:r w:rsidRPr="000658DC">
        <w:rPr>
          <w:rFonts w:ascii="Arial" w:hAnsi="Arial" w:cs="Arial"/>
          <w:b/>
          <w:sz w:val="20"/>
          <w:szCs w:val="20"/>
          <w:lang w:val="de-DE" w:eastAsia="de-CH"/>
        </w:rPr>
        <w:t>Ansprechpartner fü</w:t>
      </w:r>
      <w:r w:rsidR="00D718C7" w:rsidRPr="000658DC">
        <w:rPr>
          <w:rFonts w:ascii="Arial" w:hAnsi="Arial" w:cs="Arial"/>
          <w:b/>
          <w:sz w:val="20"/>
          <w:szCs w:val="20"/>
          <w:lang w:val="de-DE" w:eastAsia="de-CH"/>
        </w:rPr>
        <w:t>r die Redaktionen:</w:t>
      </w:r>
    </w:p>
    <w:p w14:paraId="05443CC9" w14:textId="25DCAF6E" w:rsidR="001963AC" w:rsidRPr="000658DC" w:rsidRDefault="001963AC" w:rsidP="003B608E">
      <w:pPr>
        <w:rPr>
          <w:rStyle w:val="Hyperlink"/>
          <w:rFonts w:ascii="Arial" w:hAnsi="Arial" w:cs="Arial"/>
          <w:sz w:val="20"/>
          <w:szCs w:val="20"/>
          <w:lang w:val="de-DE" w:eastAsia="de-CH"/>
        </w:rPr>
      </w:pPr>
    </w:p>
    <w:p w14:paraId="06FB3CE2" w14:textId="77777777" w:rsidR="001963AC" w:rsidRPr="000658DC" w:rsidRDefault="001963AC" w:rsidP="001963AC">
      <w:pPr>
        <w:widowControl w:val="0"/>
        <w:autoSpaceDE w:val="0"/>
        <w:autoSpaceDN w:val="0"/>
        <w:adjustRightInd w:val="0"/>
        <w:rPr>
          <w:rFonts w:ascii="Arial" w:hAnsi="Arial" w:cs="Arial"/>
          <w:sz w:val="20"/>
          <w:szCs w:val="20"/>
          <w:lang w:val="de-DE" w:eastAsia="de-CH"/>
        </w:rPr>
      </w:pPr>
      <w:r w:rsidRPr="000658DC">
        <w:rPr>
          <w:rFonts w:ascii="Arial" w:hAnsi="Arial" w:cs="Arial"/>
          <w:sz w:val="20"/>
          <w:szCs w:val="20"/>
          <w:lang w:val="de-DE" w:eastAsia="de-CH"/>
        </w:rPr>
        <w:t>Jansen AG</w:t>
      </w:r>
    </w:p>
    <w:p w14:paraId="6F5B59E7" w14:textId="77777777" w:rsidR="001963AC" w:rsidRPr="000658DC" w:rsidRDefault="001963AC" w:rsidP="001963AC">
      <w:pPr>
        <w:widowControl w:val="0"/>
        <w:autoSpaceDE w:val="0"/>
        <w:autoSpaceDN w:val="0"/>
        <w:adjustRightInd w:val="0"/>
        <w:rPr>
          <w:rFonts w:ascii="Arial" w:hAnsi="Arial" w:cs="Arial"/>
          <w:sz w:val="20"/>
          <w:szCs w:val="20"/>
          <w:lang w:val="de-DE" w:eastAsia="de-CH"/>
        </w:rPr>
      </w:pPr>
      <w:r w:rsidRPr="000658DC">
        <w:rPr>
          <w:rFonts w:ascii="Arial" w:hAnsi="Arial" w:cs="Arial"/>
          <w:sz w:val="20"/>
          <w:szCs w:val="20"/>
          <w:lang w:val="de-DE" w:eastAsia="de-CH"/>
        </w:rPr>
        <w:t>Anita Lösch</w:t>
      </w:r>
    </w:p>
    <w:p w14:paraId="1E94EEC7" w14:textId="77777777" w:rsidR="001963AC" w:rsidRPr="000658DC" w:rsidRDefault="001963AC" w:rsidP="001963AC">
      <w:pPr>
        <w:widowControl w:val="0"/>
        <w:autoSpaceDE w:val="0"/>
        <w:autoSpaceDN w:val="0"/>
        <w:adjustRightInd w:val="0"/>
        <w:rPr>
          <w:rFonts w:ascii="Arial" w:hAnsi="Arial" w:cs="Arial"/>
          <w:sz w:val="20"/>
          <w:szCs w:val="20"/>
          <w:lang w:val="de-DE" w:eastAsia="de-CH"/>
        </w:rPr>
      </w:pPr>
      <w:proofErr w:type="spellStart"/>
      <w:r w:rsidRPr="000658DC">
        <w:rPr>
          <w:rFonts w:ascii="Arial" w:hAnsi="Arial" w:cs="Arial"/>
          <w:sz w:val="20"/>
          <w:szCs w:val="20"/>
          <w:lang w:val="de-DE" w:eastAsia="de-CH"/>
        </w:rPr>
        <w:t>Industriestrasse</w:t>
      </w:r>
      <w:proofErr w:type="spellEnd"/>
      <w:r w:rsidRPr="000658DC">
        <w:rPr>
          <w:rFonts w:ascii="Arial" w:hAnsi="Arial" w:cs="Arial"/>
          <w:sz w:val="20"/>
          <w:szCs w:val="20"/>
          <w:lang w:val="de-DE" w:eastAsia="de-CH"/>
        </w:rPr>
        <w:t xml:space="preserve"> 34</w:t>
      </w:r>
    </w:p>
    <w:p w14:paraId="52990582" w14:textId="77777777" w:rsidR="001963AC" w:rsidRPr="00526C15" w:rsidRDefault="001963AC" w:rsidP="001963AC">
      <w:pPr>
        <w:widowControl w:val="0"/>
        <w:autoSpaceDE w:val="0"/>
        <w:autoSpaceDN w:val="0"/>
        <w:adjustRightInd w:val="0"/>
        <w:rPr>
          <w:rFonts w:ascii="Arial" w:hAnsi="Arial" w:cs="Arial"/>
          <w:sz w:val="20"/>
          <w:szCs w:val="20"/>
          <w:lang w:val="en-US" w:eastAsia="de-CH"/>
        </w:rPr>
      </w:pPr>
      <w:r w:rsidRPr="00526C15">
        <w:rPr>
          <w:rFonts w:ascii="Arial" w:hAnsi="Arial" w:cs="Arial"/>
          <w:sz w:val="20"/>
          <w:szCs w:val="20"/>
          <w:lang w:val="en-US" w:eastAsia="de-CH"/>
        </w:rPr>
        <w:t xml:space="preserve">CH-9463 </w:t>
      </w:r>
      <w:proofErr w:type="spellStart"/>
      <w:r w:rsidRPr="00526C15">
        <w:rPr>
          <w:rFonts w:ascii="Arial" w:hAnsi="Arial" w:cs="Arial"/>
          <w:sz w:val="20"/>
          <w:szCs w:val="20"/>
          <w:lang w:val="en-US" w:eastAsia="de-CH"/>
        </w:rPr>
        <w:t>Oberriet</w:t>
      </w:r>
      <w:proofErr w:type="spellEnd"/>
      <w:r w:rsidRPr="00526C15">
        <w:rPr>
          <w:rFonts w:ascii="Arial" w:hAnsi="Arial" w:cs="Arial"/>
          <w:sz w:val="20"/>
          <w:szCs w:val="20"/>
          <w:lang w:val="en-US" w:eastAsia="de-CH"/>
        </w:rPr>
        <w:t xml:space="preserve"> SG</w:t>
      </w:r>
    </w:p>
    <w:p w14:paraId="5375356D" w14:textId="77777777" w:rsidR="001963AC" w:rsidRPr="00526C15" w:rsidRDefault="001963AC" w:rsidP="001963AC">
      <w:pPr>
        <w:widowControl w:val="0"/>
        <w:autoSpaceDE w:val="0"/>
        <w:autoSpaceDN w:val="0"/>
        <w:adjustRightInd w:val="0"/>
        <w:rPr>
          <w:rFonts w:ascii="Arial" w:hAnsi="Arial" w:cs="Arial"/>
          <w:sz w:val="20"/>
          <w:szCs w:val="20"/>
          <w:lang w:val="en-US" w:eastAsia="de-CH"/>
        </w:rPr>
      </w:pPr>
      <w:r w:rsidRPr="00526C15">
        <w:rPr>
          <w:rFonts w:ascii="Arial" w:hAnsi="Arial" w:cs="Arial"/>
          <w:sz w:val="20"/>
          <w:szCs w:val="20"/>
          <w:lang w:val="en-US" w:eastAsia="de-CH"/>
        </w:rPr>
        <w:t>Tel.: +41 (0)71 763 99 31</w:t>
      </w:r>
    </w:p>
    <w:p w14:paraId="528F7156" w14:textId="77777777" w:rsidR="001963AC" w:rsidRPr="00526C15" w:rsidRDefault="001963AC" w:rsidP="001963AC">
      <w:pPr>
        <w:widowControl w:val="0"/>
        <w:autoSpaceDE w:val="0"/>
        <w:autoSpaceDN w:val="0"/>
        <w:adjustRightInd w:val="0"/>
        <w:rPr>
          <w:rFonts w:ascii="Arial" w:hAnsi="Arial" w:cs="Arial"/>
          <w:sz w:val="20"/>
          <w:szCs w:val="20"/>
          <w:lang w:val="en-US" w:eastAsia="de-CH"/>
        </w:rPr>
      </w:pPr>
      <w:r w:rsidRPr="00526C15">
        <w:rPr>
          <w:rFonts w:ascii="Arial" w:hAnsi="Arial" w:cs="Arial"/>
          <w:sz w:val="20"/>
          <w:szCs w:val="20"/>
          <w:lang w:val="en-US" w:eastAsia="de-CH"/>
        </w:rPr>
        <w:t>Fax: +41 (0)71 763 91 13</w:t>
      </w:r>
    </w:p>
    <w:p w14:paraId="63FBC8CE" w14:textId="77777777" w:rsidR="001963AC" w:rsidRPr="00526C15" w:rsidRDefault="001963AC" w:rsidP="001963AC">
      <w:pPr>
        <w:widowControl w:val="0"/>
        <w:autoSpaceDE w:val="0"/>
        <w:autoSpaceDN w:val="0"/>
        <w:adjustRightInd w:val="0"/>
        <w:rPr>
          <w:rStyle w:val="Hyperlink"/>
          <w:rFonts w:ascii="Arial" w:hAnsi="Arial" w:cs="Arial"/>
          <w:sz w:val="20"/>
          <w:szCs w:val="20"/>
          <w:lang w:val="en-US" w:eastAsia="de-CH"/>
        </w:rPr>
      </w:pPr>
      <w:r w:rsidRPr="00526C15">
        <w:rPr>
          <w:rFonts w:ascii="Arial" w:hAnsi="Arial" w:cs="Arial"/>
          <w:sz w:val="20"/>
          <w:szCs w:val="20"/>
          <w:lang w:val="en-US" w:eastAsia="de-CH"/>
        </w:rPr>
        <w:t xml:space="preserve">Mail: </w:t>
      </w:r>
      <w:hyperlink r:id="rId8" w:history="1">
        <w:r w:rsidRPr="00526C15">
          <w:rPr>
            <w:rStyle w:val="Hyperlink"/>
            <w:rFonts w:ascii="Arial" w:hAnsi="Arial" w:cs="Arial"/>
            <w:sz w:val="20"/>
            <w:szCs w:val="20"/>
            <w:lang w:val="en-US" w:eastAsia="de-CH"/>
          </w:rPr>
          <w:t>anita.loesch@jansen.com</w:t>
        </w:r>
      </w:hyperlink>
    </w:p>
    <w:p w14:paraId="1E42E295" w14:textId="77777777" w:rsidR="001963AC" w:rsidRPr="00526C15" w:rsidRDefault="001963AC" w:rsidP="003B608E">
      <w:pPr>
        <w:rPr>
          <w:rFonts w:ascii="Arial" w:hAnsi="Arial" w:cs="Arial"/>
          <w:sz w:val="20"/>
          <w:szCs w:val="20"/>
          <w:lang w:val="en-US" w:eastAsia="de-CH"/>
        </w:rPr>
      </w:pPr>
    </w:p>
    <w:p w14:paraId="10C0157A" w14:textId="77777777" w:rsidR="001A1926" w:rsidRPr="00526C15" w:rsidRDefault="001A1926" w:rsidP="001A1926">
      <w:pPr>
        <w:autoSpaceDE w:val="0"/>
        <w:autoSpaceDN w:val="0"/>
        <w:adjustRightInd w:val="0"/>
        <w:rPr>
          <w:rFonts w:ascii="Arial" w:hAnsi="Arial" w:cs="Arial"/>
          <w:color w:val="000000"/>
          <w:sz w:val="20"/>
          <w:szCs w:val="20"/>
          <w:lang w:val="en-US"/>
        </w:rPr>
      </w:pPr>
      <w:r w:rsidRPr="00526C15">
        <w:rPr>
          <w:rFonts w:ascii="Arial" w:hAnsi="Arial" w:cs="Arial"/>
          <w:color w:val="000000"/>
          <w:sz w:val="20"/>
          <w:szCs w:val="20"/>
          <w:lang w:val="en-US"/>
        </w:rPr>
        <w:t>Anne-Marie Ring</w:t>
      </w:r>
    </w:p>
    <w:p w14:paraId="34049E98" w14:textId="77777777" w:rsidR="001A1926" w:rsidRPr="001A1926" w:rsidRDefault="001A1926" w:rsidP="001A1926">
      <w:pPr>
        <w:autoSpaceDE w:val="0"/>
        <w:autoSpaceDN w:val="0"/>
        <w:adjustRightInd w:val="0"/>
        <w:rPr>
          <w:rFonts w:ascii="Arial" w:hAnsi="Arial" w:cs="Arial"/>
          <w:color w:val="000000"/>
          <w:sz w:val="20"/>
          <w:szCs w:val="20"/>
          <w:lang w:val="de-DE"/>
        </w:rPr>
      </w:pPr>
      <w:r w:rsidRPr="001A1926">
        <w:rPr>
          <w:rFonts w:ascii="Arial" w:hAnsi="Arial" w:cs="Arial"/>
          <w:color w:val="000000"/>
          <w:sz w:val="20"/>
          <w:szCs w:val="20"/>
          <w:lang w:val="de-DE"/>
        </w:rPr>
        <w:t>Wilhelm-</w:t>
      </w:r>
      <w:proofErr w:type="spellStart"/>
      <w:r w:rsidRPr="001A1926">
        <w:rPr>
          <w:rFonts w:ascii="Arial" w:hAnsi="Arial" w:cs="Arial"/>
          <w:color w:val="000000"/>
          <w:sz w:val="20"/>
          <w:szCs w:val="20"/>
          <w:lang w:val="de-DE"/>
        </w:rPr>
        <w:t>Dieß</w:t>
      </w:r>
      <w:proofErr w:type="spellEnd"/>
      <w:r w:rsidRPr="001A1926">
        <w:rPr>
          <w:rFonts w:ascii="Arial" w:hAnsi="Arial" w:cs="Arial"/>
          <w:color w:val="000000"/>
          <w:sz w:val="20"/>
          <w:szCs w:val="20"/>
          <w:lang w:val="de-DE"/>
        </w:rPr>
        <w:t>-Weg 13</w:t>
      </w:r>
    </w:p>
    <w:p w14:paraId="30450CAE" w14:textId="77777777" w:rsidR="001A1926" w:rsidRPr="001A1926" w:rsidRDefault="001A1926" w:rsidP="001A1926">
      <w:pPr>
        <w:autoSpaceDE w:val="0"/>
        <w:autoSpaceDN w:val="0"/>
        <w:adjustRightInd w:val="0"/>
        <w:rPr>
          <w:rFonts w:ascii="Arial" w:hAnsi="Arial" w:cs="Arial"/>
          <w:color w:val="000000"/>
          <w:sz w:val="20"/>
          <w:szCs w:val="20"/>
          <w:lang w:val="de-DE"/>
        </w:rPr>
      </w:pPr>
      <w:r w:rsidRPr="001A1926">
        <w:rPr>
          <w:rFonts w:ascii="Arial" w:hAnsi="Arial" w:cs="Arial"/>
          <w:color w:val="000000"/>
          <w:sz w:val="20"/>
          <w:szCs w:val="20"/>
          <w:lang w:val="de-DE"/>
        </w:rPr>
        <w:t xml:space="preserve">DE-81927 </w:t>
      </w:r>
      <w:proofErr w:type="spellStart"/>
      <w:r w:rsidRPr="001A1926">
        <w:rPr>
          <w:rFonts w:ascii="Arial" w:hAnsi="Arial" w:cs="Arial"/>
          <w:color w:val="000000"/>
          <w:sz w:val="20"/>
          <w:szCs w:val="20"/>
          <w:lang w:val="de-DE"/>
        </w:rPr>
        <w:t>München</w:t>
      </w:r>
      <w:proofErr w:type="spellEnd"/>
    </w:p>
    <w:p w14:paraId="6404326B" w14:textId="77777777" w:rsidR="001A1926" w:rsidRPr="001A1926" w:rsidRDefault="001A1926" w:rsidP="001A1926">
      <w:pPr>
        <w:autoSpaceDE w:val="0"/>
        <w:autoSpaceDN w:val="0"/>
        <w:adjustRightInd w:val="0"/>
        <w:rPr>
          <w:rFonts w:ascii="Arial" w:hAnsi="Arial" w:cs="Arial"/>
          <w:color w:val="000000"/>
          <w:sz w:val="20"/>
          <w:szCs w:val="20"/>
          <w:lang w:val="de-DE"/>
        </w:rPr>
      </w:pPr>
      <w:r w:rsidRPr="001A1926">
        <w:rPr>
          <w:rFonts w:ascii="Arial" w:hAnsi="Arial" w:cs="Arial"/>
          <w:color w:val="000000"/>
          <w:sz w:val="20"/>
          <w:szCs w:val="20"/>
          <w:lang w:val="de-DE"/>
        </w:rPr>
        <w:t>Tel.: +49 (0)89 21 11 12 06</w:t>
      </w:r>
    </w:p>
    <w:p w14:paraId="100F3074" w14:textId="77777777" w:rsidR="001A1926" w:rsidRPr="00526C15" w:rsidRDefault="001A1926" w:rsidP="001A1926">
      <w:pPr>
        <w:autoSpaceDE w:val="0"/>
        <w:autoSpaceDN w:val="0"/>
        <w:adjustRightInd w:val="0"/>
        <w:rPr>
          <w:rFonts w:ascii="Arial" w:hAnsi="Arial" w:cs="Arial"/>
          <w:color w:val="000000"/>
          <w:sz w:val="20"/>
          <w:szCs w:val="20"/>
          <w:lang w:val="en-US"/>
        </w:rPr>
      </w:pPr>
      <w:r w:rsidRPr="00526C15">
        <w:rPr>
          <w:rFonts w:ascii="Arial" w:hAnsi="Arial" w:cs="Arial"/>
          <w:color w:val="000000"/>
          <w:sz w:val="20"/>
          <w:szCs w:val="20"/>
          <w:lang w:val="en-US"/>
        </w:rPr>
        <w:t>Fax: +49 (0)89 21 11 12 14</w:t>
      </w:r>
    </w:p>
    <w:p w14:paraId="0DD555E0" w14:textId="182E6C66" w:rsidR="00D718C7" w:rsidRPr="00526C15" w:rsidRDefault="001A1926" w:rsidP="001A1926">
      <w:pPr>
        <w:rPr>
          <w:rFonts w:ascii="Arial" w:hAnsi="Arial" w:cs="Arial"/>
          <w:color w:val="0000FF"/>
          <w:sz w:val="20"/>
          <w:szCs w:val="20"/>
          <w:lang w:val="en-US"/>
        </w:rPr>
      </w:pPr>
      <w:r w:rsidRPr="00526C15">
        <w:rPr>
          <w:rFonts w:ascii="Arial" w:hAnsi="Arial" w:cs="Arial"/>
          <w:color w:val="000000"/>
          <w:sz w:val="20"/>
          <w:szCs w:val="20"/>
          <w:lang w:val="en-US"/>
        </w:rPr>
        <w:t xml:space="preserve">Mail: </w:t>
      </w:r>
      <w:hyperlink r:id="rId9" w:history="1">
        <w:r w:rsidRPr="00526C15">
          <w:rPr>
            <w:rStyle w:val="Hyperlink"/>
            <w:rFonts w:ascii="Arial" w:hAnsi="Arial" w:cs="Arial"/>
            <w:sz w:val="20"/>
            <w:szCs w:val="20"/>
            <w:lang w:val="en-US"/>
          </w:rPr>
          <w:t>a.ring@bautext.de</w:t>
        </w:r>
      </w:hyperlink>
    </w:p>
    <w:p w14:paraId="0F9A1BE1" w14:textId="77777777" w:rsidR="001A1926" w:rsidRPr="00526C15" w:rsidRDefault="001A1926" w:rsidP="001A1926">
      <w:pPr>
        <w:rPr>
          <w:rFonts w:ascii="Arial" w:hAnsi="Arial" w:cs="Arial"/>
          <w:sz w:val="20"/>
          <w:szCs w:val="20"/>
          <w:lang w:val="en-US" w:eastAsia="de-CH"/>
        </w:rPr>
      </w:pPr>
    </w:p>
    <w:p w14:paraId="7CB56462" w14:textId="42A968BD" w:rsidR="0019739A" w:rsidRPr="00526C15" w:rsidRDefault="0019739A" w:rsidP="001F4349">
      <w:pPr>
        <w:rPr>
          <w:rFonts w:ascii="Arial" w:hAnsi="Arial" w:cs="Arial"/>
          <w:b/>
          <w:sz w:val="20"/>
          <w:szCs w:val="20"/>
          <w:lang w:val="en-US"/>
        </w:rPr>
      </w:pPr>
    </w:p>
    <w:p w14:paraId="7823E98E" w14:textId="14C3F70E" w:rsidR="001963AC" w:rsidRPr="00526C15" w:rsidRDefault="001963AC" w:rsidP="001F4349">
      <w:pPr>
        <w:rPr>
          <w:rFonts w:ascii="Arial" w:hAnsi="Arial" w:cs="Arial"/>
          <w:b/>
          <w:sz w:val="20"/>
          <w:szCs w:val="20"/>
          <w:lang w:val="en-US"/>
        </w:rPr>
      </w:pPr>
    </w:p>
    <w:p w14:paraId="299DEC92" w14:textId="77777777" w:rsidR="0060032F" w:rsidRPr="00526C15" w:rsidRDefault="0060032F" w:rsidP="001963AC">
      <w:pPr>
        <w:rPr>
          <w:rFonts w:ascii="Arial" w:hAnsi="Arial" w:cs="Arial"/>
          <w:b/>
          <w:sz w:val="20"/>
          <w:szCs w:val="20"/>
          <w:lang w:val="en-US"/>
        </w:rPr>
      </w:pPr>
    </w:p>
    <w:p w14:paraId="434B94EC" w14:textId="77777777" w:rsidR="006A62A7" w:rsidRPr="00526C15" w:rsidRDefault="006A62A7" w:rsidP="001963AC">
      <w:pPr>
        <w:rPr>
          <w:rFonts w:ascii="Arial" w:hAnsi="Arial" w:cs="Arial"/>
          <w:b/>
          <w:bCs/>
          <w:sz w:val="20"/>
          <w:lang w:val="en-US"/>
        </w:rPr>
      </w:pPr>
    </w:p>
    <w:p w14:paraId="5F7125BD" w14:textId="77777777" w:rsidR="006A62A7" w:rsidRPr="00526C15" w:rsidRDefault="006A62A7" w:rsidP="001963AC">
      <w:pPr>
        <w:rPr>
          <w:rFonts w:ascii="Arial" w:hAnsi="Arial" w:cs="Arial"/>
          <w:b/>
          <w:bCs/>
          <w:sz w:val="20"/>
          <w:lang w:val="en-US"/>
        </w:rPr>
      </w:pPr>
    </w:p>
    <w:p w14:paraId="2DD74EB8" w14:textId="77777777" w:rsidR="006A62A7" w:rsidRPr="00526C15" w:rsidRDefault="006A62A7" w:rsidP="001963AC">
      <w:pPr>
        <w:rPr>
          <w:rFonts w:ascii="Arial" w:hAnsi="Arial" w:cs="Arial"/>
          <w:b/>
          <w:bCs/>
          <w:sz w:val="20"/>
          <w:lang w:val="en-US"/>
        </w:rPr>
      </w:pPr>
    </w:p>
    <w:p w14:paraId="2AEA95A7" w14:textId="77777777" w:rsidR="001A1926" w:rsidRPr="00526C15" w:rsidRDefault="001A1926" w:rsidP="001963AC">
      <w:pPr>
        <w:rPr>
          <w:rFonts w:ascii="Arial" w:hAnsi="Arial" w:cs="Arial"/>
          <w:b/>
          <w:bCs/>
          <w:sz w:val="20"/>
          <w:lang w:val="en-US"/>
        </w:rPr>
      </w:pPr>
    </w:p>
    <w:p w14:paraId="2213C3C4" w14:textId="77777777" w:rsidR="001A1926" w:rsidRPr="00526C15" w:rsidRDefault="001A1926" w:rsidP="001963AC">
      <w:pPr>
        <w:rPr>
          <w:rFonts w:ascii="Arial" w:hAnsi="Arial" w:cs="Arial"/>
          <w:b/>
          <w:bCs/>
          <w:sz w:val="20"/>
          <w:lang w:val="en-US"/>
        </w:rPr>
      </w:pPr>
    </w:p>
    <w:p w14:paraId="104E2A97" w14:textId="77777777" w:rsidR="001A1926" w:rsidRPr="00526C15" w:rsidRDefault="001A1926" w:rsidP="001963AC">
      <w:pPr>
        <w:rPr>
          <w:rFonts w:ascii="Arial" w:hAnsi="Arial" w:cs="Arial"/>
          <w:b/>
          <w:bCs/>
          <w:sz w:val="20"/>
          <w:lang w:val="en-US"/>
        </w:rPr>
      </w:pPr>
    </w:p>
    <w:p w14:paraId="0DBC8D12" w14:textId="77777777" w:rsidR="001A1926" w:rsidRPr="00526C15" w:rsidRDefault="001A1926" w:rsidP="001963AC">
      <w:pPr>
        <w:rPr>
          <w:rFonts w:ascii="Arial" w:hAnsi="Arial" w:cs="Arial"/>
          <w:b/>
          <w:bCs/>
          <w:sz w:val="20"/>
          <w:lang w:val="en-US"/>
        </w:rPr>
      </w:pPr>
    </w:p>
    <w:p w14:paraId="2116FBD8" w14:textId="77777777" w:rsidR="00526C15" w:rsidRPr="009252FE" w:rsidRDefault="00526C15" w:rsidP="001963AC">
      <w:pPr>
        <w:rPr>
          <w:rFonts w:ascii="Arial" w:hAnsi="Arial" w:cs="Arial"/>
          <w:b/>
          <w:bCs/>
          <w:sz w:val="20"/>
          <w:lang w:val="en-US"/>
        </w:rPr>
      </w:pPr>
    </w:p>
    <w:p w14:paraId="647E5DEB" w14:textId="77777777" w:rsidR="00526C15" w:rsidRPr="009252FE" w:rsidRDefault="00526C15" w:rsidP="001963AC">
      <w:pPr>
        <w:rPr>
          <w:rFonts w:ascii="Arial" w:hAnsi="Arial" w:cs="Arial"/>
          <w:b/>
          <w:bCs/>
          <w:sz w:val="20"/>
          <w:lang w:val="en-US"/>
        </w:rPr>
      </w:pPr>
    </w:p>
    <w:p w14:paraId="34D6E56F" w14:textId="77777777" w:rsidR="00526C15" w:rsidRPr="009252FE" w:rsidRDefault="00526C15" w:rsidP="001963AC">
      <w:pPr>
        <w:rPr>
          <w:rFonts w:ascii="Arial" w:hAnsi="Arial" w:cs="Arial"/>
          <w:b/>
          <w:bCs/>
          <w:sz w:val="20"/>
          <w:lang w:val="en-US"/>
        </w:rPr>
      </w:pPr>
    </w:p>
    <w:p w14:paraId="44CA336C" w14:textId="5EE5E6DF" w:rsidR="001963AC" w:rsidRPr="000658DC" w:rsidRDefault="001963AC" w:rsidP="001963AC">
      <w:pPr>
        <w:rPr>
          <w:rFonts w:ascii="Arial" w:hAnsi="Arial" w:cs="Arial"/>
          <w:b/>
          <w:bCs/>
          <w:sz w:val="20"/>
          <w:lang w:val="de-DE"/>
        </w:rPr>
      </w:pPr>
      <w:r w:rsidRPr="000658DC">
        <w:rPr>
          <w:rFonts w:ascii="Arial" w:hAnsi="Arial" w:cs="Arial"/>
          <w:b/>
          <w:bCs/>
          <w:sz w:val="20"/>
          <w:lang w:val="de-DE"/>
        </w:rPr>
        <w:lastRenderedPageBreak/>
        <w:t>BILDÜBERSICHT:</w:t>
      </w:r>
    </w:p>
    <w:p w14:paraId="1C2380DE" w14:textId="77777777" w:rsidR="001963AC" w:rsidRPr="000658DC" w:rsidRDefault="001963AC" w:rsidP="001963AC">
      <w:pPr>
        <w:rPr>
          <w:rFonts w:ascii="Arial" w:hAnsi="Arial" w:cs="Arial"/>
          <w:bCs/>
          <w:sz w:val="20"/>
          <w:lang w:val="de-DE"/>
        </w:rPr>
      </w:pPr>
    </w:p>
    <w:p w14:paraId="51773D0A" w14:textId="5A3A3D5D" w:rsidR="00B124CA" w:rsidRPr="000658DC" w:rsidRDefault="001963AC" w:rsidP="0060032F">
      <w:pPr>
        <w:rPr>
          <w:rFonts w:ascii="Arial" w:hAnsi="Arial" w:cs="Arial"/>
          <w:sz w:val="20"/>
          <w:lang w:val="de-DE"/>
        </w:rPr>
      </w:pPr>
      <w:r w:rsidRPr="000658DC">
        <w:rPr>
          <w:rFonts w:ascii="Arial" w:hAnsi="Arial" w:cs="Arial"/>
          <w:sz w:val="20"/>
          <w:lang w:val="de-DE"/>
        </w:rPr>
        <w:t>Die redaktionelle Nutzung der Bilddaten ist an den vorliegenden Objektbericht gebunden.</w:t>
      </w:r>
    </w:p>
    <w:p w14:paraId="0750F301" w14:textId="42AC89BD" w:rsidR="00B155E1" w:rsidRPr="000658DC" w:rsidRDefault="00B155E1" w:rsidP="0060032F">
      <w:pPr>
        <w:rPr>
          <w:rFonts w:ascii="Arial" w:hAnsi="Arial" w:cs="Arial"/>
          <w:sz w:val="20"/>
          <w:lang w:val="de-DE"/>
        </w:rPr>
      </w:pPr>
    </w:p>
    <w:p w14:paraId="702CF82A" w14:textId="083961AA" w:rsidR="00B155E1" w:rsidRPr="000658DC" w:rsidRDefault="00B155E1" w:rsidP="0060032F">
      <w:pPr>
        <w:rPr>
          <w:rFonts w:ascii="Arial" w:hAnsi="Arial" w:cs="Arial"/>
          <w:sz w:val="20"/>
          <w:lang w:val="de-DE"/>
        </w:rPr>
      </w:pPr>
    </w:p>
    <w:p w14:paraId="1C647AB8" w14:textId="77777777" w:rsidR="00B155E1" w:rsidRPr="000658DC" w:rsidRDefault="00B155E1" w:rsidP="0060032F">
      <w:pPr>
        <w:rPr>
          <w:rFonts w:ascii="Arial" w:hAnsi="Arial" w:cs="Arial"/>
          <w:sz w:val="20"/>
          <w:lang w:val="de-DE"/>
        </w:rPr>
      </w:pPr>
    </w:p>
    <w:p w14:paraId="344EF259" w14:textId="385ACFE2" w:rsidR="006A62A7" w:rsidRPr="000658DC" w:rsidRDefault="00B155E1" w:rsidP="0060032F">
      <w:pPr>
        <w:rPr>
          <w:rFonts w:ascii="Arial" w:hAnsi="Arial" w:cs="Arial"/>
          <w:sz w:val="20"/>
          <w:lang w:val="de-DE"/>
        </w:rPr>
      </w:pPr>
      <w:r w:rsidRPr="000658DC">
        <w:rPr>
          <w:rFonts w:ascii="Arial" w:hAnsi="Arial" w:cs="Arial"/>
          <w:b/>
          <w:noProof/>
          <w:sz w:val="20"/>
          <w:szCs w:val="20"/>
          <w:lang w:val="de-DE"/>
        </w:rPr>
        <w:drawing>
          <wp:inline distT="0" distB="0" distL="0" distR="0" wp14:anchorId="28AE10FB" wp14:editId="38CE37AA">
            <wp:extent cx="1203158" cy="1804382"/>
            <wp:effectExtent l="0" t="0" r="381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0" cstate="print">
                      <a:extLst>
                        <a:ext uri="{28A0092B-C50C-407E-A947-70E740481C1C}">
                          <a14:useLocalDpi xmlns:a14="http://schemas.microsoft.com/office/drawing/2010/main"/>
                        </a:ext>
                      </a:extLst>
                    </a:blip>
                    <a:stretch>
                      <a:fillRect/>
                    </a:stretch>
                  </pic:blipFill>
                  <pic:spPr>
                    <a:xfrm>
                      <a:off x="0" y="0"/>
                      <a:ext cx="1234920" cy="1852016"/>
                    </a:xfrm>
                    <a:prstGeom prst="rect">
                      <a:avLst/>
                    </a:prstGeom>
                  </pic:spPr>
                </pic:pic>
              </a:graphicData>
            </a:graphic>
          </wp:inline>
        </w:drawing>
      </w:r>
      <w:r w:rsidR="00EA1748" w:rsidRPr="000658DC">
        <w:rPr>
          <w:rFonts w:ascii="Arial" w:hAnsi="Arial" w:cs="Arial"/>
          <w:sz w:val="20"/>
          <w:lang w:val="de-DE"/>
        </w:rPr>
        <w:tab/>
      </w:r>
      <w:r w:rsidR="00EA1748" w:rsidRPr="000658DC">
        <w:rPr>
          <w:rFonts w:ascii="Arial" w:hAnsi="Arial" w:cs="Arial"/>
          <w:sz w:val="20"/>
          <w:lang w:val="de-DE"/>
        </w:rPr>
        <w:tab/>
      </w:r>
      <w:r w:rsidRPr="000658DC">
        <w:rPr>
          <w:rFonts w:ascii="Arial" w:hAnsi="Arial" w:cs="Arial"/>
          <w:b/>
          <w:noProof/>
          <w:sz w:val="20"/>
          <w:szCs w:val="20"/>
          <w:lang w:val="de-DE"/>
        </w:rPr>
        <w:drawing>
          <wp:inline distT="0" distB="0" distL="0" distR="0" wp14:anchorId="2F32369F" wp14:editId="346630A1">
            <wp:extent cx="1807814" cy="1205299"/>
            <wp:effectExtent l="0" t="0" r="0" b="127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11" cstate="print">
                      <a:extLst>
                        <a:ext uri="{28A0092B-C50C-407E-A947-70E740481C1C}">
                          <a14:useLocalDpi xmlns:a14="http://schemas.microsoft.com/office/drawing/2010/main"/>
                        </a:ext>
                      </a:extLst>
                    </a:blip>
                    <a:stretch>
                      <a:fillRect/>
                    </a:stretch>
                  </pic:blipFill>
                  <pic:spPr>
                    <a:xfrm>
                      <a:off x="0" y="0"/>
                      <a:ext cx="1915863" cy="1277337"/>
                    </a:xfrm>
                    <a:prstGeom prst="rect">
                      <a:avLst/>
                    </a:prstGeom>
                  </pic:spPr>
                </pic:pic>
              </a:graphicData>
            </a:graphic>
          </wp:inline>
        </w:drawing>
      </w:r>
    </w:p>
    <w:p w14:paraId="595DE075" w14:textId="54F62CAA" w:rsidR="00B155E1" w:rsidRPr="00526C15" w:rsidRDefault="00EA1748" w:rsidP="00526C15">
      <w:pPr>
        <w:rPr>
          <w:rFonts w:ascii="Arial" w:hAnsi="Arial" w:cs="Arial"/>
          <w:b/>
          <w:bCs/>
          <w:sz w:val="20"/>
          <w:lang w:val="de-DE"/>
        </w:rPr>
      </w:pPr>
      <w:r w:rsidRPr="00526C15">
        <w:rPr>
          <w:rFonts w:ascii="Arial" w:hAnsi="Arial" w:cs="Arial"/>
          <w:b/>
          <w:bCs/>
          <w:sz w:val="20"/>
          <w:lang w:val="de-DE"/>
        </w:rPr>
        <w:t>Bild 1</w:t>
      </w:r>
      <w:r w:rsidRPr="00526C15">
        <w:rPr>
          <w:rFonts w:ascii="Arial" w:hAnsi="Arial" w:cs="Arial"/>
          <w:b/>
          <w:bCs/>
          <w:sz w:val="20"/>
          <w:lang w:val="de-DE"/>
        </w:rPr>
        <w:tab/>
      </w:r>
      <w:r w:rsidRPr="00526C15">
        <w:rPr>
          <w:rFonts w:ascii="Arial" w:hAnsi="Arial" w:cs="Arial"/>
          <w:b/>
          <w:bCs/>
          <w:sz w:val="20"/>
          <w:lang w:val="de-DE"/>
        </w:rPr>
        <w:tab/>
      </w:r>
      <w:r w:rsidRPr="00526C15">
        <w:rPr>
          <w:rFonts w:ascii="Arial" w:hAnsi="Arial" w:cs="Arial"/>
          <w:b/>
          <w:bCs/>
          <w:sz w:val="20"/>
          <w:lang w:val="de-DE"/>
        </w:rPr>
        <w:tab/>
      </w:r>
      <w:r w:rsidRPr="00526C15">
        <w:rPr>
          <w:rFonts w:ascii="Arial" w:hAnsi="Arial" w:cs="Arial"/>
          <w:b/>
          <w:bCs/>
          <w:sz w:val="20"/>
          <w:lang w:val="de-DE"/>
        </w:rPr>
        <w:tab/>
        <w:t>Bild 2</w:t>
      </w:r>
    </w:p>
    <w:p w14:paraId="12204BFF" w14:textId="564321F2" w:rsidR="00B155E1" w:rsidRPr="000658DC" w:rsidRDefault="00B155E1" w:rsidP="00B155E1">
      <w:pPr>
        <w:rPr>
          <w:rFonts w:ascii="Arial" w:hAnsi="Arial" w:cs="Arial"/>
          <w:sz w:val="20"/>
          <w:lang w:val="de-DE"/>
        </w:rPr>
      </w:pPr>
      <w:r w:rsidRPr="000658DC">
        <w:rPr>
          <w:rFonts w:ascii="Arial" w:hAnsi="Arial" w:cs="Arial"/>
          <w:sz w:val="20"/>
          <w:lang w:val="de-DE"/>
        </w:rPr>
        <w:t>Die hoch aufragende Glasfront des neuen Eingangs im Winkel</w:t>
      </w:r>
      <w:r w:rsidR="00EA1748" w:rsidRPr="000658DC">
        <w:rPr>
          <w:rFonts w:ascii="Arial" w:hAnsi="Arial" w:cs="Arial"/>
          <w:sz w:val="20"/>
          <w:lang w:val="de-DE"/>
        </w:rPr>
        <w:t xml:space="preserve"> </w:t>
      </w:r>
      <w:r w:rsidRPr="000658DC">
        <w:rPr>
          <w:rFonts w:ascii="Arial" w:hAnsi="Arial" w:cs="Arial"/>
          <w:sz w:val="20"/>
          <w:lang w:val="de-DE"/>
        </w:rPr>
        <w:t>zwischen Chor und Seitenkapelle ist mitsamt dem</w:t>
      </w:r>
      <w:r w:rsidR="00EA1748" w:rsidRPr="000658DC">
        <w:rPr>
          <w:rFonts w:ascii="Arial" w:hAnsi="Arial" w:cs="Arial"/>
          <w:sz w:val="20"/>
          <w:lang w:val="de-DE"/>
        </w:rPr>
        <w:t xml:space="preserve"> </w:t>
      </w:r>
      <w:r w:rsidRPr="000658DC">
        <w:rPr>
          <w:rFonts w:ascii="Arial" w:hAnsi="Arial" w:cs="Arial"/>
          <w:sz w:val="20"/>
          <w:lang w:val="de-DE"/>
        </w:rPr>
        <w:t>neuen Eingang eine Konstruktion</w:t>
      </w:r>
      <w:r w:rsidR="00EA1748" w:rsidRPr="000658DC">
        <w:rPr>
          <w:rFonts w:ascii="Arial" w:hAnsi="Arial" w:cs="Arial"/>
          <w:sz w:val="20"/>
          <w:lang w:val="de-DE"/>
        </w:rPr>
        <w:t xml:space="preserve"> </w:t>
      </w:r>
      <w:r w:rsidRPr="000658DC">
        <w:rPr>
          <w:rFonts w:ascii="Arial" w:hAnsi="Arial" w:cs="Arial"/>
          <w:sz w:val="20"/>
          <w:lang w:val="de-DE"/>
        </w:rPr>
        <w:t>aus Jansen</w:t>
      </w:r>
      <w:r w:rsidR="00EA1748" w:rsidRPr="000658DC">
        <w:rPr>
          <w:rFonts w:ascii="Arial" w:hAnsi="Arial" w:cs="Arial"/>
          <w:sz w:val="20"/>
          <w:lang w:val="de-DE"/>
        </w:rPr>
        <w:t xml:space="preserve"> </w:t>
      </w:r>
      <w:r w:rsidRPr="000658DC">
        <w:rPr>
          <w:rFonts w:ascii="Arial" w:hAnsi="Arial" w:cs="Arial"/>
          <w:sz w:val="20"/>
          <w:lang w:val="de-DE"/>
        </w:rPr>
        <w:t>VISS als Pfosten-Riegel Variante.</w:t>
      </w:r>
    </w:p>
    <w:p w14:paraId="3F069F89" w14:textId="6CE68538" w:rsidR="006A62A7" w:rsidRPr="000658DC" w:rsidRDefault="006A62A7" w:rsidP="0060032F">
      <w:pPr>
        <w:rPr>
          <w:rFonts w:ascii="Arial" w:hAnsi="Arial" w:cs="Arial"/>
          <w:color w:val="000000" w:themeColor="text1"/>
          <w:szCs w:val="20"/>
          <w:lang w:val="de-DE"/>
        </w:rPr>
      </w:pPr>
    </w:p>
    <w:p w14:paraId="6291A13D" w14:textId="07E39095" w:rsidR="00EA1748" w:rsidRPr="000658DC" w:rsidRDefault="00EA1748" w:rsidP="0060032F">
      <w:pPr>
        <w:rPr>
          <w:rFonts w:ascii="Arial" w:hAnsi="Arial" w:cs="Arial"/>
          <w:color w:val="000000" w:themeColor="text1"/>
          <w:szCs w:val="20"/>
          <w:lang w:val="de-DE"/>
        </w:rPr>
      </w:pPr>
    </w:p>
    <w:p w14:paraId="402E5B6D" w14:textId="77777777" w:rsidR="00EA1748" w:rsidRPr="000658DC" w:rsidRDefault="00EA1748" w:rsidP="0060032F">
      <w:pPr>
        <w:rPr>
          <w:rFonts w:ascii="Arial" w:hAnsi="Arial" w:cs="Arial"/>
          <w:color w:val="000000" w:themeColor="text1"/>
          <w:szCs w:val="20"/>
          <w:lang w:val="de-DE"/>
        </w:rPr>
      </w:pPr>
    </w:p>
    <w:p w14:paraId="4713E0FD" w14:textId="323445BE" w:rsidR="006A62A7" w:rsidRPr="000658DC" w:rsidRDefault="006A62A7" w:rsidP="00B124CA">
      <w:pPr>
        <w:widowControl w:val="0"/>
        <w:autoSpaceDE w:val="0"/>
        <w:autoSpaceDN w:val="0"/>
        <w:adjustRightInd w:val="0"/>
        <w:ind w:right="-2"/>
        <w:rPr>
          <w:rFonts w:ascii="Arial" w:hAnsi="Arial" w:cs="Arial"/>
          <w:b/>
          <w:sz w:val="20"/>
          <w:szCs w:val="20"/>
          <w:lang w:val="de-DE"/>
        </w:rPr>
      </w:pPr>
      <w:r w:rsidRPr="000658DC">
        <w:rPr>
          <w:rFonts w:ascii="Arial" w:hAnsi="Arial" w:cs="Arial"/>
          <w:b/>
          <w:noProof/>
          <w:sz w:val="20"/>
          <w:szCs w:val="20"/>
          <w:lang w:val="de-DE"/>
        </w:rPr>
        <w:drawing>
          <wp:inline distT="0" distB="0" distL="0" distR="0" wp14:anchorId="46AA8590" wp14:editId="1875BD24">
            <wp:extent cx="1804737" cy="1203246"/>
            <wp:effectExtent l="0" t="0" r="0" b="381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12" cstate="print">
                      <a:extLst>
                        <a:ext uri="{28A0092B-C50C-407E-A947-70E740481C1C}">
                          <a14:useLocalDpi xmlns:a14="http://schemas.microsoft.com/office/drawing/2010/main"/>
                        </a:ext>
                      </a:extLst>
                    </a:blip>
                    <a:stretch>
                      <a:fillRect/>
                    </a:stretch>
                  </pic:blipFill>
                  <pic:spPr>
                    <a:xfrm>
                      <a:off x="0" y="0"/>
                      <a:ext cx="1868966" cy="1246069"/>
                    </a:xfrm>
                    <a:prstGeom prst="rect">
                      <a:avLst/>
                    </a:prstGeom>
                  </pic:spPr>
                </pic:pic>
              </a:graphicData>
            </a:graphic>
          </wp:inline>
        </w:drawing>
      </w:r>
      <w:r w:rsidR="00EA1748" w:rsidRPr="000658DC">
        <w:rPr>
          <w:rFonts w:ascii="Arial" w:hAnsi="Arial" w:cs="Arial"/>
          <w:b/>
          <w:sz w:val="20"/>
          <w:szCs w:val="20"/>
          <w:lang w:val="de-DE"/>
        </w:rPr>
        <w:tab/>
      </w:r>
      <w:r w:rsidR="00B155E1" w:rsidRPr="000658DC">
        <w:rPr>
          <w:rFonts w:ascii="Arial" w:hAnsi="Arial" w:cs="Arial"/>
          <w:b/>
          <w:noProof/>
          <w:sz w:val="20"/>
          <w:szCs w:val="20"/>
          <w:lang w:val="de-DE"/>
        </w:rPr>
        <w:drawing>
          <wp:inline distT="0" distB="0" distL="0" distR="0" wp14:anchorId="7C2410C3" wp14:editId="0EA403BA">
            <wp:extent cx="1804736" cy="1203246"/>
            <wp:effectExtent l="0" t="0" r="0" b="381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13" cstate="print">
                      <a:extLst>
                        <a:ext uri="{28A0092B-C50C-407E-A947-70E740481C1C}">
                          <a14:useLocalDpi xmlns:a14="http://schemas.microsoft.com/office/drawing/2010/main"/>
                        </a:ext>
                      </a:extLst>
                    </a:blip>
                    <a:stretch>
                      <a:fillRect/>
                    </a:stretch>
                  </pic:blipFill>
                  <pic:spPr>
                    <a:xfrm>
                      <a:off x="0" y="0"/>
                      <a:ext cx="1853223" cy="1235573"/>
                    </a:xfrm>
                    <a:prstGeom prst="rect">
                      <a:avLst/>
                    </a:prstGeom>
                  </pic:spPr>
                </pic:pic>
              </a:graphicData>
            </a:graphic>
          </wp:inline>
        </w:drawing>
      </w:r>
    </w:p>
    <w:p w14:paraId="6EC2024A" w14:textId="571AA1F3" w:rsidR="00EA1748" w:rsidRPr="00526C15" w:rsidRDefault="00EA1748" w:rsidP="00526C15">
      <w:pPr>
        <w:widowControl w:val="0"/>
        <w:autoSpaceDE w:val="0"/>
        <w:autoSpaceDN w:val="0"/>
        <w:adjustRightInd w:val="0"/>
        <w:rPr>
          <w:rFonts w:ascii="Arial" w:hAnsi="Arial" w:cs="Arial"/>
          <w:b/>
          <w:sz w:val="20"/>
          <w:szCs w:val="20"/>
          <w:lang w:val="de-DE"/>
        </w:rPr>
      </w:pPr>
      <w:r w:rsidRPr="00526C15">
        <w:rPr>
          <w:rFonts w:ascii="Arial" w:hAnsi="Arial" w:cs="Arial"/>
          <w:b/>
          <w:sz w:val="20"/>
          <w:szCs w:val="20"/>
          <w:lang w:val="de-DE"/>
        </w:rPr>
        <w:t>Bild 3</w:t>
      </w:r>
      <w:r w:rsidRPr="00526C15">
        <w:rPr>
          <w:rFonts w:ascii="Arial" w:hAnsi="Arial" w:cs="Arial"/>
          <w:b/>
          <w:sz w:val="20"/>
          <w:szCs w:val="20"/>
          <w:lang w:val="de-DE"/>
        </w:rPr>
        <w:tab/>
      </w:r>
      <w:r w:rsidRPr="00526C15">
        <w:rPr>
          <w:rFonts w:ascii="Arial" w:hAnsi="Arial" w:cs="Arial"/>
          <w:b/>
          <w:sz w:val="20"/>
          <w:szCs w:val="20"/>
          <w:lang w:val="de-DE"/>
        </w:rPr>
        <w:tab/>
      </w:r>
      <w:r w:rsidRPr="00526C15">
        <w:rPr>
          <w:rFonts w:ascii="Arial" w:hAnsi="Arial" w:cs="Arial"/>
          <w:b/>
          <w:sz w:val="20"/>
          <w:szCs w:val="20"/>
          <w:lang w:val="de-DE"/>
        </w:rPr>
        <w:tab/>
      </w:r>
      <w:r w:rsidRPr="00526C15">
        <w:rPr>
          <w:rFonts w:ascii="Arial" w:hAnsi="Arial" w:cs="Arial"/>
          <w:b/>
          <w:sz w:val="20"/>
          <w:szCs w:val="20"/>
          <w:lang w:val="de-DE"/>
        </w:rPr>
        <w:tab/>
      </w:r>
      <w:r w:rsidRPr="00526C15">
        <w:rPr>
          <w:rFonts w:ascii="Arial" w:hAnsi="Arial" w:cs="Arial"/>
          <w:b/>
          <w:sz w:val="20"/>
          <w:szCs w:val="20"/>
          <w:lang w:val="de-DE"/>
        </w:rPr>
        <w:tab/>
        <w:t>Bild 4</w:t>
      </w:r>
    </w:p>
    <w:p w14:paraId="00C1DDC6" w14:textId="031C464F" w:rsidR="00B155E1" w:rsidRPr="000658DC" w:rsidRDefault="00B155E1" w:rsidP="00B155E1">
      <w:pPr>
        <w:widowControl w:val="0"/>
        <w:autoSpaceDE w:val="0"/>
        <w:autoSpaceDN w:val="0"/>
        <w:adjustRightInd w:val="0"/>
        <w:ind w:right="-2"/>
        <w:rPr>
          <w:rFonts w:ascii="Arial" w:hAnsi="Arial" w:cs="Arial"/>
          <w:bCs/>
          <w:sz w:val="20"/>
          <w:szCs w:val="20"/>
          <w:lang w:val="de-DE"/>
        </w:rPr>
      </w:pPr>
      <w:r w:rsidRPr="000658DC">
        <w:rPr>
          <w:rFonts w:ascii="Arial" w:hAnsi="Arial" w:cs="Arial"/>
          <w:bCs/>
          <w:sz w:val="20"/>
          <w:szCs w:val="20"/>
          <w:lang w:val="de-DE"/>
        </w:rPr>
        <w:t>Die neuen Metallbogentüren des Doms wurden</w:t>
      </w:r>
      <w:r w:rsidR="00EA1748" w:rsidRPr="000658DC">
        <w:rPr>
          <w:rFonts w:ascii="Arial" w:hAnsi="Arial" w:cs="Arial"/>
          <w:bCs/>
          <w:sz w:val="20"/>
          <w:szCs w:val="20"/>
          <w:lang w:val="de-DE"/>
        </w:rPr>
        <w:t xml:space="preserve"> </w:t>
      </w:r>
      <w:r w:rsidRPr="000658DC">
        <w:rPr>
          <w:rFonts w:ascii="Arial" w:hAnsi="Arial" w:cs="Arial"/>
          <w:bCs/>
          <w:sz w:val="20"/>
          <w:szCs w:val="20"/>
          <w:lang w:val="de-DE"/>
        </w:rPr>
        <w:t>aus hochwärmegedämmten Jansen VISS Stahlprofilen mit einer</w:t>
      </w:r>
      <w:r w:rsidR="00EA1748" w:rsidRPr="000658DC">
        <w:rPr>
          <w:rFonts w:ascii="Arial" w:hAnsi="Arial" w:cs="Arial"/>
          <w:bCs/>
          <w:sz w:val="20"/>
          <w:szCs w:val="20"/>
          <w:lang w:val="de-DE"/>
        </w:rPr>
        <w:t xml:space="preserve"> </w:t>
      </w:r>
      <w:r w:rsidRPr="000658DC">
        <w:rPr>
          <w:rFonts w:ascii="Arial" w:hAnsi="Arial" w:cs="Arial"/>
          <w:bCs/>
          <w:sz w:val="20"/>
          <w:szCs w:val="20"/>
          <w:lang w:val="de-DE"/>
        </w:rPr>
        <w:t>Abdeckkappe, die normalerweise in Aluminium erhältlich ist, aus</w:t>
      </w:r>
      <w:r w:rsidR="00EA1748" w:rsidRPr="000658DC">
        <w:rPr>
          <w:rFonts w:ascii="Arial" w:hAnsi="Arial" w:cs="Arial"/>
          <w:bCs/>
          <w:sz w:val="20"/>
          <w:szCs w:val="20"/>
          <w:lang w:val="de-DE"/>
        </w:rPr>
        <w:t xml:space="preserve"> </w:t>
      </w:r>
      <w:r w:rsidRPr="000658DC">
        <w:rPr>
          <w:rFonts w:ascii="Arial" w:hAnsi="Arial" w:cs="Arial"/>
          <w:bCs/>
          <w:sz w:val="20"/>
          <w:szCs w:val="20"/>
          <w:lang w:val="de-DE"/>
        </w:rPr>
        <w:t>Messing und Bronze gestaltet.</w:t>
      </w:r>
    </w:p>
    <w:p w14:paraId="743D412B" w14:textId="77777777" w:rsidR="00EA1748" w:rsidRPr="000658DC" w:rsidRDefault="00EA1748" w:rsidP="00B124CA">
      <w:pPr>
        <w:widowControl w:val="0"/>
        <w:autoSpaceDE w:val="0"/>
        <w:autoSpaceDN w:val="0"/>
        <w:adjustRightInd w:val="0"/>
        <w:ind w:right="-2"/>
        <w:rPr>
          <w:rFonts w:ascii="Arial" w:hAnsi="Arial" w:cs="Arial"/>
          <w:bCs/>
          <w:sz w:val="20"/>
          <w:szCs w:val="20"/>
          <w:lang w:val="de-DE"/>
        </w:rPr>
      </w:pPr>
    </w:p>
    <w:p w14:paraId="5458C26B" w14:textId="5DE9FA89" w:rsidR="00B155E1" w:rsidRPr="000658DC" w:rsidRDefault="00B155E1" w:rsidP="00B124CA">
      <w:pPr>
        <w:widowControl w:val="0"/>
        <w:autoSpaceDE w:val="0"/>
        <w:autoSpaceDN w:val="0"/>
        <w:adjustRightInd w:val="0"/>
        <w:ind w:right="-2"/>
        <w:rPr>
          <w:rFonts w:ascii="Arial" w:hAnsi="Arial" w:cs="Arial"/>
          <w:b/>
          <w:sz w:val="20"/>
          <w:szCs w:val="20"/>
          <w:lang w:val="de-DE"/>
        </w:rPr>
      </w:pPr>
      <w:r w:rsidRPr="000658DC">
        <w:rPr>
          <w:rFonts w:ascii="Arial" w:hAnsi="Arial" w:cs="Arial"/>
          <w:b/>
          <w:sz w:val="20"/>
          <w:szCs w:val="20"/>
          <w:lang w:val="de-DE"/>
        </w:rPr>
        <w:t xml:space="preserve"> </w:t>
      </w:r>
    </w:p>
    <w:p w14:paraId="231DDED1" w14:textId="35B78E58" w:rsidR="00B155E1" w:rsidRPr="000658DC" w:rsidRDefault="006A62A7" w:rsidP="00B124CA">
      <w:pPr>
        <w:widowControl w:val="0"/>
        <w:autoSpaceDE w:val="0"/>
        <w:autoSpaceDN w:val="0"/>
        <w:adjustRightInd w:val="0"/>
        <w:ind w:right="-2"/>
        <w:rPr>
          <w:rFonts w:ascii="Arial" w:hAnsi="Arial" w:cs="Arial"/>
          <w:b/>
          <w:sz w:val="20"/>
          <w:szCs w:val="20"/>
          <w:lang w:val="de-DE"/>
        </w:rPr>
      </w:pPr>
      <w:r w:rsidRPr="000658DC">
        <w:rPr>
          <w:rFonts w:ascii="Arial" w:hAnsi="Arial" w:cs="Arial"/>
          <w:b/>
          <w:noProof/>
          <w:sz w:val="20"/>
          <w:szCs w:val="20"/>
          <w:lang w:val="de-DE"/>
        </w:rPr>
        <w:lastRenderedPageBreak/>
        <w:drawing>
          <wp:inline distT="0" distB="0" distL="0" distR="0" wp14:anchorId="758FA3C2" wp14:editId="752C1849">
            <wp:extent cx="1203157" cy="1804736"/>
            <wp:effectExtent l="0" t="0" r="381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4" cstate="print">
                      <a:extLst>
                        <a:ext uri="{28A0092B-C50C-407E-A947-70E740481C1C}">
                          <a14:useLocalDpi xmlns:a14="http://schemas.microsoft.com/office/drawing/2010/main"/>
                        </a:ext>
                      </a:extLst>
                    </a:blip>
                    <a:stretch>
                      <a:fillRect/>
                    </a:stretch>
                  </pic:blipFill>
                  <pic:spPr>
                    <a:xfrm>
                      <a:off x="0" y="0"/>
                      <a:ext cx="1255282" cy="1882924"/>
                    </a:xfrm>
                    <a:prstGeom prst="rect">
                      <a:avLst/>
                    </a:prstGeom>
                  </pic:spPr>
                </pic:pic>
              </a:graphicData>
            </a:graphic>
          </wp:inline>
        </w:drawing>
      </w:r>
      <w:r w:rsidR="00EA1748" w:rsidRPr="000658DC">
        <w:rPr>
          <w:rFonts w:ascii="Arial" w:hAnsi="Arial" w:cs="Arial"/>
          <w:b/>
          <w:sz w:val="20"/>
          <w:szCs w:val="20"/>
          <w:lang w:val="de-DE"/>
        </w:rPr>
        <w:t xml:space="preserve"> </w:t>
      </w:r>
      <w:r w:rsidRPr="000658DC">
        <w:rPr>
          <w:rFonts w:ascii="Arial" w:hAnsi="Arial" w:cs="Arial"/>
          <w:b/>
          <w:noProof/>
          <w:sz w:val="20"/>
          <w:szCs w:val="20"/>
          <w:lang w:val="de-DE"/>
        </w:rPr>
        <w:drawing>
          <wp:inline distT="0" distB="0" distL="0" distR="0" wp14:anchorId="24D7FD77" wp14:editId="13E9FE53">
            <wp:extent cx="1804737" cy="1202982"/>
            <wp:effectExtent l="0" t="0" r="0" b="3810"/>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fik 17"/>
                    <pic:cNvPicPr/>
                  </pic:nvPicPr>
                  <pic:blipFill>
                    <a:blip r:embed="rId15" cstate="print">
                      <a:extLst>
                        <a:ext uri="{28A0092B-C50C-407E-A947-70E740481C1C}">
                          <a14:useLocalDpi xmlns:a14="http://schemas.microsoft.com/office/drawing/2010/main"/>
                        </a:ext>
                      </a:extLst>
                    </a:blip>
                    <a:stretch>
                      <a:fillRect/>
                    </a:stretch>
                  </pic:blipFill>
                  <pic:spPr>
                    <a:xfrm>
                      <a:off x="0" y="0"/>
                      <a:ext cx="1933705" cy="1288948"/>
                    </a:xfrm>
                    <a:prstGeom prst="rect">
                      <a:avLst/>
                    </a:prstGeom>
                  </pic:spPr>
                </pic:pic>
              </a:graphicData>
            </a:graphic>
          </wp:inline>
        </w:drawing>
      </w:r>
      <w:r w:rsidR="00EA1748" w:rsidRPr="000658DC">
        <w:rPr>
          <w:rFonts w:ascii="Arial" w:hAnsi="Arial" w:cs="Arial"/>
          <w:b/>
          <w:sz w:val="20"/>
          <w:szCs w:val="20"/>
          <w:lang w:val="de-DE"/>
        </w:rPr>
        <w:t xml:space="preserve"> </w:t>
      </w:r>
      <w:r w:rsidR="00EA1748" w:rsidRPr="000658DC">
        <w:rPr>
          <w:rFonts w:ascii="Arial" w:hAnsi="Arial" w:cs="Arial"/>
          <w:b/>
          <w:noProof/>
          <w:sz w:val="20"/>
          <w:szCs w:val="20"/>
          <w:lang w:val="de-DE"/>
        </w:rPr>
        <w:drawing>
          <wp:inline distT="0" distB="0" distL="0" distR="0" wp14:anchorId="6B021AFD" wp14:editId="4AD239A5">
            <wp:extent cx="1203158" cy="1804737"/>
            <wp:effectExtent l="0" t="0" r="381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pic:cNvPicPr/>
                  </pic:nvPicPr>
                  <pic:blipFill>
                    <a:blip r:embed="rId16" cstate="print">
                      <a:extLst>
                        <a:ext uri="{28A0092B-C50C-407E-A947-70E740481C1C}">
                          <a14:useLocalDpi xmlns:a14="http://schemas.microsoft.com/office/drawing/2010/main"/>
                        </a:ext>
                      </a:extLst>
                    </a:blip>
                    <a:stretch>
                      <a:fillRect/>
                    </a:stretch>
                  </pic:blipFill>
                  <pic:spPr>
                    <a:xfrm flipH="1">
                      <a:off x="0" y="0"/>
                      <a:ext cx="1223506" cy="1835259"/>
                    </a:xfrm>
                    <a:prstGeom prst="rect">
                      <a:avLst/>
                    </a:prstGeom>
                  </pic:spPr>
                </pic:pic>
              </a:graphicData>
            </a:graphic>
          </wp:inline>
        </w:drawing>
      </w:r>
    </w:p>
    <w:p w14:paraId="3BF966DF" w14:textId="43F8B414" w:rsidR="00EA1748" w:rsidRPr="00526C15" w:rsidRDefault="00EA1748" w:rsidP="00526C15">
      <w:pPr>
        <w:widowControl w:val="0"/>
        <w:autoSpaceDE w:val="0"/>
        <w:autoSpaceDN w:val="0"/>
        <w:adjustRightInd w:val="0"/>
        <w:rPr>
          <w:rFonts w:ascii="Arial" w:hAnsi="Arial" w:cs="Arial"/>
          <w:b/>
          <w:sz w:val="20"/>
          <w:szCs w:val="20"/>
          <w:lang w:val="de-DE"/>
        </w:rPr>
      </w:pPr>
      <w:r w:rsidRPr="00526C15">
        <w:rPr>
          <w:rFonts w:ascii="Arial" w:hAnsi="Arial" w:cs="Arial"/>
          <w:b/>
          <w:sz w:val="20"/>
          <w:szCs w:val="20"/>
          <w:lang w:val="de-DE"/>
        </w:rPr>
        <w:t>Bild 5</w:t>
      </w:r>
      <w:r w:rsidRPr="00526C15">
        <w:rPr>
          <w:rFonts w:ascii="Arial" w:hAnsi="Arial" w:cs="Arial"/>
          <w:b/>
          <w:sz w:val="20"/>
          <w:szCs w:val="20"/>
          <w:lang w:val="de-DE"/>
        </w:rPr>
        <w:tab/>
      </w:r>
      <w:r w:rsidRPr="00526C15">
        <w:rPr>
          <w:rFonts w:ascii="Arial" w:hAnsi="Arial" w:cs="Arial"/>
          <w:b/>
          <w:sz w:val="20"/>
          <w:szCs w:val="20"/>
          <w:lang w:val="de-DE"/>
        </w:rPr>
        <w:tab/>
        <w:t xml:space="preserve">          Bild 6</w:t>
      </w:r>
      <w:r w:rsidRPr="00526C15">
        <w:rPr>
          <w:rFonts w:ascii="Arial" w:hAnsi="Arial" w:cs="Arial"/>
          <w:b/>
          <w:sz w:val="20"/>
          <w:szCs w:val="20"/>
          <w:lang w:val="de-DE"/>
        </w:rPr>
        <w:tab/>
      </w:r>
      <w:r w:rsidRPr="00526C15">
        <w:rPr>
          <w:rFonts w:ascii="Arial" w:hAnsi="Arial" w:cs="Arial"/>
          <w:b/>
          <w:sz w:val="20"/>
          <w:szCs w:val="20"/>
          <w:lang w:val="de-DE"/>
        </w:rPr>
        <w:tab/>
      </w:r>
      <w:r w:rsidRPr="00526C15">
        <w:rPr>
          <w:rFonts w:ascii="Arial" w:hAnsi="Arial" w:cs="Arial"/>
          <w:b/>
          <w:sz w:val="20"/>
          <w:szCs w:val="20"/>
          <w:lang w:val="de-DE"/>
        </w:rPr>
        <w:tab/>
        <w:t xml:space="preserve">           Bild 7</w:t>
      </w:r>
    </w:p>
    <w:p w14:paraId="6772661B" w14:textId="2AC3FE24" w:rsidR="00EA1748" w:rsidRPr="000658DC" w:rsidRDefault="00EA1748" w:rsidP="00EA1748">
      <w:pPr>
        <w:widowControl w:val="0"/>
        <w:autoSpaceDE w:val="0"/>
        <w:autoSpaceDN w:val="0"/>
        <w:adjustRightInd w:val="0"/>
        <w:ind w:right="-2"/>
        <w:rPr>
          <w:rFonts w:ascii="Arial" w:hAnsi="Arial" w:cs="Arial"/>
          <w:bCs/>
          <w:sz w:val="20"/>
          <w:szCs w:val="20"/>
          <w:lang w:val="de-DE"/>
        </w:rPr>
      </w:pPr>
      <w:r w:rsidRPr="000658DC">
        <w:rPr>
          <w:rFonts w:ascii="Arial" w:hAnsi="Arial" w:cs="Arial"/>
          <w:bCs/>
          <w:sz w:val="20"/>
          <w:szCs w:val="20"/>
          <w:lang w:val="de-DE"/>
        </w:rPr>
        <w:t>Die transparenten Bereiche wurden ergänzt mit Holz, Beton und schlichten Keramikplatten. Den Bezug zum Bestand wiederum bildet Metall.</w:t>
      </w:r>
    </w:p>
    <w:p w14:paraId="10858E3E" w14:textId="487ED0BE" w:rsidR="00EA1748" w:rsidRPr="000658DC" w:rsidRDefault="00EA1748" w:rsidP="00B155E1">
      <w:pPr>
        <w:widowControl w:val="0"/>
        <w:autoSpaceDE w:val="0"/>
        <w:autoSpaceDN w:val="0"/>
        <w:adjustRightInd w:val="0"/>
        <w:ind w:right="-2"/>
        <w:rPr>
          <w:rFonts w:ascii="Arial" w:hAnsi="Arial" w:cs="Arial"/>
          <w:b/>
          <w:sz w:val="20"/>
          <w:szCs w:val="20"/>
          <w:lang w:val="de-DE"/>
        </w:rPr>
      </w:pPr>
    </w:p>
    <w:p w14:paraId="441AF572" w14:textId="77777777" w:rsidR="00EA1748" w:rsidRPr="000658DC" w:rsidRDefault="00EA1748" w:rsidP="00B155E1">
      <w:pPr>
        <w:widowControl w:val="0"/>
        <w:autoSpaceDE w:val="0"/>
        <w:autoSpaceDN w:val="0"/>
        <w:adjustRightInd w:val="0"/>
        <w:ind w:right="-2"/>
        <w:rPr>
          <w:rFonts w:ascii="Arial" w:hAnsi="Arial" w:cs="Arial"/>
          <w:b/>
          <w:sz w:val="20"/>
          <w:szCs w:val="20"/>
          <w:lang w:val="de-DE"/>
        </w:rPr>
      </w:pPr>
    </w:p>
    <w:p w14:paraId="733AA007" w14:textId="77777777" w:rsidR="00B155E1" w:rsidRPr="000658DC" w:rsidRDefault="00B155E1" w:rsidP="00B155E1">
      <w:pPr>
        <w:widowControl w:val="0"/>
        <w:autoSpaceDE w:val="0"/>
        <w:autoSpaceDN w:val="0"/>
        <w:adjustRightInd w:val="0"/>
        <w:ind w:right="-2"/>
        <w:rPr>
          <w:rFonts w:ascii="Arial" w:hAnsi="Arial" w:cs="Arial"/>
          <w:b/>
          <w:sz w:val="20"/>
          <w:szCs w:val="20"/>
          <w:lang w:val="de-DE"/>
        </w:rPr>
      </w:pPr>
    </w:p>
    <w:p w14:paraId="2A11D55F" w14:textId="6A02F975" w:rsidR="00EE567D" w:rsidRPr="000658DC" w:rsidRDefault="006A62A7" w:rsidP="00B124CA">
      <w:pPr>
        <w:widowControl w:val="0"/>
        <w:autoSpaceDE w:val="0"/>
        <w:autoSpaceDN w:val="0"/>
        <w:adjustRightInd w:val="0"/>
        <w:ind w:right="-2"/>
        <w:rPr>
          <w:rFonts w:ascii="Arial" w:hAnsi="Arial" w:cs="Arial"/>
          <w:b/>
          <w:sz w:val="20"/>
          <w:szCs w:val="20"/>
          <w:lang w:val="de-DE"/>
        </w:rPr>
      </w:pPr>
      <w:r w:rsidRPr="000658DC">
        <w:rPr>
          <w:rFonts w:ascii="Arial" w:hAnsi="Arial" w:cs="Arial"/>
          <w:b/>
          <w:noProof/>
          <w:sz w:val="20"/>
          <w:szCs w:val="20"/>
          <w:lang w:val="de-DE"/>
        </w:rPr>
        <w:drawing>
          <wp:inline distT="0" distB="0" distL="0" distR="0" wp14:anchorId="3874E5E5" wp14:editId="50DA383D">
            <wp:extent cx="1203512" cy="1804736"/>
            <wp:effectExtent l="0" t="0" r="3175"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pic:cNvPicPr/>
                  </pic:nvPicPr>
                  <pic:blipFill>
                    <a:blip r:embed="rId17" cstate="print">
                      <a:extLst>
                        <a:ext uri="{28A0092B-C50C-407E-A947-70E740481C1C}">
                          <a14:useLocalDpi xmlns:a14="http://schemas.microsoft.com/office/drawing/2010/main"/>
                        </a:ext>
                      </a:extLst>
                    </a:blip>
                    <a:stretch>
                      <a:fillRect/>
                    </a:stretch>
                  </pic:blipFill>
                  <pic:spPr>
                    <a:xfrm>
                      <a:off x="0" y="0"/>
                      <a:ext cx="1268107" cy="1901600"/>
                    </a:xfrm>
                    <a:prstGeom prst="rect">
                      <a:avLst/>
                    </a:prstGeom>
                  </pic:spPr>
                </pic:pic>
              </a:graphicData>
            </a:graphic>
          </wp:inline>
        </w:drawing>
      </w:r>
      <w:r w:rsidR="00EA1748" w:rsidRPr="000658DC">
        <w:rPr>
          <w:rFonts w:ascii="Arial" w:hAnsi="Arial" w:cs="Arial"/>
          <w:b/>
          <w:sz w:val="20"/>
          <w:szCs w:val="20"/>
          <w:lang w:val="de-DE"/>
        </w:rPr>
        <w:t xml:space="preserve">        </w:t>
      </w:r>
      <w:r w:rsidRPr="000658DC">
        <w:rPr>
          <w:rFonts w:ascii="Arial" w:hAnsi="Arial" w:cs="Arial"/>
          <w:b/>
          <w:noProof/>
          <w:sz w:val="20"/>
          <w:szCs w:val="20"/>
          <w:lang w:val="de-DE"/>
        </w:rPr>
        <w:drawing>
          <wp:inline distT="0" distB="0" distL="0" distR="0" wp14:anchorId="77AF0069" wp14:editId="61594273">
            <wp:extent cx="1203158" cy="1804737"/>
            <wp:effectExtent l="0" t="0" r="381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9"/>
                    <pic:cNvPicPr/>
                  </pic:nvPicPr>
                  <pic:blipFill>
                    <a:blip r:embed="rId18" cstate="print">
                      <a:extLst>
                        <a:ext uri="{28A0092B-C50C-407E-A947-70E740481C1C}">
                          <a14:useLocalDpi xmlns:a14="http://schemas.microsoft.com/office/drawing/2010/main"/>
                        </a:ext>
                      </a:extLst>
                    </a:blip>
                    <a:stretch>
                      <a:fillRect/>
                    </a:stretch>
                  </pic:blipFill>
                  <pic:spPr>
                    <a:xfrm>
                      <a:off x="0" y="0"/>
                      <a:ext cx="1235741" cy="1853611"/>
                    </a:xfrm>
                    <a:prstGeom prst="rect">
                      <a:avLst/>
                    </a:prstGeom>
                  </pic:spPr>
                </pic:pic>
              </a:graphicData>
            </a:graphic>
          </wp:inline>
        </w:drawing>
      </w:r>
      <w:r w:rsidR="00EA1748" w:rsidRPr="000658DC">
        <w:rPr>
          <w:rFonts w:ascii="Arial" w:hAnsi="Arial" w:cs="Arial"/>
          <w:b/>
          <w:sz w:val="20"/>
          <w:szCs w:val="20"/>
          <w:lang w:val="de-DE"/>
        </w:rPr>
        <w:t xml:space="preserve">        </w:t>
      </w:r>
      <w:r w:rsidRPr="000658DC">
        <w:rPr>
          <w:rFonts w:ascii="Arial" w:hAnsi="Arial" w:cs="Arial"/>
          <w:b/>
          <w:noProof/>
          <w:sz w:val="20"/>
          <w:szCs w:val="20"/>
          <w:lang w:val="de-DE"/>
        </w:rPr>
        <w:drawing>
          <wp:inline distT="0" distB="0" distL="0" distR="0" wp14:anchorId="16EA327C" wp14:editId="5C819BA4">
            <wp:extent cx="1197810" cy="1796715"/>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pic:nvPicPr>
                  <pic:blipFill>
                    <a:blip r:embed="rId19" cstate="print">
                      <a:extLst>
                        <a:ext uri="{28A0092B-C50C-407E-A947-70E740481C1C}">
                          <a14:useLocalDpi xmlns:a14="http://schemas.microsoft.com/office/drawing/2010/main"/>
                        </a:ext>
                      </a:extLst>
                    </a:blip>
                    <a:stretch>
                      <a:fillRect/>
                    </a:stretch>
                  </pic:blipFill>
                  <pic:spPr>
                    <a:xfrm>
                      <a:off x="0" y="0"/>
                      <a:ext cx="1232449" cy="1848673"/>
                    </a:xfrm>
                    <a:prstGeom prst="rect">
                      <a:avLst/>
                    </a:prstGeom>
                  </pic:spPr>
                </pic:pic>
              </a:graphicData>
            </a:graphic>
          </wp:inline>
        </w:drawing>
      </w:r>
    </w:p>
    <w:p w14:paraId="606C60E6" w14:textId="0D2710A0" w:rsidR="00B155E1" w:rsidRPr="00526C15" w:rsidRDefault="00EA1748" w:rsidP="00526C15">
      <w:pPr>
        <w:widowControl w:val="0"/>
        <w:autoSpaceDE w:val="0"/>
        <w:autoSpaceDN w:val="0"/>
        <w:adjustRightInd w:val="0"/>
        <w:rPr>
          <w:rFonts w:ascii="Arial" w:hAnsi="Arial" w:cs="Arial"/>
          <w:b/>
          <w:sz w:val="20"/>
          <w:szCs w:val="20"/>
          <w:lang w:val="de-DE"/>
        </w:rPr>
      </w:pPr>
      <w:r w:rsidRPr="00526C15">
        <w:rPr>
          <w:rFonts w:ascii="Arial" w:hAnsi="Arial" w:cs="Arial"/>
          <w:b/>
          <w:sz w:val="20"/>
          <w:szCs w:val="20"/>
          <w:lang w:val="de-DE"/>
        </w:rPr>
        <w:t>Bild 8</w:t>
      </w:r>
      <w:r w:rsidRPr="00526C15">
        <w:rPr>
          <w:rFonts w:ascii="Arial" w:hAnsi="Arial" w:cs="Arial"/>
          <w:b/>
          <w:sz w:val="20"/>
          <w:szCs w:val="20"/>
          <w:lang w:val="de-DE"/>
        </w:rPr>
        <w:tab/>
      </w:r>
      <w:r w:rsidRPr="00526C15">
        <w:rPr>
          <w:rFonts w:ascii="Arial" w:hAnsi="Arial" w:cs="Arial"/>
          <w:b/>
          <w:sz w:val="20"/>
          <w:szCs w:val="20"/>
          <w:lang w:val="de-DE"/>
        </w:rPr>
        <w:tab/>
      </w:r>
      <w:r w:rsidRPr="00526C15">
        <w:rPr>
          <w:rFonts w:ascii="Arial" w:hAnsi="Arial" w:cs="Arial"/>
          <w:b/>
          <w:sz w:val="20"/>
          <w:szCs w:val="20"/>
          <w:lang w:val="de-DE"/>
        </w:rPr>
        <w:tab/>
        <w:t xml:space="preserve">    Bild 9</w:t>
      </w:r>
      <w:r w:rsidRPr="00526C15">
        <w:rPr>
          <w:rFonts w:ascii="Arial" w:hAnsi="Arial" w:cs="Arial"/>
          <w:b/>
          <w:sz w:val="20"/>
          <w:szCs w:val="20"/>
          <w:lang w:val="de-DE"/>
        </w:rPr>
        <w:tab/>
      </w:r>
      <w:r w:rsidRPr="00526C15">
        <w:rPr>
          <w:rFonts w:ascii="Arial" w:hAnsi="Arial" w:cs="Arial"/>
          <w:b/>
          <w:sz w:val="20"/>
          <w:szCs w:val="20"/>
          <w:lang w:val="de-DE"/>
        </w:rPr>
        <w:tab/>
        <w:t xml:space="preserve">        Bild 10</w:t>
      </w:r>
    </w:p>
    <w:p w14:paraId="21188BBA" w14:textId="5C3460A4" w:rsidR="00B155E1" w:rsidRPr="000658DC" w:rsidRDefault="00B155E1" w:rsidP="00B155E1">
      <w:pPr>
        <w:widowControl w:val="0"/>
        <w:autoSpaceDE w:val="0"/>
        <w:autoSpaceDN w:val="0"/>
        <w:adjustRightInd w:val="0"/>
        <w:ind w:right="-2"/>
        <w:rPr>
          <w:rFonts w:ascii="Arial" w:hAnsi="Arial" w:cs="Arial"/>
          <w:bCs/>
          <w:sz w:val="20"/>
          <w:szCs w:val="20"/>
          <w:lang w:val="de-DE"/>
        </w:rPr>
      </w:pPr>
      <w:r w:rsidRPr="000658DC">
        <w:rPr>
          <w:rFonts w:ascii="Arial" w:hAnsi="Arial" w:cs="Arial"/>
          <w:bCs/>
          <w:sz w:val="20"/>
          <w:szCs w:val="20"/>
          <w:lang w:val="de-DE"/>
        </w:rPr>
        <w:t xml:space="preserve">Der gläserne Treppenturm mit integriertem Lift an der </w:t>
      </w:r>
      <w:proofErr w:type="spellStart"/>
      <w:r w:rsidRPr="000658DC">
        <w:rPr>
          <w:rFonts w:ascii="Arial" w:hAnsi="Arial" w:cs="Arial"/>
          <w:bCs/>
          <w:sz w:val="20"/>
          <w:szCs w:val="20"/>
          <w:lang w:val="de-DE"/>
        </w:rPr>
        <w:t>Aussenwand</w:t>
      </w:r>
      <w:proofErr w:type="spellEnd"/>
      <w:r w:rsidRPr="000658DC">
        <w:rPr>
          <w:rFonts w:ascii="Arial" w:hAnsi="Arial" w:cs="Arial"/>
          <w:bCs/>
          <w:sz w:val="20"/>
          <w:szCs w:val="20"/>
          <w:lang w:val="de-DE"/>
        </w:rPr>
        <w:t xml:space="preserve"> gewährt einen barrierefreien Zugang. Die Intervention wahrt dank viel Glas den Blick auf den Bestand.</w:t>
      </w:r>
    </w:p>
    <w:p w14:paraId="0E7427EF" w14:textId="5946E9E2" w:rsidR="00B155E1" w:rsidRPr="000658DC" w:rsidRDefault="00B155E1">
      <w:pPr>
        <w:widowControl w:val="0"/>
        <w:autoSpaceDE w:val="0"/>
        <w:autoSpaceDN w:val="0"/>
        <w:adjustRightInd w:val="0"/>
        <w:ind w:right="-2"/>
        <w:rPr>
          <w:rFonts w:ascii="Arial" w:hAnsi="Arial" w:cs="Arial"/>
          <w:bCs/>
          <w:sz w:val="20"/>
          <w:szCs w:val="20"/>
          <w:lang w:val="de-DE"/>
        </w:rPr>
      </w:pPr>
    </w:p>
    <w:p w14:paraId="10876A48" w14:textId="77777777" w:rsidR="00EA1748" w:rsidRPr="000658DC" w:rsidRDefault="00EA1748">
      <w:pPr>
        <w:widowControl w:val="0"/>
        <w:autoSpaceDE w:val="0"/>
        <w:autoSpaceDN w:val="0"/>
        <w:adjustRightInd w:val="0"/>
        <w:ind w:right="-2"/>
        <w:rPr>
          <w:rFonts w:ascii="Arial" w:hAnsi="Arial" w:cs="Arial"/>
          <w:bCs/>
          <w:sz w:val="20"/>
          <w:szCs w:val="20"/>
          <w:lang w:val="de-DE"/>
        </w:rPr>
      </w:pPr>
    </w:p>
    <w:p w14:paraId="0438A7C4" w14:textId="77777777" w:rsidR="00EA1748" w:rsidRPr="000658DC" w:rsidRDefault="00EA1748">
      <w:pPr>
        <w:widowControl w:val="0"/>
        <w:autoSpaceDE w:val="0"/>
        <w:autoSpaceDN w:val="0"/>
        <w:adjustRightInd w:val="0"/>
        <w:ind w:right="-2"/>
        <w:rPr>
          <w:rFonts w:ascii="Arial" w:hAnsi="Arial" w:cs="Arial"/>
          <w:bCs/>
          <w:sz w:val="20"/>
          <w:szCs w:val="20"/>
          <w:lang w:val="de-DE"/>
        </w:rPr>
      </w:pPr>
    </w:p>
    <w:p w14:paraId="4E291CA5" w14:textId="0C88C8FF" w:rsidR="00EA1748" w:rsidRPr="000658DC" w:rsidRDefault="00EA1748">
      <w:pPr>
        <w:widowControl w:val="0"/>
        <w:autoSpaceDE w:val="0"/>
        <w:autoSpaceDN w:val="0"/>
        <w:adjustRightInd w:val="0"/>
        <w:ind w:right="-2"/>
        <w:rPr>
          <w:rFonts w:ascii="Arial" w:hAnsi="Arial" w:cs="Arial"/>
          <w:bCs/>
          <w:sz w:val="20"/>
          <w:szCs w:val="20"/>
          <w:lang w:val="de-DE"/>
        </w:rPr>
      </w:pPr>
      <w:r w:rsidRPr="000658DC">
        <w:rPr>
          <w:rFonts w:ascii="Arial" w:hAnsi="Arial" w:cs="Arial"/>
          <w:b/>
          <w:noProof/>
          <w:sz w:val="20"/>
          <w:szCs w:val="20"/>
          <w:lang w:val="de-DE"/>
        </w:rPr>
        <w:drawing>
          <wp:inline distT="0" distB="0" distL="0" distR="0" wp14:anchorId="2590C49C" wp14:editId="3DD35496">
            <wp:extent cx="1803713" cy="1202298"/>
            <wp:effectExtent l="0" t="0" r="0" b="444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20" cstate="print">
                      <a:extLst>
                        <a:ext uri="{28A0092B-C50C-407E-A947-70E740481C1C}">
                          <a14:useLocalDpi xmlns:a14="http://schemas.microsoft.com/office/drawing/2010/main"/>
                        </a:ext>
                      </a:extLst>
                    </a:blip>
                    <a:stretch>
                      <a:fillRect/>
                    </a:stretch>
                  </pic:blipFill>
                  <pic:spPr>
                    <a:xfrm>
                      <a:off x="0" y="0"/>
                      <a:ext cx="1924873" cy="1283059"/>
                    </a:xfrm>
                    <a:prstGeom prst="rect">
                      <a:avLst/>
                    </a:prstGeom>
                  </pic:spPr>
                </pic:pic>
              </a:graphicData>
            </a:graphic>
          </wp:inline>
        </w:drawing>
      </w:r>
    </w:p>
    <w:p w14:paraId="76939A5A" w14:textId="3CB4AB8B" w:rsidR="00EA1748" w:rsidRPr="00526C15" w:rsidRDefault="00EA1748" w:rsidP="00526C15">
      <w:pPr>
        <w:widowControl w:val="0"/>
        <w:autoSpaceDE w:val="0"/>
        <w:autoSpaceDN w:val="0"/>
        <w:adjustRightInd w:val="0"/>
        <w:rPr>
          <w:rFonts w:ascii="Arial" w:hAnsi="Arial" w:cs="Arial"/>
          <w:b/>
          <w:sz w:val="20"/>
          <w:szCs w:val="20"/>
          <w:lang w:val="de-DE"/>
        </w:rPr>
      </w:pPr>
      <w:r w:rsidRPr="00526C15">
        <w:rPr>
          <w:rFonts w:ascii="Arial" w:hAnsi="Arial" w:cs="Arial"/>
          <w:b/>
          <w:sz w:val="20"/>
          <w:szCs w:val="20"/>
          <w:lang w:val="de-DE"/>
        </w:rPr>
        <w:t>Bild 11</w:t>
      </w:r>
    </w:p>
    <w:p w14:paraId="7A25CA43" w14:textId="4FBAB356" w:rsidR="00EA1748" w:rsidRPr="00B155E1" w:rsidRDefault="00EA1748" w:rsidP="00526C15">
      <w:pPr>
        <w:widowControl w:val="0"/>
        <w:autoSpaceDE w:val="0"/>
        <w:autoSpaceDN w:val="0"/>
        <w:adjustRightInd w:val="0"/>
        <w:rPr>
          <w:rFonts w:ascii="Arial" w:hAnsi="Arial" w:cs="Arial"/>
          <w:bCs/>
          <w:sz w:val="20"/>
          <w:szCs w:val="20"/>
        </w:rPr>
      </w:pPr>
      <w:r w:rsidRPr="000658DC">
        <w:rPr>
          <w:rFonts w:ascii="Arial" w:hAnsi="Arial" w:cs="Arial"/>
          <w:bCs/>
          <w:sz w:val="20"/>
          <w:szCs w:val="20"/>
          <w:lang w:val="de-DE"/>
        </w:rPr>
        <w:t xml:space="preserve">Die Interventionen von Bressers </w:t>
      </w:r>
      <w:proofErr w:type="spellStart"/>
      <w:r w:rsidRPr="000658DC">
        <w:rPr>
          <w:rFonts w:ascii="Arial" w:hAnsi="Arial" w:cs="Arial"/>
          <w:bCs/>
          <w:sz w:val="20"/>
          <w:szCs w:val="20"/>
          <w:lang w:val="de-DE"/>
        </w:rPr>
        <w:t>Architecten</w:t>
      </w:r>
      <w:proofErr w:type="spellEnd"/>
      <w:r w:rsidRPr="000658DC">
        <w:rPr>
          <w:rFonts w:ascii="Arial" w:hAnsi="Arial" w:cs="Arial"/>
          <w:bCs/>
          <w:sz w:val="20"/>
          <w:szCs w:val="20"/>
          <w:lang w:val="de-DE"/>
        </w:rPr>
        <w:t xml:space="preserve"> folgte gestalterisch zwei wichtigen Prinzipien: Kontinuität u</w:t>
      </w:r>
      <w:r w:rsidRPr="00EA1748">
        <w:rPr>
          <w:rFonts w:ascii="Arial" w:hAnsi="Arial" w:cs="Arial"/>
          <w:bCs/>
          <w:sz w:val="20"/>
          <w:szCs w:val="20"/>
        </w:rPr>
        <w:t>nd Konfrontation.</w:t>
      </w:r>
    </w:p>
    <w:sectPr w:rsidR="00EA1748" w:rsidRPr="00B155E1" w:rsidSect="006D33AD">
      <w:headerReference w:type="even" r:id="rId21"/>
      <w:headerReference w:type="default" r:id="rId22"/>
      <w:footerReference w:type="even" r:id="rId23"/>
      <w:footerReference w:type="default" r:id="rId24"/>
      <w:headerReference w:type="first" r:id="rId25"/>
      <w:footerReference w:type="first" r:id="rId26"/>
      <w:pgSz w:w="11906" w:h="16838"/>
      <w:pgMar w:top="2552" w:right="3686" w:bottom="1985"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4260C" w14:textId="77777777" w:rsidR="00760CB5" w:rsidRDefault="00760CB5">
      <w:r>
        <w:separator/>
      </w:r>
    </w:p>
  </w:endnote>
  <w:endnote w:type="continuationSeparator" w:id="0">
    <w:p w14:paraId="1BCCA26C" w14:textId="77777777" w:rsidR="00760CB5" w:rsidRDefault="00760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entaur MT">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25AE" w14:textId="77777777" w:rsidR="00030C93" w:rsidRDefault="00030C9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A6ACE" w14:textId="77777777" w:rsidR="00030C93" w:rsidRDefault="00030C9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5D58" w14:textId="77777777" w:rsidR="00030C93" w:rsidRDefault="00030C9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6900E" w14:textId="77777777" w:rsidR="00760CB5" w:rsidRDefault="00760CB5">
      <w:r>
        <w:separator/>
      </w:r>
    </w:p>
  </w:footnote>
  <w:footnote w:type="continuationSeparator" w:id="0">
    <w:p w14:paraId="5A71C1BF" w14:textId="77777777" w:rsidR="00760CB5" w:rsidRDefault="00760C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3D203" w14:textId="77777777" w:rsidR="00030C93" w:rsidRDefault="00030C93">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rPr>
      <w:t>1</w:t>
    </w:r>
    <w:r>
      <w:rPr>
        <w:rStyle w:val="Seitenzahl"/>
      </w:rPr>
      <w:fldChar w:fldCharType="end"/>
    </w:r>
  </w:p>
  <w:p w14:paraId="7E5C7954" w14:textId="77777777" w:rsidR="00030C93" w:rsidRDefault="00030C9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20A7D" w14:textId="77777777" w:rsidR="00030C93" w:rsidRDefault="00030C9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16102" w14:textId="77777777" w:rsidR="00030C93" w:rsidRDefault="00030C93" w:rsidP="0014413C">
    <w:pPr>
      <w:pStyle w:val="Kopfzeile"/>
      <w:ind w:right="-2270"/>
      <w:jc w:val="right"/>
    </w:pPr>
    <w:r>
      <w:rPr>
        <w:noProof/>
        <w:lang w:val="de-DE"/>
      </w:rPr>
      <w:drawing>
        <wp:inline distT="0" distB="0" distL="0" distR="0" wp14:anchorId="2931A281" wp14:editId="7033F824">
          <wp:extent cx="1799590" cy="254635"/>
          <wp:effectExtent l="0" t="0" r="3810" b="0"/>
          <wp:docPr id="6" name="Bild 6" descr="JANSEN_c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NSEN_cy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2546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77A24D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FC032AF"/>
    <w:multiLevelType w:val="hybridMultilevel"/>
    <w:tmpl w:val="53487E5A"/>
    <w:lvl w:ilvl="0" w:tplc="CE926316">
      <w:start w:val="1"/>
      <w:numFmt w:val="bullet"/>
      <w:lvlText w:val="-"/>
      <w:lvlJc w:val="left"/>
      <w:pPr>
        <w:tabs>
          <w:tab w:val="num" w:pos="720"/>
        </w:tabs>
        <w:ind w:left="720" w:hanging="360"/>
      </w:pPr>
      <w:rPr>
        <w:rFonts w:ascii="Times" w:hAnsi="Times" w:hint="default"/>
      </w:rPr>
    </w:lvl>
    <w:lvl w:ilvl="1" w:tplc="CFEE77EA" w:tentative="1">
      <w:start w:val="1"/>
      <w:numFmt w:val="bullet"/>
      <w:lvlText w:val="-"/>
      <w:lvlJc w:val="left"/>
      <w:pPr>
        <w:tabs>
          <w:tab w:val="num" w:pos="1440"/>
        </w:tabs>
        <w:ind w:left="1440" w:hanging="360"/>
      </w:pPr>
      <w:rPr>
        <w:rFonts w:ascii="Times" w:hAnsi="Times" w:hint="default"/>
      </w:rPr>
    </w:lvl>
    <w:lvl w:ilvl="2" w:tplc="ABB835F6" w:tentative="1">
      <w:start w:val="1"/>
      <w:numFmt w:val="bullet"/>
      <w:lvlText w:val="-"/>
      <w:lvlJc w:val="left"/>
      <w:pPr>
        <w:tabs>
          <w:tab w:val="num" w:pos="2160"/>
        </w:tabs>
        <w:ind w:left="2160" w:hanging="360"/>
      </w:pPr>
      <w:rPr>
        <w:rFonts w:ascii="Times" w:hAnsi="Times" w:hint="default"/>
      </w:rPr>
    </w:lvl>
    <w:lvl w:ilvl="3" w:tplc="81181110" w:tentative="1">
      <w:start w:val="1"/>
      <w:numFmt w:val="bullet"/>
      <w:lvlText w:val="-"/>
      <w:lvlJc w:val="left"/>
      <w:pPr>
        <w:tabs>
          <w:tab w:val="num" w:pos="2880"/>
        </w:tabs>
        <w:ind w:left="2880" w:hanging="360"/>
      </w:pPr>
      <w:rPr>
        <w:rFonts w:ascii="Times" w:hAnsi="Times" w:hint="default"/>
      </w:rPr>
    </w:lvl>
    <w:lvl w:ilvl="4" w:tplc="F5069F7A" w:tentative="1">
      <w:start w:val="1"/>
      <w:numFmt w:val="bullet"/>
      <w:lvlText w:val="-"/>
      <w:lvlJc w:val="left"/>
      <w:pPr>
        <w:tabs>
          <w:tab w:val="num" w:pos="3600"/>
        </w:tabs>
        <w:ind w:left="3600" w:hanging="360"/>
      </w:pPr>
      <w:rPr>
        <w:rFonts w:ascii="Times" w:hAnsi="Times" w:hint="default"/>
      </w:rPr>
    </w:lvl>
    <w:lvl w:ilvl="5" w:tplc="BB5AFAA6" w:tentative="1">
      <w:start w:val="1"/>
      <w:numFmt w:val="bullet"/>
      <w:lvlText w:val="-"/>
      <w:lvlJc w:val="left"/>
      <w:pPr>
        <w:tabs>
          <w:tab w:val="num" w:pos="4320"/>
        </w:tabs>
        <w:ind w:left="4320" w:hanging="360"/>
      </w:pPr>
      <w:rPr>
        <w:rFonts w:ascii="Times" w:hAnsi="Times" w:hint="default"/>
      </w:rPr>
    </w:lvl>
    <w:lvl w:ilvl="6" w:tplc="5BE0F4D2" w:tentative="1">
      <w:start w:val="1"/>
      <w:numFmt w:val="bullet"/>
      <w:lvlText w:val="-"/>
      <w:lvlJc w:val="left"/>
      <w:pPr>
        <w:tabs>
          <w:tab w:val="num" w:pos="5040"/>
        </w:tabs>
        <w:ind w:left="5040" w:hanging="360"/>
      </w:pPr>
      <w:rPr>
        <w:rFonts w:ascii="Times" w:hAnsi="Times" w:hint="default"/>
      </w:rPr>
    </w:lvl>
    <w:lvl w:ilvl="7" w:tplc="9CC8219C" w:tentative="1">
      <w:start w:val="1"/>
      <w:numFmt w:val="bullet"/>
      <w:lvlText w:val="-"/>
      <w:lvlJc w:val="left"/>
      <w:pPr>
        <w:tabs>
          <w:tab w:val="num" w:pos="5760"/>
        </w:tabs>
        <w:ind w:left="5760" w:hanging="360"/>
      </w:pPr>
      <w:rPr>
        <w:rFonts w:ascii="Times" w:hAnsi="Times" w:hint="default"/>
      </w:rPr>
    </w:lvl>
    <w:lvl w:ilvl="8" w:tplc="B790A5C8" w:tentative="1">
      <w:start w:val="1"/>
      <w:numFmt w:val="bullet"/>
      <w:lvlText w:val="-"/>
      <w:lvlJc w:val="left"/>
      <w:pPr>
        <w:tabs>
          <w:tab w:val="num" w:pos="6480"/>
        </w:tabs>
        <w:ind w:left="6480" w:hanging="360"/>
      </w:pPr>
      <w:rPr>
        <w:rFonts w:ascii="Times" w:hAnsi="Times" w:hint="default"/>
      </w:rPr>
    </w:lvl>
  </w:abstractNum>
  <w:abstractNum w:abstractNumId="2" w15:restartNumberingAfterBreak="0">
    <w:nsid w:val="429C1D46"/>
    <w:multiLevelType w:val="hybridMultilevel"/>
    <w:tmpl w:val="23F48BD6"/>
    <w:lvl w:ilvl="0" w:tplc="FC98FB2A">
      <w:numFmt w:val="bullet"/>
      <w:lvlText w:val="-"/>
      <w:lvlJc w:val="left"/>
      <w:pPr>
        <w:ind w:left="720" w:hanging="360"/>
      </w:pPr>
      <w:rPr>
        <w:rFonts w:ascii="Verdana" w:eastAsia="Times New Roman" w:hAnsi="Verdana"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426658560">
    <w:abstractNumId w:val="2"/>
  </w:num>
  <w:num w:numId="2" w16cid:durableId="916742385">
    <w:abstractNumId w:val="0"/>
  </w:num>
  <w:num w:numId="3" w16cid:durableId="2024239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E93"/>
    <w:rsid w:val="00000B23"/>
    <w:rsid w:val="000072AD"/>
    <w:rsid w:val="00017F80"/>
    <w:rsid w:val="00022F46"/>
    <w:rsid w:val="00024FA3"/>
    <w:rsid w:val="00030C93"/>
    <w:rsid w:val="00031D94"/>
    <w:rsid w:val="00043A37"/>
    <w:rsid w:val="00051B2D"/>
    <w:rsid w:val="00051B5C"/>
    <w:rsid w:val="000571BA"/>
    <w:rsid w:val="0006271C"/>
    <w:rsid w:val="00064A71"/>
    <w:rsid w:val="000658DC"/>
    <w:rsid w:val="00070450"/>
    <w:rsid w:val="000838DB"/>
    <w:rsid w:val="00093014"/>
    <w:rsid w:val="000A0687"/>
    <w:rsid w:val="000A189C"/>
    <w:rsid w:val="000A745C"/>
    <w:rsid w:val="000B1120"/>
    <w:rsid w:val="000B119D"/>
    <w:rsid w:val="000B13BF"/>
    <w:rsid w:val="000B4DAF"/>
    <w:rsid w:val="000B5782"/>
    <w:rsid w:val="000B5D37"/>
    <w:rsid w:val="000C1E78"/>
    <w:rsid w:val="000C3254"/>
    <w:rsid w:val="000C5653"/>
    <w:rsid w:val="000C78B0"/>
    <w:rsid w:val="000D21FC"/>
    <w:rsid w:val="000D68D6"/>
    <w:rsid w:val="000F338B"/>
    <w:rsid w:val="00103E50"/>
    <w:rsid w:val="00106C2F"/>
    <w:rsid w:val="001077CC"/>
    <w:rsid w:val="00114410"/>
    <w:rsid w:val="00117E06"/>
    <w:rsid w:val="00123653"/>
    <w:rsid w:val="00124F43"/>
    <w:rsid w:val="00131121"/>
    <w:rsid w:val="00143BF6"/>
    <w:rsid w:val="0014413C"/>
    <w:rsid w:val="0014555F"/>
    <w:rsid w:val="00146EC9"/>
    <w:rsid w:val="00147C51"/>
    <w:rsid w:val="0015532B"/>
    <w:rsid w:val="00157E62"/>
    <w:rsid w:val="001601DD"/>
    <w:rsid w:val="001601E7"/>
    <w:rsid w:val="0016307D"/>
    <w:rsid w:val="00165146"/>
    <w:rsid w:val="0017100E"/>
    <w:rsid w:val="0017625B"/>
    <w:rsid w:val="00181583"/>
    <w:rsid w:val="001859F8"/>
    <w:rsid w:val="00191E8E"/>
    <w:rsid w:val="00193FD8"/>
    <w:rsid w:val="001956BE"/>
    <w:rsid w:val="001963AC"/>
    <w:rsid w:val="0019739A"/>
    <w:rsid w:val="001A037D"/>
    <w:rsid w:val="001A08B5"/>
    <w:rsid w:val="001A11C0"/>
    <w:rsid w:val="001A1926"/>
    <w:rsid w:val="001A3F75"/>
    <w:rsid w:val="001A5368"/>
    <w:rsid w:val="001B2A82"/>
    <w:rsid w:val="001C3D39"/>
    <w:rsid w:val="001C51CB"/>
    <w:rsid w:val="001D37BE"/>
    <w:rsid w:val="001E26C4"/>
    <w:rsid w:val="001E34B0"/>
    <w:rsid w:val="001E38C5"/>
    <w:rsid w:val="001F113E"/>
    <w:rsid w:val="001F4349"/>
    <w:rsid w:val="001F569D"/>
    <w:rsid w:val="002110D9"/>
    <w:rsid w:val="0021488B"/>
    <w:rsid w:val="00257688"/>
    <w:rsid w:val="002636C5"/>
    <w:rsid w:val="002647D2"/>
    <w:rsid w:val="00284542"/>
    <w:rsid w:val="00286E78"/>
    <w:rsid w:val="002A0727"/>
    <w:rsid w:val="002B273A"/>
    <w:rsid w:val="002C4334"/>
    <w:rsid w:val="002D15ED"/>
    <w:rsid w:val="002D3D04"/>
    <w:rsid w:val="002E2696"/>
    <w:rsid w:val="002E5E36"/>
    <w:rsid w:val="002E7B31"/>
    <w:rsid w:val="002F45D4"/>
    <w:rsid w:val="0031071A"/>
    <w:rsid w:val="00311AA0"/>
    <w:rsid w:val="003129E8"/>
    <w:rsid w:val="0032185E"/>
    <w:rsid w:val="003337CE"/>
    <w:rsid w:val="0033380E"/>
    <w:rsid w:val="00334C1C"/>
    <w:rsid w:val="00337B8A"/>
    <w:rsid w:val="003449C8"/>
    <w:rsid w:val="00356FB1"/>
    <w:rsid w:val="00360151"/>
    <w:rsid w:val="003668A0"/>
    <w:rsid w:val="00371FB1"/>
    <w:rsid w:val="00372E6E"/>
    <w:rsid w:val="0038564C"/>
    <w:rsid w:val="00396F67"/>
    <w:rsid w:val="003A25E8"/>
    <w:rsid w:val="003B0AA3"/>
    <w:rsid w:val="003B608E"/>
    <w:rsid w:val="003C5415"/>
    <w:rsid w:val="003D2B9B"/>
    <w:rsid w:val="003D52F3"/>
    <w:rsid w:val="003E7548"/>
    <w:rsid w:val="00405B19"/>
    <w:rsid w:val="00414AD3"/>
    <w:rsid w:val="00415A29"/>
    <w:rsid w:val="00423EBE"/>
    <w:rsid w:val="0042412A"/>
    <w:rsid w:val="00426EEF"/>
    <w:rsid w:val="004278A7"/>
    <w:rsid w:val="004317A0"/>
    <w:rsid w:val="0043369B"/>
    <w:rsid w:val="00435BD7"/>
    <w:rsid w:val="00442733"/>
    <w:rsid w:val="00444341"/>
    <w:rsid w:val="00444E6D"/>
    <w:rsid w:val="0045656C"/>
    <w:rsid w:val="00465303"/>
    <w:rsid w:val="00465B37"/>
    <w:rsid w:val="004763C5"/>
    <w:rsid w:val="00476530"/>
    <w:rsid w:val="004800B8"/>
    <w:rsid w:val="00482337"/>
    <w:rsid w:val="004A71D8"/>
    <w:rsid w:val="004A7C10"/>
    <w:rsid w:val="004C2FF9"/>
    <w:rsid w:val="004C32F4"/>
    <w:rsid w:val="004C5789"/>
    <w:rsid w:val="004E0807"/>
    <w:rsid w:val="004E1754"/>
    <w:rsid w:val="004F464A"/>
    <w:rsid w:val="005032B1"/>
    <w:rsid w:val="005049C3"/>
    <w:rsid w:val="00510330"/>
    <w:rsid w:val="005137CE"/>
    <w:rsid w:val="005216D1"/>
    <w:rsid w:val="00523C16"/>
    <w:rsid w:val="005244D3"/>
    <w:rsid w:val="00525C74"/>
    <w:rsid w:val="00526C15"/>
    <w:rsid w:val="00531C83"/>
    <w:rsid w:val="005353F1"/>
    <w:rsid w:val="00535F87"/>
    <w:rsid w:val="00540E84"/>
    <w:rsid w:val="005450E9"/>
    <w:rsid w:val="00546E93"/>
    <w:rsid w:val="00546ECA"/>
    <w:rsid w:val="00550517"/>
    <w:rsid w:val="00550B3A"/>
    <w:rsid w:val="0055281A"/>
    <w:rsid w:val="00564FB2"/>
    <w:rsid w:val="0058131C"/>
    <w:rsid w:val="0058358B"/>
    <w:rsid w:val="00586216"/>
    <w:rsid w:val="005910CB"/>
    <w:rsid w:val="00591D2E"/>
    <w:rsid w:val="00594060"/>
    <w:rsid w:val="005A048B"/>
    <w:rsid w:val="005A0D4D"/>
    <w:rsid w:val="005A3BD5"/>
    <w:rsid w:val="005B513F"/>
    <w:rsid w:val="005B7604"/>
    <w:rsid w:val="005C0A4B"/>
    <w:rsid w:val="005C65BD"/>
    <w:rsid w:val="005D4012"/>
    <w:rsid w:val="005E2873"/>
    <w:rsid w:val="005E2E69"/>
    <w:rsid w:val="005E4D8B"/>
    <w:rsid w:val="005F121E"/>
    <w:rsid w:val="005F4690"/>
    <w:rsid w:val="005F50AB"/>
    <w:rsid w:val="005F6120"/>
    <w:rsid w:val="005F76CC"/>
    <w:rsid w:val="0060032F"/>
    <w:rsid w:val="0060156B"/>
    <w:rsid w:val="00606714"/>
    <w:rsid w:val="0061149E"/>
    <w:rsid w:val="00612EE1"/>
    <w:rsid w:val="00625D9B"/>
    <w:rsid w:val="00627164"/>
    <w:rsid w:val="00630751"/>
    <w:rsid w:val="00635EC6"/>
    <w:rsid w:val="006444AE"/>
    <w:rsid w:val="00645D9F"/>
    <w:rsid w:val="00651892"/>
    <w:rsid w:val="0065684B"/>
    <w:rsid w:val="00664D3D"/>
    <w:rsid w:val="00665DD3"/>
    <w:rsid w:val="00665F0A"/>
    <w:rsid w:val="00680027"/>
    <w:rsid w:val="00680F11"/>
    <w:rsid w:val="00682475"/>
    <w:rsid w:val="00685882"/>
    <w:rsid w:val="006979C1"/>
    <w:rsid w:val="006A2319"/>
    <w:rsid w:val="006A37DD"/>
    <w:rsid w:val="006A62A7"/>
    <w:rsid w:val="006B2644"/>
    <w:rsid w:val="006B5424"/>
    <w:rsid w:val="006C1978"/>
    <w:rsid w:val="006C332B"/>
    <w:rsid w:val="006C6AD8"/>
    <w:rsid w:val="006D33AD"/>
    <w:rsid w:val="006D43D1"/>
    <w:rsid w:val="006D4705"/>
    <w:rsid w:val="006E2451"/>
    <w:rsid w:val="006E3D38"/>
    <w:rsid w:val="006F2EB6"/>
    <w:rsid w:val="007003C4"/>
    <w:rsid w:val="00701DCA"/>
    <w:rsid w:val="00716D78"/>
    <w:rsid w:val="00723704"/>
    <w:rsid w:val="00750008"/>
    <w:rsid w:val="007512E3"/>
    <w:rsid w:val="00760CB5"/>
    <w:rsid w:val="00762AEA"/>
    <w:rsid w:val="0076529D"/>
    <w:rsid w:val="00787D9B"/>
    <w:rsid w:val="00791991"/>
    <w:rsid w:val="007B2D4E"/>
    <w:rsid w:val="007B4D3F"/>
    <w:rsid w:val="007B69BA"/>
    <w:rsid w:val="007C305C"/>
    <w:rsid w:val="007C4097"/>
    <w:rsid w:val="007E0695"/>
    <w:rsid w:val="007E0BAB"/>
    <w:rsid w:val="007E13D2"/>
    <w:rsid w:val="007E33DA"/>
    <w:rsid w:val="007F220D"/>
    <w:rsid w:val="007F3E83"/>
    <w:rsid w:val="007F779F"/>
    <w:rsid w:val="0080073A"/>
    <w:rsid w:val="008118E3"/>
    <w:rsid w:val="008229E2"/>
    <w:rsid w:val="00824DA8"/>
    <w:rsid w:val="00825D19"/>
    <w:rsid w:val="00826BC5"/>
    <w:rsid w:val="00837822"/>
    <w:rsid w:val="008418BB"/>
    <w:rsid w:val="00844305"/>
    <w:rsid w:val="00853541"/>
    <w:rsid w:val="00856BC4"/>
    <w:rsid w:val="00856E2B"/>
    <w:rsid w:val="00865995"/>
    <w:rsid w:val="00875017"/>
    <w:rsid w:val="00877805"/>
    <w:rsid w:val="008847E3"/>
    <w:rsid w:val="00884E01"/>
    <w:rsid w:val="008953FF"/>
    <w:rsid w:val="008974C2"/>
    <w:rsid w:val="008A017B"/>
    <w:rsid w:val="008A32A0"/>
    <w:rsid w:val="008B0227"/>
    <w:rsid w:val="008B6A6E"/>
    <w:rsid w:val="008C2251"/>
    <w:rsid w:val="008E1DA0"/>
    <w:rsid w:val="008E60C9"/>
    <w:rsid w:val="009007DD"/>
    <w:rsid w:val="009032C9"/>
    <w:rsid w:val="00912B73"/>
    <w:rsid w:val="00913949"/>
    <w:rsid w:val="00914315"/>
    <w:rsid w:val="0091525B"/>
    <w:rsid w:val="00916294"/>
    <w:rsid w:val="009252FE"/>
    <w:rsid w:val="00927099"/>
    <w:rsid w:val="0092709A"/>
    <w:rsid w:val="00931FD8"/>
    <w:rsid w:val="009330F4"/>
    <w:rsid w:val="00934160"/>
    <w:rsid w:val="009364CF"/>
    <w:rsid w:val="009476FB"/>
    <w:rsid w:val="009527BD"/>
    <w:rsid w:val="00952C10"/>
    <w:rsid w:val="00952CA0"/>
    <w:rsid w:val="00953B6C"/>
    <w:rsid w:val="00955F38"/>
    <w:rsid w:val="00971986"/>
    <w:rsid w:val="0097221B"/>
    <w:rsid w:val="009776EE"/>
    <w:rsid w:val="00986587"/>
    <w:rsid w:val="00990CB7"/>
    <w:rsid w:val="00996873"/>
    <w:rsid w:val="009A029B"/>
    <w:rsid w:val="009A29E8"/>
    <w:rsid w:val="009A307F"/>
    <w:rsid w:val="009B6EBF"/>
    <w:rsid w:val="009B761F"/>
    <w:rsid w:val="009D186C"/>
    <w:rsid w:val="009D275E"/>
    <w:rsid w:val="009D473E"/>
    <w:rsid w:val="009E0EBD"/>
    <w:rsid w:val="009E3AF1"/>
    <w:rsid w:val="009F28AB"/>
    <w:rsid w:val="009F699F"/>
    <w:rsid w:val="009F777E"/>
    <w:rsid w:val="00A00A9D"/>
    <w:rsid w:val="00A049E0"/>
    <w:rsid w:val="00A069E1"/>
    <w:rsid w:val="00A0786E"/>
    <w:rsid w:val="00A1498D"/>
    <w:rsid w:val="00A3290F"/>
    <w:rsid w:val="00A33AB9"/>
    <w:rsid w:val="00A35005"/>
    <w:rsid w:val="00A401DA"/>
    <w:rsid w:val="00A43701"/>
    <w:rsid w:val="00A44709"/>
    <w:rsid w:val="00A530E7"/>
    <w:rsid w:val="00A54392"/>
    <w:rsid w:val="00A60AA5"/>
    <w:rsid w:val="00A616E2"/>
    <w:rsid w:val="00A61FA6"/>
    <w:rsid w:val="00A63B19"/>
    <w:rsid w:val="00A7438C"/>
    <w:rsid w:val="00A8337D"/>
    <w:rsid w:val="00A833F4"/>
    <w:rsid w:val="00A851EC"/>
    <w:rsid w:val="00A96308"/>
    <w:rsid w:val="00AA5CA6"/>
    <w:rsid w:val="00AA7F7E"/>
    <w:rsid w:val="00AB08FC"/>
    <w:rsid w:val="00AB2FCB"/>
    <w:rsid w:val="00AC1EA9"/>
    <w:rsid w:val="00AD11DB"/>
    <w:rsid w:val="00AD37CB"/>
    <w:rsid w:val="00AD7062"/>
    <w:rsid w:val="00AE336F"/>
    <w:rsid w:val="00AE7A9C"/>
    <w:rsid w:val="00AF498E"/>
    <w:rsid w:val="00B0312D"/>
    <w:rsid w:val="00B065E2"/>
    <w:rsid w:val="00B1018A"/>
    <w:rsid w:val="00B124CA"/>
    <w:rsid w:val="00B155E1"/>
    <w:rsid w:val="00B23A9D"/>
    <w:rsid w:val="00B36FC6"/>
    <w:rsid w:val="00B50EEC"/>
    <w:rsid w:val="00B55611"/>
    <w:rsid w:val="00B6354C"/>
    <w:rsid w:val="00B700CD"/>
    <w:rsid w:val="00B708CD"/>
    <w:rsid w:val="00B71E46"/>
    <w:rsid w:val="00B73891"/>
    <w:rsid w:val="00B7504B"/>
    <w:rsid w:val="00B7732B"/>
    <w:rsid w:val="00B779BB"/>
    <w:rsid w:val="00B82D39"/>
    <w:rsid w:val="00B87015"/>
    <w:rsid w:val="00BA3C07"/>
    <w:rsid w:val="00BA3E38"/>
    <w:rsid w:val="00BA3FBD"/>
    <w:rsid w:val="00BA45A1"/>
    <w:rsid w:val="00BB128A"/>
    <w:rsid w:val="00BB1FC3"/>
    <w:rsid w:val="00BB51B0"/>
    <w:rsid w:val="00BC018B"/>
    <w:rsid w:val="00BE0985"/>
    <w:rsid w:val="00BE2B08"/>
    <w:rsid w:val="00C0196B"/>
    <w:rsid w:val="00C105C5"/>
    <w:rsid w:val="00C203D0"/>
    <w:rsid w:val="00C4201B"/>
    <w:rsid w:val="00C43B28"/>
    <w:rsid w:val="00C459C6"/>
    <w:rsid w:val="00C52300"/>
    <w:rsid w:val="00C52758"/>
    <w:rsid w:val="00C56050"/>
    <w:rsid w:val="00C56D97"/>
    <w:rsid w:val="00C56F53"/>
    <w:rsid w:val="00C60925"/>
    <w:rsid w:val="00C66666"/>
    <w:rsid w:val="00C67F59"/>
    <w:rsid w:val="00C7701F"/>
    <w:rsid w:val="00C80404"/>
    <w:rsid w:val="00C80A29"/>
    <w:rsid w:val="00C80AD6"/>
    <w:rsid w:val="00C825A5"/>
    <w:rsid w:val="00C906C9"/>
    <w:rsid w:val="00C939BE"/>
    <w:rsid w:val="00CA060D"/>
    <w:rsid w:val="00CA4E6E"/>
    <w:rsid w:val="00CC10F0"/>
    <w:rsid w:val="00CC5AA3"/>
    <w:rsid w:val="00CD1397"/>
    <w:rsid w:val="00CD17B7"/>
    <w:rsid w:val="00CD687B"/>
    <w:rsid w:val="00CD7F2C"/>
    <w:rsid w:val="00CE2229"/>
    <w:rsid w:val="00CF1EC9"/>
    <w:rsid w:val="00CF2BE8"/>
    <w:rsid w:val="00D151AF"/>
    <w:rsid w:val="00D22381"/>
    <w:rsid w:val="00D336AD"/>
    <w:rsid w:val="00D411C5"/>
    <w:rsid w:val="00D41A66"/>
    <w:rsid w:val="00D426D8"/>
    <w:rsid w:val="00D44F24"/>
    <w:rsid w:val="00D45C02"/>
    <w:rsid w:val="00D63389"/>
    <w:rsid w:val="00D67980"/>
    <w:rsid w:val="00D718C7"/>
    <w:rsid w:val="00D7562E"/>
    <w:rsid w:val="00D75F00"/>
    <w:rsid w:val="00D86F01"/>
    <w:rsid w:val="00D96E49"/>
    <w:rsid w:val="00DA39FA"/>
    <w:rsid w:val="00DB20C2"/>
    <w:rsid w:val="00DC45E5"/>
    <w:rsid w:val="00DD3AF3"/>
    <w:rsid w:val="00DD6485"/>
    <w:rsid w:val="00DD7637"/>
    <w:rsid w:val="00DE37A9"/>
    <w:rsid w:val="00DF2EF7"/>
    <w:rsid w:val="00E01A78"/>
    <w:rsid w:val="00E046A9"/>
    <w:rsid w:val="00E0502D"/>
    <w:rsid w:val="00E05B26"/>
    <w:rsid w:val="00E107B8"/>
    <w:rsid w:val="00E123D5"/>
    <w:rsid w:val="00E3365B"/>
    <w:rsid w:val="00E46228"/>
    <w:rsid w:val="00E46A7F"/>
    <w:rsid w:val="00E5277F"/>
    <w:rsid w:val="00E7430B"/>
    <w:rsid w:val="00E74F13"/>
    <w:rsid w:val="00E77707"/>
    <w:rsid w:val="00E81FBD"/>
    <w:rsid w:val="00E85842"/>
    <w:rsid w:val="00E85BA7"/>
    <w:rsid w:val="00E96767"/>
    <w:rsid w:val="00E97784"/>
    <w:rsid w:val="00EA1748"/>
    <w:rsid w:val="00EA513A"/>
    <w:rsid w:val="00EB0C73"/>
    <w:rsid w:val="00EB1651"/>
    <w:rsid w:val="00EC0301"/>
    <w:rsid w:val="00ED085F"/>
    <w:rsid w:val="00ED111B"/>
    <w:rsid w:val="00ED6F40"/>
    <w:rsid w:val="00EE4D67"/>
    <w:rsid w:val="00EE567D"/>
    <w:rsid w:val="00F140B3"/>
    <w:rsid w:val="00F31658"/>
    <w:rsid w:val="00F35BAF"/>
    <w:rsid w:val="00F42991"/>
    <w:rsid w:val="00F56CF3"/>
    <w:rsid w:val="00F7760E"/>
    <w:rsid w:val="00F800B8"/>
    <w:rsid w:val="00F91B76"/>
    <w:rsid w:val="00F95811"/>
    <w:rsid w:val="00F95FEB"/>
    <w:rsid w:val="00FA2F25"/>
    <w:rsid w:val="00FA51E4"/>
    <w:rsid w:val="00FA6DED"/>
    <w:rsid w:val="00FC3AB5"/>
    <w:rsid w:val="00FD55BC"/>
    <w:rsid w:val="00FE6838"/>
    <w:rsid w:val="00FE797E"/>
    <w:rsid w:val="00FF102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9EDC7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A1926"/>
    <w:rPr>
      <w:sz w:val="24"/>
      <w:szCs w:val="24"/>
      <w:lang w:val="de-CH"/>
    </w:rPr>
  </w:style>
  <w:style w:type="paragraph" w:styleId="berschrift1">
    <w:name w:val="heading 1"/>
    <w:basedOn w:val="Standard"/>
    <w:next w:val="Standard"/>
    <w:link w:val="berschrift1Zchn"/>
    <w:uiPriority w:val="99"/>
    <w:qFormat/>
    <w:pPr>
      <w:keepNext/>
      <w:outlineLvl w:val="0"/>
    </w:pPr>
    <w:rPr>
      <w:b/>
      <w:sz w:val="28"/>
    </w:rPr>
  </w:style>
  <w:style w:type="paragraph" w:styleId="berschrift3">
    <w:name w:val="heading 3"/>
    <w:basedOn w:val="Standard"/>
    <w:next w:val="Standard"/>
    <w:link w:val="berschrift3Zchn"/>
    <w:semiHidden/>
    <w:unhideWhenUsed/>
    <w:qFormat/>
    <w:locked/>
    <w:rsid w:val="00D718C7"/>
    <w:pPr>
      <w:keepNext/>
      <w:keepLines/>
      <w:spacing w:before="200"/>
      <w:outlineLvl w:val="2"/>
    </w:pPr>
    <w:rPr>
      <w:rFonts w:asciiTheme="majorHAnsi" w:eastAsiaTheme="majorEastAsia" w:hAnsiTheme="majorHAnsi" w:cstheme="majorBidi"/>
      <w:b/>
      <w:bCs/>
      <w:color w:val="4F81BD" w:themeColor="accent1"/>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b/>
      <w:kern w:val="32"/>
      <w:sz w:val="32"/>
      <w:lang w:val="fr-FR"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locked/>
    <w:rPr>
      <w:rFonts w:ascii="Arial" w:hAnsi="Arial"/>
      <w:sz w:val="20"/>
      <w:lang w:val="fr-FR" w:eastAsia="de-DE"/>
    </w:rPr>
  </w:style>
  <w:style w:type="character" w:styleId="Seitenzahl">
    <w:name w:val="page number"/>
    <w:uiPriority w:val="99"/>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semiHidden/>
    <w:locked/>
    <w:rPr>
      <w:rFonts w:ascii="Arial" w:hAnsi="Arial"/>
      <w:sz w:val="20"/>
      <w:lang w:val="fr-FR" w:eastAsia="de-DE"/>
    </w:rPr>
  </w:style>
  <w:style w:type="paragraph" w:customStyle="1" w:styleId="Text">
    <w:name w:val="Text"/>
    <w:basedOn w:val="Standard"/>
    <w:pPr>
      <w:spacing w:before="300" w:line="312" w:lineRule="auto"/>
      <w:ind w:right="79"/>
      <w:jc w:val="both"/>
    </w:pPr>
    <w:rPr>
      <w:rFonts w:ascii="Centaur MT" w:hAnsi="Centaur MT"/>
      <w:sz w:val="28"/>
    </w:rPr>
  </w:style>
  <w:style w:type="character" w:styleId="Hyperlink">
    <w:name w:val="Hyperlink"/>
    <w:uiPriority w:val="99"/>
    <w:rPr>
      <w:rFonts w:cs="Times New Roman"/>
      <w:color w:val="0000FF"/>
      <w:u w:val="single"/>
    </w:rPr>
  </w:style>
  <w:style w:type="character" w:styleId="BesuchterLink">
    <w:name w:val="FollowedHyperlink"/>
    <w:uiPriority w:val="99"/>
    <w:rPr>
      <w:rFonts w:cs="Times New Roman"/>
      <w:color w:val="800080"/>
      <w:u w:val="single"/>
    </w:rPr>
  </w:style>
  <w:style w:type="paragraph" w:styleId="Sprechblasentext">
    <w:name w:val="Balloon Text"/>
    <w:basedOn w:val="Standard"/>
    <w:link w:val="SprechblasentextZchn"/>
    <w:uiPriority w:val="99"/>
    <w:semiHidden/>
    <w:rsid w:val="00AD11DB"/>
    <w:rPr>
      <w:rFonts w:ascii="Tahoma" w:hAnsi="Tahoma" w:cs="Tahoma"/>
      <w:sz w:val="16"/>
      <w:szCs w:val="16"/>
    </w:rPr>
  </w:style>
  <w:style w:type="character" w:customStyle="1" w:styleId="SprechblasentextZchn">
    <w:name w:val="Sprechblasentext Zchn"/>
    <w:link w:val="Sprechblasentext"/>
    <w:uiPriority w:val="99"/>
    <w:semiHidden/>
    <w:locked/>
    <w:rPr>
      <w:sz w:val="2"/>
      <w:lang w:val="fr-FR" w:eastAsia="de-DE"/>
    </w:rPr>
  </w:style>
  <w:style w:type="paragraph" w:customStyle="1" w:styleId="FarbigeSchattierung-Akzent31">
    <w:name w:val="Farbige Schattierung - Akzent 31"/>
    <w:basedOn w:val="Standard"/>
    <w:uiPriority w:val="34"/>
    <w:qFormat/>
    <w:rsid w:val="00C203D0"/>
    <w:pPr>
      <w:spacing w:after="220"/>
      <w:ind w:left="720"/>
      <w:contextualSpacing/>
    </w:pPr>
    <w:rPr>
      <w:rFonts w:ascii="Tahoma" w:hAnsi="Tahoma"/>
      <w:sz w:val="20"/>
    </w:rPr>
  </w:style>
  <w:style w:type="paragraph" w:styleId="StandardWeb">
    <w:name w:val="Normal (Web)"/>
    <w:basedOn w:val="Standard"/>
    <w:uiPriority w:val="99"/>
    <w:unhideWhenUsed/>
    <w:rsid w:val="00E97784"/>
    <w:pPr>
      <w:spacing w:before="100" w:beforeAutospacing="1" w:after="100" w:afterAutospacing="1"/>
    </w:pPr>
    <w:rPr>
      <w:rFonts w:ascii="Times" w:hAnsi="Times"/>
      <w:sz w:val="20"/>
    </w:rPr>
  </w:style>
  <w:style w:type="character" w:styleId="Kommentarzeichen">
    <w:name w:val="annotation reference"/>
    <w:uiPriority w:val="99"/>
    <w:semiHidden/>
    <w:unhideWhenUsed/>
    <w:rsid w:val="00A069E1"/>
    <w:rPr>
      <w:sz w:val="16"/>
      <w:szCs w:val="16"/>
    </w:rPr>
  </w:style>
  <w:style w:type="paragraph" w:styleId="Kommentartext">
    <w:name w:val="annotation text"/>
    <w:basedOn w:val="Standard"/>
    <w:link w:val="KommentartextZchn"/>
    <w:uiPriority w:val="99"/>
    <w:semiHidden/>
    <w:unhideWhenUsed/>
    <w:rsid w:val="00A069E1"/>
    <w:rPr>
      <w:sz w:val="20"/>
    </w:rPr>
  </w:style>
  <w:style w:type="character" w:customStyle="1" w:styleId="KommentartextZchn">
    <w:name w:val="Kommentartext Zchn"/>
    <w:link w:val="Kommentartext"/>
    <w:uiPriority w:val="99"/>
    <w:semiHidden/>
    <w:rsid w:val="00A069E1"/>
    <w:rPr>
      <w:rFonts w:ascii="Arial" w:hAnsi="Arial"/>
      <w:lang w:val="fr-FR" w:eastAsia="de-DE"/>
    </w:rPr>
  </w:style>
  <w:style w:type="paragraph" w:styleId="Kommentarthema">
    <w:name w:val="annotation subject"/>
    <w:basedOn w:val="Kommentartext"/>
    <w:next w:val="Kommentartext"/>
    <w:link w:val="KommentarthemaZchn"/>
    <w:uiPriority w:val="99"/>
    <w:semiHidden/>
    <w:unhideWhenUsed/>
    <w:rsid w:val="00A069E1"/>
    <w:rPr>
      <w:b/>
      <w:bCs/>
    </w:rPr>
  </w:style>
  <w:style w:type="character" w:customStyle="1" w:styleId="KommentarthemaZchn">
    <w:name w:val="Kommentarthema Zchn"/>
    <w:link w:val="Kommentarthema"/>
    <w:uiPriority w:val="99"/>
    <w:semiHidden/>
    <w:rsid w:val="00A069E1"/>
    <w:rPr>
      <w:rFonts w:ascii="Arial" w:hAnsi="Arial"/>
      <w:b/>
      <w:bCs/>
      <w:lang w:val="fr-FR" w:eastAsia="de-DE"/>
    </w:rPr>
  </w:style>
  <w:style w:type="character" w:customStyle="1" w:styleId="berschrift3Zchn">
    <w:name w:val="Überschrift 3 Zchn"/>
    <w:basedOn w:val="Absatz-Standardschriftart"/>
    <w:link w:val="berschrift3"/>
    <w:semiHidden/>
    <w:rsid w:val="00D718C7"/>
    <w:rPr>
      <w:rFonts w:asciiTheme="majorHAnsi" w:eastAsiaTheme="majorEastAsia" w:hAnsiTheme="majorHAnsi" w:cstheme="majorBidi"/>
      <w:b/>
      <w:bCs/>
      <w:color w:val="4F81BD" w:themeColor="accent1"/>
      <w:sz w:val="24"/>
      <w:lang w:val="de-DE"/>
    </w:rPr>
  </w:style>
  <w:style w:type="character" w:styleId="Platzhaltertext">
    <w:name w:val="Placeholder Text"/>
    <w:basedOn w:val="Absatz-Standardschriftart"/>
    <w:uiPriority w:val="67"/>
    <w:rsid w:val="00030C93"/>
    <w:rPr>
      <w:color w:val="808080"/>
    </w:rPr>
  </w:style>
  <w:style w:type="character" w:styleId="Fett">
    <w:name w:val="Strong"/>
    <w:basedOn w:val="Absatz-Standardschriftart"/>
    <w:uiPriority w:val="22"/>
    <w:qFormat/>
    <w:locked/>
    <w:rsid w:val="004E0807"/>
    <w:rPr>
      <w:b/>
      <w:bCs/>
    </w:rPr>
  </w:style>
  <w:style w:type="character" w:styleId="NichtaufgelsteErwhnung">
    <w:name w:val="Unresolved Mention"/>
    <w:basedOn w:val="Absatz-Standardschriftart"/>
    <w:uiPriority w:val="99"/>
    <w:semiHidden/>
    <w:unhideWhenUsed/>
    <w:rsid w:val="001A19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6381">
      <w:bodyDiv w:val="1"/>
      <w:marLeft w:val="0"/>
      <w:marRight w:val="0"/>
      <w:marTop w:val="0"/>
      <w:marBottom w:val="0"/>
      <w:divBdr>
        <w:top w:val="none" w:sz="0" w:space="0" w:color="auto"/>
        <w:left w:val="none" w:sz="0" w:space="0" w:color="auto"/>
        <w:bottom w:val="none" w:sz="0" w:space="0" w:color="auto"/>
        <w:right w:val="none" w:sz="0" w:space="0" w:color="auto"/>
      </w:divBdr>
      <w:divsChild>
        <w:div w:id="1298339501">
          <w:marLeft w:val="0"/>
          <w:marRight w:val="0"/>
          <w:marTop w:val="0"/>
          <w:marBottom w:val="0"/>
          <w:divBdr>
            <w:top w:val="none" w:sz="0" w:space="0" w:color="auto"/>
            <w:left w:val="none" w:sz="0" w:space="0" w:color="auto"/>
            <w:bottom w:val="none" w:sz="0" w:space="0" w:color="auto"/>
            <w:right w:val="none" w:sz="0" w:space="0" w:color="auto"/>
          </w:divBdr>
          <w:divsChild>
            <w:div w:id="1896770526">
              <w:marLeft w:val="0"/>
              <w:marRight w:val="0"/>
              <w:marTop w:val="0"/>
              <w:marBottom w:val="0"/>
              <w:divBdr>
                <w:top w:val="none" w:sz="0" w:space="0" w:color="auto"/>
                <w:left w:val="none" w:sz="0" w:space="0" w:color="auto"/>
                <w:bottom w:val="none" w:sz="0" w:space="0" w:color="auto"/>
                <w:right w:val="none" w:sz="0" w:space="0" w:color="auto"/>
              </w:divBdr>
              <w:divsChild>
                <w:div w:id="2006738637">
                  <w:marLeft w:val="0"/>
                  <w:marRight w:val="0"/>
                  <w:marTop w:val="0"/>
                  <w:marBottom w:val="0"/>
                  <w:divBdr>
                    <w:top w:val="none" w:sz="0" w:space="0" w:color="auto"/>
                    <w:left w:val="none" w:sz="0" w:space="0" w:color="auto"/>
                    <w:bottom w:val="none" w:sz="0" w:space="0" w:color="auto"/>
                    <w:right w:val="none" w:sz="0" w:space="0" w:color="auto"/>
                  </w:divBdr>
                  <w:divsChild>
                    <w:div w:id="71978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07758">
      <w:bodyDiv w:val="1"/>
      <w:marLeft w:val="0"/>
      <w:marRight w:val="0"/>
      <w:marTop w:val="0"/>
      <w:marBottom w:val="0"/>
      <w:divBdr>
        <w:top w:val="none" w:sz="0" w:space="0" w:color="auto"/>
        <w:left w:val="none" w:sz="0" w:space="0" w:color="auto"/>
        <w:bottom w:val="none" w:sz="0" w:space="0" w:color="auto"/>
        <w:right w:val="none" w:sz="0" w:space="0" w:color="auto"/>
      </w:divBdr>
      <w:divsChild>
        <w:div w:id="221252956">
          <w:marLeft w:val="0"/>
          <w:marRight w:val="0"/>
          <w:marTop w:val="0"/>
          <w:marBottom w:val="0"/>
          <w:divBdr>
            <w:top w:val="none" w:sz="0" w:space="0" w:color="auto"/>
            <w:left w:val="none" w:sz="0" w:space="0" w:color="auto"/>
            <w:bottom w:val="none" w:sz="0" w:space="0" w:color="auto"/>
            <w:right w:val="none" w:sz="0" w:space="0" w:color="auto"/>
          </w:divBdr>
          <w:divsChild>
            <w:div w:id="434792379">
              <w:marLeft w:val="0"/>
              <w:marRight w:val="0"/>
              <w:marTop w:val="0"/>
              <w:marBottom w:val="0"/>
              <w:divBdr>
                <w:top w:val="none" w:sz="0" w:space="0" w:color="auto"/>
                <w:left w:val="none" w:sz="0" w:space="0" w:color="auto"/>
                <w:bottom w:val="none" w:sz="0" w:space="0" w:color="auto"/>
                <w:right w:val="none" w:sz="0" w:space="0" w:color="auto"/>
              </w:divBdr>
              <w:divsChild>
                <w:div w:id="678846655">
                  <w:marLeft w:val="0"/>
                  <w:marRight w:val="0"/>
                  <w:marTop w:val="0"/>
                  <w:marBottom w:val="0"/>
                  <w:divBdr>
                    <w:top w:val="none" w:sz="0" w:space="0" w:color="auto"/>
                    <w:left w:val="none" w:sz="0" w:space="0" w:color="auto"/>
                    <w:bottom w:val="none" w:sz="0" w:space="0" w:color="auto"/>
                    <w:right w:val="none" w:sz="0" w:space="0" w:color="auto"/>
                  </w:divBdr>
                  <w:divsChild>
                    <w:div w:id="88803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19224">
      <w:bodyDiv w:val="1"/>
      <w:marLeft w:val="0"/>
      <w:marRight w:val="0"/>
      <w:marTop w:val="0"/>
      <w:marBottom w:val="0"/>
      <w:divBdr>
        <w:top w:val="none" w:sz="0" w:space="0" w:color="auto"/>
        <w:left w:val="none" w:sz="0" w:space="0" w:color="auto"/>
        <w:bottom w:val="none" w:sz="0" w:space="0" w:color="auto"/>
        <w:right w:val="none" w:sz="0" w:space="0" w:color="auto"/>
      </w:divBdr>
    </w:div>
    <w:div w:id="376592580">
      <w:bodyDiv w:val="1"/>
      <w:marLeft w:val="0"/>
      <w:marRight w:val="0"/>
      <w:marTop w:val="0"/>
      <w:marBottom w:val="0"/>
      <w:divBdr>
        <w:top w:val="none" w:sz="0" w:space="0" w:color="auto"/>
        <w:left w:val="none" w:sz="0" w:space="0" w:color="auto"/>
        <w:bottom w:val="none" w:sz="0" w:space="0" w:color="auto"/>
        <w:right w:val="none" w:sz="0" w:space="0" w:color="auto"/>
      </w:divBdr>
      <w:divsChild>
        <w:div w:id="1534345865">
          <w:marLeft w:val="0"/>
          <w:marRight w:val="0"/>
          <w:marTop w:val="0"/>
          <w:marBottom w:val="0"/>
          <w:divBdr>
            <w:top w:val="none" w:sz="0" w:space="0" w:color="auto"/>
            <w:left w:val="none" w:sz="0" w:space="0" w:color="auto"/>
            <w:bottom w:val="none" w:sz="0" w:space="0" w:color="auto"/>
            <w:right w:val="none" w:sz="0" w:space="0" w:color="auto"/>
          </w:divBdr>
          <w:divsChild>
            <w:div w:id="622466669">
              <w:marLeft w:val="0"/>
              <w:marRight w:val="0"/>
              <w:marTop w:val="0"/>
              <w:marBottom w:val="0"/>
              <w:divBdr>
                <w:top w:val="none" w:sz="0" w:space="0" w:color="auto"/>
                <w:left w:val="none" w:sz="0" w:space="0" w:color="auto"/>
                <w:bottom w:val="none" w:sz="0" w:space="0" w:color="auto"/>
                <w:right w:val="none" w:sz="0" w:space="0" w:color="auto"/>
              </w:divBdr>
              <w:divsChild>
                <w:div w:id="1395543907">
                  <w:marLeft w:val="0"/>
                  <w:marRight w:val="0"/>
                  <w:marTop w:val="0"/>
                  <w:marBottom w:val="0"/>
                  <w:divBdr>
                    <w:top w:val="none" w:sz="0" w:space="0" w:color="auto"/>
                    <w:left w:val="none" w:sz="0" w:space="0" w:color="auto"/>
                    <w:bottom w:val="none" w:sz="0" w:space="0" w:color="auto"/>
                    <w:right w:val="none" w:sz="0" w:space="0" w:color="auto"/>
                  </w:divBdr>
                  <w:divsChild>
                    <w:div w:id="2152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482252">
      <w:bodyDiv w:val="1"/>
      <w:marLeft w:val="0"/>
      <w:marRight w:val="0"/>
      <w:marTop w:val="0"/>
      <w:marBottom w:val="0"/>
      <w:divBdr>
        <w:top w:val="none" w:sz="0" w:space="0" w:color="auto"/>
        <w:left w:val="none" w:sz="0" w:space="0" w:color="auto"/>
        <w:bottom w:val="none" w:sz="0" w:space="0" w:color="auto"/>
        <w:right w:val="none" w:sz="0" w:space="0" w:color="auto"/>
      </w:divBdr>
    </w:div>
    <w:div w:id="598411804">
      <w:bodyDiv w:val="1"/>
      <w:marLeft w:val="0"/>
      <w:marRight w:val="0"/>
      <w:marTop w:val="0"/>
      <w:marBottom w:val="0"/>
      <w:divBdr>
        <w:top w:val="none" w:sz="0" w:space="0" w:color="auto"/>
        <w:left w:val="none" w:sz="0" w:space="0" w:color="auto"/>
        <w:bottom w:val="none" w:sz="0" w:space="0" w:color="auto"/>
        <w:right w:val="none" w:sz="0" w:space="0" w:color="auto"/>
      </w:divBdr>
    </w:div>
    <w:div w:id="664282351">
      <w:bodyDiv w:val="1"/>
      <w:marLeft w:val="0"/>
      <w:marRight w:val="0"/>
      <w:marTop w:val="0"/>
      <w:marBottom w:val="0"/>
      <w:divBdr>
        <w:top w:val="none" w:sz="0" w:space="0" w:color="auto"/>
        <w:left w:val="none" w:sz="0" w:space="0" w:color="auto"/>
        <w:bottom w:val="none" w:sz="0" w:space="0" w:color="auto"/>
        <w:right w:val="none" w:sz="0" w:space="0" w:color="auto"/>
      </w:divBdr>
    </w:div>
    <w:div w:id="746919135">
      <w:bodyDiv w:val="1"/>
      <w:marLeft w:val="0"/>
      <w:marRight w:val="0"/>
      <w:marTop w:val="0"/>
      <w:marBottom w:val="0"/>
      <w:divBdr>
        <w:top w:val="none" w:sz="0" w:space="0" w:color="auto"/>
        <w:left w:val="none" w:sz="0" w:space="0" w:color="auto"/>
        <w:bottom w:val="none" w:sz="0" w:space="0" w:color="auto"/>
        <w:right w:val="none" w:sz="0" w:space="0" w:color="auto"/>
      </w:divBdr>
      <w:divsChild>
        <w:div w:id="1026639408">
          <w:marLeft w:val="0"/>
          <w:marRight w:val="0"/>
          <w:marTop w:val="0"/>
          <w:marBottom w:val="0"/>
          <w:divBdr>
            <w:top w:val="none" w:sz="0" w:space="0" w:color="auto"/>
            <w:left w:val="none" w:sz="0" w:space="0" w:color="auto"/>
            <w:bottom w:val="none" w:sz="0" w:space="0" w:color="auto"/>
            <w:right w:val="none" w:sz="0" w:space="0" w:color="auto"/>
          </w:divBdr>
          <w:divsChild>
            <w:div w:id="306977622">
              <w:marLeft w:val="0"/>
              <w:marRight w:val="0"/>
              <w:marTop w:val="0"/>
              <w:marBottom w:val="0"/>
              <w:divBdr>
                <w:top w:val="none" w:sz="0" w:space="0" w:color="auto"/>
                <w:left w:val="none" w:sz="0" w:space="0" w:color="auto"/>
                <w:bottom w:val="none" w:sz="0" w:space="0" w:color="auto"/>
                <w:right w:val="none" w:sz="0" w:space="0" w:color="auto"/>
              </w:divBdr>
              <w:divsChild>
                <w:div w:id="74272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879017">
      <w:bodyDiv w:val="1"/>
      <w:marLeft w:val="0"/>
      <w:marRight w:val="0"/>
      <w:marTop w:val="0"/>
      <w:marBottom w:val="0"/>
      <w:divBdr>
        <w:top w:val="none" w:sz="0" w:space="0" w:color="auto"/>
        <w:left w:val="none" w:sz="0" w:space="0" w:color="auto"/>
        <w:bottom w:val="none" w:sz="0" w:space="0" w:color="auto"/>
        <w:right w:val="none" w:sz="0" w:space="0" w:color="auto"/>
      </w:divBdr>
      <w:divsChild>
        <w:div w:id="627467249">
          <w:marLeft w:val="0"/>
          <w:marRight w:val="0"/>
          <w:marTop w:val="0"/>
          <w:marBottom w:val="0"/>
          <w:divBdr>
            <w:top w:val="none" w:sz="0" w:space="0" w:color="auto"/>
            <w:left w:val="none" w:sz="0" w:space="0" w:color="auto"/>
            <w:bottom w:val="none" w:sz="0" w:space="0" w:color="auto"/>
            <w:right w:val="none" w:sz="0" w:space="0" w:color="auto"/>
          </w:divBdr>
          <w:divsChild>
            <w:div w:id="302975104">
              <w:marLeft w:val="0"/>
              <w:marRight w:val="0"/>
              <w:marTop w:val="0"/>
              <w:marBottom w:val="0"/>
              <w:divBdr>
                <w:top w:val="none" w:sz="0" w:space="0" w:color="auto"/>
                <w:left w:val="none" w:sz="0" w:space="0" w:color="auto"/>
                <w:bottom w:val="none" w:sz="0" w:space="0" w:color="auto"/>
                <w:right w:val="none" w:sz="0" w:space="0" w:color="auto"/>
              </w:divBdr>
              <w:divsChild>
                <w:div w:id="125582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547458">
      <w:bodyDiv w:val="1"/>
      <w:marLeft w:val="0"/>
      <w:marRight w:val="0"/>
      <w:marTop w:val="0"/>
      <w:marBottom w:val="0"/>
      <w:divBdr>
        <w:top w:val="none" w:sz="0" w:space="0" w:color="auto"/>
        <w:left w:val="none" w:sz="0" w:space="0" w:color="auto"/>
        <w:bottom w:val="none" w:sz="0" w:space="0" w:color="auto"/>
        <w:right w:val="none" w:sz="0" w:space="0" w:color="auto"/>
      </w:divBdr>
      <w:divsChild>
        <w:div w:id="592393391">
          <w:marLeft w:val="0"/>
          <w:marRight w:val="0"/>
          <w:marTop w:val="0"/>
          <w:marBottom w:val="0"/>
          <w:divBdr>
            <w:top w:val="none" w:sz="0" w:space="0" w:color="auto"/>
            <w:left w:val="none" w:sz="0" w:space="0" w:color="auto"/>
            <w:bottom w:val="none" w:sz="0" w:space="0" w:color="auto"/>
            <w:right w:val="none" w:sz="0" w:space="0" w:color="auto"/>
          </w:divBdr>
          <w:divsChild>
            <w:div w:id="1162964500">
              <w:marLeft w:val="0"/>
              <w:marRight w:val="0"/>
              <w:marTop w:val="0"/>
              <w:marBottom w:val="0"/>
              <w:divBdr>
                <w:top w:val="none" w:sz="0" w:space="0" w:color="auto"/>
                <w:left w:val="none" w:sz="0" w:space="0" w:color="auto"/>
                <w:bottom w:val="none" w:sz="0" w:space="0" w:color="auto"/>
                <w:right w:val="none" w:sz="0" w:space="0" w:color="auto"/>
              </w:divBdr>
              <w:divsChild>
                <w:div w:id="36784382">
                  <w:marLeft w:val="0"/>
                  <w:marRight w:val="0"/>
                  <w:marTop w:val="0"/>
                  <w:marBottom w:val="0"/>
                  <w:divBdr>
                    <w:top w:val="none" w:sz="0" w:space="0" w:color="auto"/>
                    <w:left w:val="none" w:sz="0" w:space="0" w:color="auto"/>
                    <w:bottom w:val="none" w:sz="0" w:space="0" w:color="auto"/>
                    <w:right w:val="none" w:sz="0" w:space="0" w:color="auto"/>
                  </w:divBdr>
                  <w:divsChild>
                    <w:div w:id="171986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840004">
      <w:bodyDiv w:val="1"/>
      <w:marLeft w:val="0"/>
      <w:marRight w:val="0"/>
      <w:marTop w:val="0"/>
      <w:marBottom w:val="0"/>
      <w:divBdr>
        <w:top w:val="none" w:sz="0" w:space="0" w:color="auto"/>
        <w:left w:val="none" w:sz="0" w:space="0" w:color="auto"/>
        <w:bottom w:val="none" w:sz="0" w:space="0" w:color="auto"/>
        <w:right w:val="none" w:sz="0" w:space="0" w:color="auto"/>
      </w:divBdr>
    </w:div>
    <w:div w:id="929628535">
      <w:bodyDiv w:val="1"/>
      <w:marLeft w:val="0"/>
      <w:marRight w:val="0"/>
      <w:marTop w:val="0"/>
      <w:marBottom w:val="0"/>
      <w:divBdr>
        <w:top w:val="none" w:sz="0" w:space="0" w:color="auto"/>
        <w:left w:val="none" w:sz="0" w:space="0" w:color="auto"/>
        <w:bottom w:val="none" w:sz="0" w:space="0" w:color="auto"/>
        <w:right w:val="none" w:sz="0" w:space="0" w:color="auto"/>
      </w:divBdr>
    </w:div>
    <w:div w:id="940917821">
      <w:bodyDiv w:val="1"/>
      <w:marLeft w:val="0"/>
      <w:marRight w:val="0"/>
      <w:marTop w:val="0"/>
      <w:marBottom w:val="0"/>
      <w:divBdr>
        <w:top w:val="none" w:sz="0" w:space="0" w:color="auto"/>
        <w:left w:val="none" w:sz="0" w:space="0" w:color="auto"/>
        <w:bottom w:val="none" w:sz="0" w:space="0" w:color="auto"/>
        <w:right w:val="none" w:sz="0" w:space="0" w:color="auto"/>
      </w:divBdr>
    </w:div>
    <w:div w:id="1035812985">
      <w:bodyDiv w:val="1"/>
      <w:marLeft w:val="0"/>
      <w:marRight w:val="0"/>
      <w:marTop w:val="0"/>
      <w:marBottom w:val="0"/>
      <w:divBdr>
        <w:top w:val="none" w:sz="0" w:space="0" w:color="auto"/>
        <w:left w:val="none" w:sz="0" w:space="0" w:color="auto"/>
        <w:bottom w:val="none" w:sz="0" w:space="0" w:color="auto"/>
        <w:right w:val="none" w:sz="0" w:space="0" w:color="auto"/>
      </w:divBdr>
      <w:divsChild>
        <w:div w:id="1645427938">
          <w:marLeft w:val="0"/>
          <w:marRight w:val="0"/>
          <w:marTop w:val="0"/>
          <w:marBottom w:val="0"/>
          <w:divBdr>
            <w:top w:val="none" w:sz="0" w:space="0" w:color="auto"/>
            <w:left w:val="none" w:sz="0" w:space="0" w:color="auto"/>
            <w:bottom w:val="none" w:sz="0" w:space="0" w:color="auto"/>
            <w:right w:val="none" w:sz="0" w:space="0" w:color="auto"/>
          </w:divBdr>
          <w:divsChild>
            <w:div w:id="450058732">
              <w:marLeft w:val="0"/>
              <w:marRight w:val="0"/>
              <w:marTop w:val="0"/>
              <w:marBottom w:val="0"/>
              <w:divBdr>
                <w:top w:val="none" w:sz="0" w:space="0" w:color="auto"/>
                <w:left w:val="none" w:sz="0" w:space="0" w:color="auto"/>
                <w:bottom w:val="none" w:sz="0" w:space="0" w:color="auto"/>
                <w:right w:val="none" w:sz="0" w:space="0" w:color="auto"/>
              </w:divBdr>
              <w:divsChild>
                <w:div w:id="685718860">
                  <w:marLeft w:val="0"/>
                  <w:marRight w:val="0"/>
                  <w:marTop w:val="0"/>
                  <w:marBottom w:val="0"/>
                  <w:divBdr>
                    <w:top w:val="none" w:sz="0" w:space="0" w:color="auto"/>
                    <w:left w:val="none" w:sz="0" w:space="0" w:color="auto"/>
                    <w:bottom w:val="none" w:sz="0" w:space="0" w:color="auto"/>
                    <w:right w:val="none" w:sz="0" w:space="0" w:color="auto"/>
                  </w:divBdr>
                  <w:divsChild>
                    <w:div w:id="146415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511540">
      <w:bodyDiv w:val="1"/>
      <w:marLeft w:val="0"/>
      <w:marRight w:val="0"/>
      <w:marTop w:val="0"/>
      <w:marBottom w:val="0"/>
      <w:divBdr>
        <w:top w:val="none" w:sz="0" w:space="0" w:color="auto"/>
        <w:left w:val="none" w:sz="0" w:space="0" w:color="auto"/>
        <w:bottom w:val="none" w:sz="0" w:space="0" w:color="auto"/>
        <w:right w:val="none" w:sz="0" w:space="0" w:color="auto"/>
      </w:divBdr>
    </w:div>
    <w:div w:id="1051656385">
      <w:bodyDiv w:val="1"/>
      <w:marLeft w:val="0"/>
      <w:marRight w:val="0"/>
      <w:marTop w:val="0"/>
      <w:marBottom w:val="0"/>
      <w:divBdr>
        <w:top w:val="none" w:sz="0" w:space="0" w:color="auto"/>
        <w:left w:val="none" w:sz="0" w:space="0" w:color="auto"/>
        <w:bottom w:val="none" w:sz="0" w:space="0" w:color="auto"/>
        <w:right w:val="none" w:sz="0" w:space="0" w:color="auto"/>
      </w:divBdr>
      <w:divsChild>
        <w:div w:id="2093162466">
          <w:marLeft w:val="0"/>
          <w:marRight w:val="0"/>
          <w:marTop w:val="0"/>
          <w:marBottom w:val="0"/>
          <w:divBdr>
            <w:top w:val="none" w:sz="0" w:space="0" w:color="auto"/>
            <w:left w:val="none" w:sz="0" w:space="0" w:color="auto"/>
            <w:bottom w:val="none" w:sz="0" w:space="0" w:color="auto"/>
            <w:right w:val="none" w:sz="0" w:space="0" w:color="auto"/>
          </w:divBdr>
          <w:divsChild>
            <w:div w:id="342441928">
              <w:marLeft w:val="0"/>
              <w:marRight w:val="0"/>
              <w:marTop w:val="0"/>
              <w:marBottom w:val="0"/>
              <w:divBdr>
                <w:top w:val="none" w:sz="0" w:space="0" w:color="auto"/>
                <w:left w:val="none" w:sz="0" w:space="0" w:color="auto"/>
                <w:bottom w:val="none" w:sz="0" w:space="0" w:color="auto"/>
                <w:right w:val="none" w:sz="0" w:space="0" w:color="auto"/>
              </w:divBdr>
              <w:divsChild>
                <w:div w:id="144068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800906">
      <w:bodyDiv w:val="1"/>
      <w:marLeft w:val="0"/>
      <w:marRight w:val="0"/>
      <w:marTop w:val="0"/>
      <w:marBottom w:val="0"/>
      <w:divBdr>
        <w:top w:val="none" w:sz="0" w:space="0" w:color="auto"/>
        <w:left w:val="none" w:sz="0" w:space="0" w:color="auto"/>
        <w:bottom w:val="none" w:sz="0" w:space="0" w:color="auto"/>
        <w:right w:val="none" w:sz="0" w:space="0" w:color="auto"/>
      </w:divBdr>
    </w:div>
    <w:div w:id="1120034391">
      <w:bodyDiv w:val="1"/>
      <w:marLeft w:val="0"/>
      <w:marRight w:val="0"/>
      <w:marTop w:val="0"/>
      <w:marBottom w:val="0"/>
      <w:divBdr>
        <w:top w:val="none" w:sz="0" w:space="0" w:color="auto"/>
        <w:left w:val="none" w:sz="0" w:space="0" w:color="auto"/>
        <w:bottom w:val="none" w:sz="0" w:space="0" w:color="auto"/>
        <w:right w:val="none" w:sz="0" w:space="0" w:color="auto"/>
      </w:divBdr>
      <w:divsChild>
        <w:div w:id="1741369933">
          <w:marLeft w:val="0"/>
          <w:marRight w:val="0"/>
          <w:marTop w:val="0"/>
          <w:marBottom w:val="0"/>
          <w:divBdr>
            <w:top w:val="none" w:sz="0" w:space="0" w:color="auto"/>
            <w:left w:val="none" w:sz="0" w:space="0" w:color="auto"/>
            <w:bottom w:val="none" w:sz="0" w:space="0" w:color="auto"/>
            <w:right w:val="none" w:sz="0" w:space="0" w:color="auto"/>
          </w:divBdr>
          <w:divsChild>
            <w:div w:id="107503842">
              <w:marLeft w:val="0"/>
              <w:marRight w:val="0"/>
              <w:marTop w:val="0"/>
              <w:marBottom w:val="0"/>
              <w:divBdr>
                <w:top w:val="none" w:sz="0" w:space="0" w:color="auto"/>
                <w:left w:val="none" w:sz="0" w:space="0" w:color="auto"/>
                <w:bottom w:val="none" w:sz="0" w:space="0" w:color="auto"/>
                <w:right w:val="none" w:sz="0" w:space="0" w:color="auto"/>
              </w:divBdr>
              <w:divsChild>
                <w:div w:id="1855999298">
                  <w:marLeft w:val="0"/>
                  <w:marRight w:val="0"/>
                  <w:marTop w:val="0"/>
                  <w:marBottom w:val="0"/>
                  <w:divBdr>
                    <w:top w:val="none" w:sz="0" w:space="0" w:color="auto"/>
                    <w:left w:val="none" w:sz="0" w:space="0" w:color="auto"/>
                    <w:bottom w:val="none" w:sz="0" w:space="0" w:color="auto"/>
                    <w:right w:val="none" w:sz="0" w:space="0" w:color="auto"/>
                  </w:divBdr>
                  <w:divsChild>
                    <w:div w:id="2030795478">
                      <w:marLeft w:val="0"/>
                      <w:marRight w:val="0"/>
                      <w:marTop w:val="0"/>
                      <w:marBottom w:val="0"/>
                      <w:divBdr>
                        <w:top w:val="none" w:sz="0" w:space="0" w:color="auto"/>
                        <w:left w:val="none" w:sz="0" w:space="0" w:color="auto"/>
                        <w:bottom w:val="none" w:sz="0" w:space="0" w:color="auto"/>
                        <w:right w:val="none" w:sz="0" w:space="0" w:color="auto"/>
                      </w:divBdr>
                    </w:div>
                    <w:div w:id="56271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147999">
      <w:bodyDiv w:val="1"/>
      <w:marLeft w:val="0"/>
      <w:marRight w:val="0"/>
      <w:marTop w:val="0"/>
      <w:marBottom w:val="0"/>
      <w:divBdr>
        <w:top w:val="none" w:sz="0" w:space="0" w:color="auto"/>
        <w:left w:val="none" w:sz="0" w:space="0" w:color="auto"/>
        <w:bottom w:val="none" w:sz="0" w:space="0" w:color="auto"/>
        <w:right w:val="none" w:sz="0" w:space="0" w:color="auto"/>
      </w:divBdr>
      <w:divsChild>
        <w:div w:id="1648364807">
          <w:marLeft w:val="0"/>
          <w:marRight w:val="0"/>
          <w:marTop w:val="0"/>
          <w:marBottom w:val="0"/>
          <w:divBdr>
            <w:top w:val="none" w:sz="0" w:space="0" w:color="auto"/>
            <w:left w:val="none" w:sz="0" w:space="0" w:color="auto"/>
            <w:bottom w:val="none" w:sz="0" w:space="0" w:color="auto"/>
            <w:right w:val="none" w:sz="0" w:space="0" w:color="auto"/>
          </w:divBdr>
          <w:divsChild>
            <w:div w:id="553934523">
              <w:marLeft w:val="0"/>
              <w:marRight w:val="0"/>
              <w:marTop w:val="0"/>
              <w:marBottom w:val="0"/>
              <w:divBdr>
                <w:top w:val="none" w:sz="0" w:space="0" w:color="auto"/>
                <w:left w:val="none" w:sz="0" w:space="0" w:color="auto"/>
                <w:bottom w:val="none" w:sz="0" w:space="0" w:color="auto"/>
                <w:right w:val="none" w:sz="0" w:space="0" w:color="auto"/>
              </w:divBdr>
              <w:divsChild>
                <w:div w:id="177158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776843">
      <w:bodyDiv w:val="1"/>
      <w:marLeft w:val="0"/>
      <w:marRight w:val="0"/>
      <w:marTop w:val="0"/>
      <w:marBottom w:val="0"/>
      <w:divBdr>
        <w:top w:val="none" w:sz="0" w:space="0" w:color="auto"/>
        <w:left w:val="none" w:sz="0" w:space="0" w:color="auto"/>
        <w:bottom w:val="none" w:sz="0" w:space="0" w:color="auto"/>
        <w:right w:val="none" w:sz="0" w:space="0" w:color="auto"/>
      </w:divBdr>
      <w:divsChild>
        <w:div w:id="920987089">
          <w:marLeft w:val="0"/>
          <w:marRight w:val="0"/>
          <w:marTop w:val="0"/>
          <w:marBottom w:val="0"/>
          <w:divBdr>
            <w:top w:val="none" w:sz="0" w:space="0" w:color="auto"/>
            <w:left w:val="none" w:sz="0" w:space="0" w:color="auto"/>
            <w:bottom w:val="none" w:sz="0" w:space="0" w:color="auto"/>
            <w:right w:val="none" w:sz="0" w:space="0" w:color="auto"/>
          </w:divBdr>
          <w:divsChild>
            <w:div w:id="1875606808">
              <w:marLeft w:val="0"/>
              <w:marRight w:val="0"/>
              <w:marTop w:val="0"/>
              <w:marBottom w:val="0"/>
              <w:divBdr>
                <w:top w:val="none" w:sz="0" w:space="0" w:color="auto"/>
                <w:left w:val="none" w:sz="0" w:space="0" w:color="auto"/>
                <w:bottom w:val="none" w:sz="0" w:space="0" w:color="auto"/>
                <w:right w:val="none" w:sz="0" w:space="0" w:color="auto"/>
              </w:divBdr>
              <w:divsChild>
                <w:div w:id="153558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320540">
      <w:bodyDiv w:val="1"/>
      <w:marLeft w:val="0"/>
      <w:marRight w:val="0"/>
      <w:marTop w:val="0"/>
      <w:marBottom w:val="0"/>
      <w:divBdr>
        <w:top w:val="none" w:sz="0" w:space="0" w:color="auto"/>
        <w:left w:val="none" w:sz="0" w:space="0" w:color="auto"/>
        <w:bottom w:val="none" w:sz="0" w:space="0" w:color="auto"/>
        <w:right w:val="none" w:sz="0" w:space="0" w:color="auto"/>
      </w:divBdr>
      <w:divsChild>
        <w:div w:id="771974133">
          <w:marLeft w:val="0"/>
          <w:marRight w:val="0"/>
          <w:marTop w:val="0"/>
          <w:marBottom w:val="0"/>
          <w:divBdr>
            <w:top w:val="none" w:sz="0" w:space="0" w:color="auto"/>
            <w:left w:val="none" w:sz="0" w:space="0" w:color="auto"/>
            <w:bottom w:val="none" w:sz="0" w:space="0" w:color="auto"/>
            <w:right w:val="none" w:sz="0" w:space="0" w:color="auto"/>
          </w:divBdr>
          <w:divsChild>
            <w:div w:id="1046949218">
              <w:marLeft w:val="0"/>
              <w:marRight w:val="0"/>
              <w:marTop w:val="0"/>
              <w:marBottom w:val="0"/>
              <w:divBdr>
                <w:top w:val="none" w:sz="0" w:space="0" w:color="auto"/>
                <w:left w:val="none" w:sz="0" w:space="0" w:color="auto"/>
                <w:bottom w:val="none" w:sz="0" w:space="0" w:color="auto"/>
                <w:right w:val="none" w:sz="0" w:space="0" w:color="auto"/>
              </w:divBdr>
              <w:divsChild>
                <w:div w:id="643118639">
                  <w:marLeft w:val="0"/>
                  <w:marRight w:val="0"/>
                  <w:marTop w:val="0"/>
                  <w:marBottom w:val="0"/>
                  <w:divBdr>
                    <w:top w:val="none" w:sz="0" w:space="0" w:color="auto"/>
                    <w:left w:val="none" w:sz="0" w:space="0" w:color="auto"/>
                    <w:bottom w:val="none" w:sz="0" w:space="0" w:color="auto"/>
                    <w:right w:val="none" w:sz="0" w:space="0" w:color="auto"/>
                  </w:divBdr>
                  <w:divsChild>
                    <w:div w:id="127841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849707">
      <w:bodyDiv w:val="1"/>
      <w:marLeft w:val="0"/>
      <w:marRight w:val="0"/>
      <w:marTop w:val="0"/>
      <w:marBottom w:val="0"/>
      <w:divBdr>
        <w:top w:val="none" w:sz="0" w:space="0" w:color="auto"/>
        <w:left w:val="none" w:sz="0" w:space="0" w:color="auto"/>
        <w:bottom w:val="none" w:sz="0" w:space="0" w:color="auto"/>
        <w:right w:val="none" w:sz="0" w:space="0" w:color="auto"/>
      </w:divBdr>
      <w:divsChild>
        <w:div w:id="897084732">
          <w:marLeft w:val="0"/>
          <w:marRight w:val="0"/>
          <w:marTop w:val="0"/>
          <w:marBottom w:val="0"/>
          <w:divBdr>
            <w:top w:val="none" w:sz="0" w:space="0" w:color="auto"/>
            <w:left w:val="none" w:sz="0" w:space="0" w:color="auto"/>
            <w:bottom w:val="none" w:sz="0" w:space="0" w:color="auto"/>
            <w:right w:val="none" w:sz="0" w:space="0" w:color="auto"/>
          </w:divBdr>
          <w:divsChild>
            <w:div w:id="977951832">
              <w:marLeft w:val="0"/>
              <w:marRight w:val="0"/>
              <w:marTop w:val="0"/>
              <w:marBottom w:val="0"/>
              <w:divBdr>
                <w:top w:val="none" w:sz="0" w:space="0" w:color="auto"/>
                <w:left w:val="none" w:sz="0" w:space="0" w:color="auto"/>
                <w:bottom w:val="none" w:sz="0" w:space="0" w:color="auto"/>
                <w:right w:val="none" w:sz="0" w:space="0" w:color="auto"/>
              </w:divBdr>
              <w:divsChild>
                <w:div w:id="184289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163490">
      <w:bodyDiv w:val="1"/>
      <w:marLeft w:val="0"/>
      <w:marRight w:val="0"/>
      <w:marTop w:val="0"/>
      <w:marBottom w:val="0"/>
      <w:divBdr>
        <w:top w:val="none" w:sz="0" w:space="0" w:color="auto"/>
        <w:left w:val="none" w:sz="0" w:space="0" w:color="auto"/>
        <w:bottom w:val="none" w:sz="0" w:space="0" w:color="auto"/>
        <w:right w:val="none" w:sz="0" w:space="0" w:color="auto"/>
      </w:divBdr>
      <w:divsChild>
        <w:div w:id="880433437">
          <w:marLeft w:val="0"/>
          <w:marRight w:val="0"/>
          <w:marTop w:val="0"/>
          <w:marBottom w:val="0"/>
          <w:divBdr>
            <w:top w:val="none" w:sz="0" w:space="0" w:color="auto"/>
            <w:left w:val="none" w:sz="0" w:space="0" w:color="auto"/>
            <w:bottom w:val="none" w:sz="0" w:space="0" w:color="auto"/>
            <w:right w:val="none" w:sz="0" w:space="0" w:color="auto"/>
          </w:divBdr>
          <w:divsChild>
            <w:div w:id="1022781355">
              <w:marLeft w:val="0"/>
              <w:marRight w:val="0"/>
              <w:marTop w:val="0"/>
              <w:marBottom w:val="0"/>
              <w:divBdr>
                <w:top w:val="none" w:sz="0" w:space="0" w:color="auto"/>
                <w:left w:val="none" w:sz="0" w:space="0" w:color="auto"/>
                <w:bottom w:val="none" w:sz="0" w:space="0" w:color="auto"/>
                <w:right w:val="none" w:sz="0" w:space="0" w:color="auto"/>
              </w:divBdr>
              <w:divsChild>
                <w:div w:id="93594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917621">
      <w:bodyDiv w:val="1"/>
      <w:marLeft w:val="0"/>
      <w:marRight w:val="0"/>
      <w:marTop w:val="0"/>
      <w:marBottom w:val="0"/>
      <w:divBdr>
        <w:top w:val="none" w:sz="0" w:space="0" w:color="auto"/>
        <w:left w:val="none" w:sz="0" w:space="0" w:color="auto"/>
        <w:bottom w:val="none" w:sz="0" w:space="0" w:color="auto"/>
        <w:right w:val="none" w:sz="0" w:space="0" w:color="auto"/>
      </w:divBdr>
      <w:divsChild>
        <w:div w:id="1720133520">
          <w:marLeft w:val="0"/>
          <w:marRight w:val="0"/>
          <w:marTop w:val="0"/>
          <w:marBottom w:val="0"/>
          <w:divBdr>
            <w:top w:val="none" w:sz="0" w:space="0" w:color="auto"/>
            <w:left w:val="none" w:sz="0" w:space="0" w:color="auto"/>
            <w:bottom w:val="none" w:sz="0" w:space="0" w:color="auto"/>
            <w:right w:val="none" w:sz="0" w:space="0" w:color="auto"/>
          </w:divBdr>
          <w:divsChild>
            <w:div w:id="1875457000">
              <w:marLeft w:val="0"/>
              <w:marRight w:val="0"/>
              <w:marTop w:val="0"/>
              <w:marBottom w:val="0"/>
              <w:divBdr>
                <w:top w:val="none" w:sz="0" w:space="0" w:color="auto"/>
                <w:left w:val="none" w:sz="0" w:space="0" w:color="auto"/>
                <w:bottom w:val="none" w:sz="0" w:space="0" w:color="auto"/>
                <w:right w:val="none" w:sz="0" w:space="0" w:color="auto"/>
              </w:divBdr>
              <w:divsChild>
                <w:div w:id="721053970">
                  <w:marLeft w:val="0"/>
                  <w:marRight w:val="0"/>
                  <w:marTop w:val="0"/>
                  <w:marBottom w:val="0"/>
                  <w:divBdr>
                    <w:top w:val="none" w:sz="0" w:space="0" w:color="auto"/>
                    <w:left w:val="none" w:sz="0" w:space="0" w:color="auto"/>
                    <w:bottom w:val="none" w:sz="0" w:space="0" w:color="auto"/>
                    <w:right w:val="none" w:sz="0" w:space="0" w:color="auto"/>
                  </w:divBdr>
                  <w:divsChild>
                    <w:div w:id="65996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970593">
      <w:bodyDiv w:val="1"/>
      <w:marLeft w:val="0"/>
      <w:marRight w:val="0"/>
      <w:marTop w:val="0"/>
      <w:marBottom w:val="0"/>
      <w:divBdr>
        <w:top w:val="none" w:sz="0" w:space="0" w:color="auto"/>
        <w:left w:val="none" w:sz="0" w:space="0" w:color="auto"/>
        <w:bottom w:val="none" w:sz="0" w:space="0" w:color="auto"/>
        <w:right w:val="none" w:sz="0" w:space="0" w:color="auto"/>
      </w:divBdr>
      <w:divsChild>
        <w:div w:id="1294168638">
          <w:marLeft w:val="0"/>
          <w:marRight w:val="0"/>
          <w:marTop w:val="0"/>
          <w:marBottom w:val="0"/>
          <w:divBdr>
            <w:top w:val="none" w:sz="0" w:space="0" w:color="auto"/>
            <w:left w:val="none" w:sz="0" w:space="0" w:color="auto"/>
            <w:bottom w:val="none" w:sz="0" w:space="0" w:color="auto"/>
            <w:right w:val="none" w:sz="0" w:space="0" w:color="auto"/>
          </w:divBdr>
          <w:divsChild>
            <w:div w:id="942766294">
              <w:marLeft w:val="0"/>
              <w:marRight w:val="0"/>
              <w:marTop w:val="0"/>
              <w:marBottom w:val="0"/>
              <w:divBdr>
                <w:top w:val="none" w:sz="0" w:space="0" w:color="auto"/>
                <w:left w:val="none" w:sz="0" w:space="0" w:color="auto"/>
                <w:bottom w:val="none" w:sz="0" w:space="0" w:color="auto"/>
                <w:right w:val="none" w:sz="0" w:space="0" w:color="auto"/>
              </w:divBdr>
              <w:divsChild>
                <w:div w:id="23909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040433">
      <w:bodyDiv w:val="1"/>
      <w:marLeft w:val="0"/>
      <w:marRight w:val="0"/>
      <w:marTop w:val="0"/>
      <w:marBottom w:val="0"/>
      <w:divBdr>
        <w:top w:val="none" w:sz="0" w:space="0" w:color="auto"/>
        <w:left w:val="none" w:sz="0" w:space="0" w:color="auto"/>
        <w:bottom w:val="none" w:sz="0" w:space="0" w:color="auto"/>
        <w:right w:val="none" w:sz="0" w:space="0" w:color="auto"/>
      </w:divBdr>
      <w:divsChild>
        <w:div w:id="1885099503">
          <w:marLeft w:val="0"/>
          <w:marRight w:val="0"/>
          <w:marTop w:val="0"/>
          <w:marBottom w:val="0"/>
          <w:divBdr>
            <w:top w:val="none" w:sz="0" w:space="0" w:color="auto"/>
            <w:left w:val="none" w:sz="0" w:space="0" w:color="auto"/>
            <w:bottom w:val="none" w:sz="0" w:space="0" w:color="auto"/>
            <w:right w:val="none" w:sz="0" w:space="0" w:color="auto"/>
          </w:divBdr>
          <w:divsChild>
            <w:div w:id="258609816">
              <w:marLeft w:val="0"/>
              <w:marRight w:val="0"/>
              <w:marTop w:val="0"/>
              <w:marBottom w:val="0"/>
              <w:divBdr>
                <w:top w:val="none" w:sz="0" w:space="0" w:color="auto"/>
                <w:left w:val="none" w:sz="0" w:space="0" w:color="auto"/>
                <w:bottom w:val="none" w:sz="0" w:space="0" w:color="auto"/>
                <w:right w:val="none" w:sz="0" w:space="0" w:color="auto"/>
              </w:divBdr>
              <w:divsChild>
                <w:div w:id="67962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182830">
      <w:bodyDiv w:val="1"/>
      <w:marLeft w:val="0"/>
      <w:marRight w:val="0"/>
      <w:marTop w:val="0"/>
      <w:marBottom w:val="0"/>
      <w:divBdr>
        <w:top w:val="none" w:sz="0" w:space="0" w:color="auto"/>
        <w:left w:val="none" w:sz="0" w:space="0" w:color="auto"/>
        <w:bottom w:val="none" w:sz="0" w:space="0" w:color="auto"/>
        <w:right w:val="none" w:sz="0" w:space="0" w:color="auto"/>
      </w:divBdr>
      <w:divsChild>
        <w:div w:id="1546522571">
          <w:marLeft w:val="0"/>
          <w:marRight w:val="0"/>
          <w:marTop w:val="0"/>
          <w:marBottom w:val="0"/>
          <w:divBdr>
            <w:top w:val="none" w:sz="0" w:space="0" w:color="auto"/>
            <w:left w:val="none" w:sz="0" w:space="0" w:color="auto"/>
            <w:bottom w:val="none" w:sz="0" w:space="0" w:color="auto"/>
            <w:right w:val="none" w:sz="0" w:space="0" w:color="auto"/>
          </w:divBdr>
          <w:divsChild>
            <w:div w:id="806704687">
              <w:marLeft w:val="0"/>
              <w:marRight w:val="0"/>
              <w:marTop w:val="0"/>
              <w:marBottom w:val="0"/>
              <w:divBdr>
                <w:top w:val="none" w:sz="0" w:space="0" w:color="auto"/>
                <w:left w:val="none" w:sz="0" w:space="0" w:color="auto"/>
                <w:bottom w:val="none" w:sz="0" w:space="0" w:color="auto"/>
                <w:right w:val="none" w:sz="0" w:space="0" w:color="auto"/>
              </w:divBdr>
              <w:divsChild>
                <w:div w:id="126164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298207">
      <w:bodyDiv w:val="1"/>
      <w:marLeft w:val="0"/>
      <w:marRight w:val="0"/>
      <w:marTop w:val="0"/>
      <w:marBottom w:val="0"/>
      <w:divBdr>
        <w:top w:val="none" w:sz="0" w:space="0" w:color="auto"/>
        <w:left w:val="none" w:sz="0" w:space="0" w:color="auto"/>
        <w:bottom w:val="none" w:sz="0" w:space="0" w:color="auto"/>
        <w:right w:val="none" w:sz="0" w:space="0" w:color="auto"/>
      </w:divBdr>
      <w:divsChild>
        <w:div w:id="830559264">
          <w:marLeft w:val="0"/>
          <w:marRight w:val="0"/>
          <w:marTop w:val="0"/>
          <w:marBottom w:val="0"/>
          <w:divBdr>
            <w:top w:val="none" w:sz="0" w:space="0" w:color="auto"/>
            <w:left w:val="none" w:sz="0" w:space="0" w:color="auto"/>
            <w:bottom w:val="none" w:sz="0" w:space="0" w:color="auto"/>
            <w:right w:val="none" w:sz="0" w:space="0" w:color="auto"/>
          </w:divBdr>
          <w:divsChild>
            <w:div w:id="914507018">
              <w:marLeft w:val="0"/>
              <w:marRight w:val="0"/>
              <w:marTop w:val="0"/>
              <w:marBottom w:val="0"/>
              <w:divBdr>
                <w:top w:val="none" w:sz="0" w:space="0" w:color="auto"/>
                <w:left w:val="none" w:sz="0" w:space="0" w:color="auto"/>
                <w:bottom w:val="none" w:sz="0" w:space="0" w:color="auto"/>
                <w:right w:val="none" w:sz="0" w:space="0" w:color="auto"/>
              </w:divBdr>
              <w:divsChild>
                <w:div w:id="161382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902623">
      <w:bodyDiv w:val="1"/>
      <w:marLeft w:val="0"/>
      <w:marRight w:val="0"/>
      <w:marTop w:val="0"/>
      <w:marBottom w:val="0"/>
      <w:divBdr>
        <w:top w:val="none" w:sz="0" w:space="0" w:color="auto"/>
        <w:left w:val="none" w:sz="0" w:space="0" w:color="auto"/>
        <w:bottom w:val="none" w:sz="0" w:space="0" w:color="auto"/>
        <w:right w:val="none" w:sz="0" w:space="0" w:color="auto"/>
      </w:divBdr>
      <w:divsChild>
        <w:div w:id="10691316">
          <w:marLeft w:val="0"/>
          <w:marRight w:val="0"/>
          <w:marTop w:val="0"/>
          <w:marBottom w:val="0"/>
          <w:divBdr>
            <w:top w:val="none" w:sz="0" w:space="0" w:color="auto"/>
            <w:left w:val="none" w:sz="0" w:space="0" w:color="auto"/>
            <w:bottom w:val="none" w:sz="0" w:space="0" w:color="auto"/>
            <w:right w:val="none" w:sz="0" w:space="0" w:color="auto"/>
          </w:divBdr>
          <w:divsChild>
            <w:div w:id="1308440186">
              <w:marLeft w:val="0"/>
              <w:marRight w:val="0"/>
              <w:marTop w:val="0"/>
              <w:marBottom w:val="0"/>
              <w:divBdr>
                <w:top w:val="none" w:sz="0" w:space="0" w:color="auto"/>
                <w:left w:val="none" w:sz="0" w:space="0" w:color="auto"/>
                <w:bottom w:val="none" w:sz="0" w:space="0" w:color="auto"/>
                <w:right w:val="none" w:sz="0" w:space="0" w:color="auto"/>
              </w:divBdr>
              <w:divsChild>
                <w:div w:id="121550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592474">
      <w:bodyDiv w:val="1"/>
      <w:marLeft w:val="0"/>
      <w:marRight w:val="0"/>
      <w:marTop w:val="0"/>
      <w:marBottom w:val="0"/>
      <w:divBdr>
        <w:top w:val="none" w:sz="0" w:space="0" w:color="auto"/>
        <w:left w:val="none" w:sz="0" w:space="0" w:color="auto"/>
        <w:bottom w:val="none" w:sz="0" w:space="0" w:color="auto"/>
        <w:right w:val="none" w:sz="0" w:space="0" w:color="auto"/>
      </w:divBdr>
      <w:divsChild>
        <w:div w:id="1791851995">
          <w:marLeft w:val="0"/>
          <w:marRight w:val="0"/>
          <w:marTop w:val="0"/>
          <w:marBottom w:val="0"/>
          <w:divBdr>
            <w:top w:val="none" w:sz="0" w:space="0" w:color="auto"/>
            <w:left w:val="none" w:sz="0" w:space="0" w:color="auto"/>
            <w:bottom w:val="none" w:sz="0" w:space="0" w:color="auto"/>
            <w:right w:val="none" w:sz="0" w:space="0" w:color="auto"/>
          </w:divBdr>
          <w:divsChild>
            <w:div w:id="1944259381">
              <w:marLeft w:val="0"/>
              <w:marRight w:val="0"/>
              <w:marTop w:val="0"/>
              <w:marBottom w:val="0"/>
              <w:divBdr>
                <w:top w:val="none" w:sz="0" w:space="0" w:color="auto"/>
                <w:left w:val="none" w:sz="0" w:space="0" w:color="auto"/>
                <w:bottom w:val="none" w:sz="0" w:space="0" w:color="auto"/>
                <w:right w:val="none" w:sz="0" w:space="0" w:color="auto"/>
              </w:divBdr>
              <w:divsChild>
                <w:div w:id="675814852">
                  <w:marLeft w:val="0"/>
                  <w:marRight w:val="0"/>
                  <w:marTop w:val="0"/>
                  <w:marBottom w:val="0"/>
                  <w:divBdr>
                    <w:top w:val="none" w:sz="0" w:space="0" w:color="auto"/>
                    <w:left w:val="none" w:sz="0" w:space="0" w:color="auto"/>
                    <w:bottom w:val="none" w:sz="0" w:space="0" w:color="auto"/>
                    <w:right w:val="none" w:sz="0" w:space="0" w:color="auto"/>
                  </w:divBdr>
                  <w:divsChild>
                    <w:div w:id="47946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920372">
      <w:bodyDiv w:val="1"/>
      <w:marLeft w:val="0"/>
      <w:marRight w:val="0"/>
      <w:marTop w:val="0"/>
      <w:marBottom w:val="0"/>
      <w:divBdr>
        <w:top w:val="none" w:sz="0" w:space="0" w:color="auto"/>
        <w:left w:val="none" w:sz="0" w:space="0" w:color="auto"/>
        <w:bottom w:val="none" w:sz="0" w:space="0" w:color="auto"/>
        <w:right w:val="none" w:sz="0" w:space="0" w:color="auto"/>
      </w:divBdr>
      <w:divsChild>
        <w:div w:id="1112211472">
          <w:marLeft w:val="0"/>
          <w:marRight w:val="0"/>
          <w:marTop w:val="0"/>
          <w:marBottom w:val="0"/>
          <w:divBdr>
            <w:top w:val="none" w:sz="0" w:space="0" w:color="auto"/>
            <w:left w:val="none" w:sz="0" w:space="0" w:color="auto"/>
            <w:bottom w:val="none" w:sz="0" w:space="0" w:color="auto"/>
            <w:right w:val="none" w:sz="0" w:space="0" w:color="auto"/>
          </w:divBdr>
          <w:divsChild>
            <w:div w:id="1494221262">
              <w:marLeft w:val="0"/>
              <w:marRight w:val="0"/>
              <w:marTop w:val="0"/>
              <w:marBottom w:val="0"/>
              <w:divBdr>
                <w:top w:val="none" w:sz="0" w:space="0" w:color="auto"/>
                <w:left w:val="none" w:sz="0" w:space="0" w:color="auto"/>
                <w:bottom w:val="none" w:sz="0" w:space="0" w:color="auto"/>
                <w:right w:val="none" w:sz="0" w:space="0" w:color="auto"/>
              </w:divBdr>
              <w:divsChild>
                <w:div w:id="202204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30501">
      <w:bodyDiv w:val="1"/>
      <w:marLeft w:val="0"/>
      <w:marRight w:val="0"/>
      <w:marTop w:val="0"/>
      <w:marBottom w:val="0"/>
      <w:divBdr>
        <w:top w:val="none" w:sz="0" w:space="0" w:color="auto"/>
        <w:left w:val="none" w:sz="0" w:space="0" w:color="auto"/>
        <w:bottom w:val="none" w:sz="0" w:space="0" w:color="auto"/>
        <w:right w:val="none" w:sz="0" w:space="0" w:color="auto"/>
      </w:divBdr>
      <w:divsChild>
        <w:div w:id="1913659834">
          <w:marLeft w:val="0"/>
          <w:marRight w:val="0"/>
          <w:marTop w:val="0"/>
          <w:marBottom w:val="0"/>
          <w:divBdr>
            <w:top w:val="none" w:sz="0" w:space="0" w:color="auto"/>
            <w:left w:val="none" w:sz="0" w:space="0" w:color="auto"/>
            <w:bottom w:val="none" w:sz="0" w:space="0" w:color="auto"/>
            <w:right w:val="none" w:sz="0" w:space="0" w:color="auto"/>
          </w:divBdr>
          <w:divsChild>
            <w:div w:id="678770955">
              <w:marLeft w:val="0"/>
              <w:marRight w:val="0"/>
              <w:marTop w:val="0"/>
              <w:marBottom w:val="0"/>
              <w:divBdr>
                <w:top w:val="none" w:sz="0" w:space="0" w:color="auto"/>
                <w:left w:val="none" w:sz="0" w:space="0" w:color="auto"/>
                <w:bottom w:val="none" w:sz="0" w:space="0" w:color="auto"/>
                <w:right w:val="none" w:sz="0" w:space="0" w:color="auto"/>
              </w:divBdr>
              <w:divsChild>
                <w:div w:id="82998568">
                  <w:marLeft w:val="0"/>
                  <w:marRight w:val="0"/>
                  <w:marTop w:val="0"/>
                  <w:marBottom w:val="0"/>
                  <w:divBdr>
                    <w:top w:val="none" w:sz="0" w:space="0" w:color="auto"/>
                    <w:left w:val="none" w:sz="0" w:space="0" w:color="auto"/>
                    <w:bottom w:val="none" w:sz="0" w:space="0" w:color="auto"/>
                    <w:right w:val="none" w:sz="0" w:space="0" w:color="auto"/>
                  </w:divBdr>
                  <w:divsChild>
                    <w:div w:id="177886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361653">
      <w:bodyDiv w:val="1"/>
      <w:marLeft w:val="0"/>
      <w:marRight w:val="0"/>
      <w:marTop w:val="0"/>
      <w:marBottom w:val="0"/>
      <w:divBdr>
        <w:top w:val="none" w:sz="0" w:space="0" w:color="auto"/>
        <w:left w:val="none" w:sz="0" w:space="0" w:color="auto"/>
        <w:bottom w:val="none" w:sz="0" w:space="0" w:color="auto"/>
        <w:right w:val="none" w:sz="0" w:space="0" w:color="auto"/>
      </w:divBdr>
    </w:div>
    <w:div w:id="1977297043">
      <w:bodyDiv w:val="1"/>
      <w:marLeft w:val="0"/>
      <w:marRight w:val="0"/>
      <w:marTop w:val="0"/>
      <w:marBottom w:val="0"/>
      <w:divBdr>
        <w:top w:val="none" w:sz="0" w:space="0" w:color="auto"/>
        <w:left w:val="none" w:sz="0" w:space="0" w:color="auto"/>
        <w:bottom w:val="none" w:sz="0" w:space="0" w:color="auto"/>
        <w:right w:val="none" w:sz="0" w:space="0" w:color="auto"/>
      </w:divBdr>
      <w:divsChild>
        <w:div w:id="966619941">
          <w:marLeft w:val="0"/>
          <w:marRight w:val="0"/>
          <w:marTop w:val="0"/>
          <w:marBottom w:val="0"/>
          <w:divBdr>
            <w:top w:val="none" w:sz="0" w:space="0" w:color="auto"/>
            <w:left w:val="none" w:sz="0" w:space="0" w:color="auto"/>
            <w:bottom w:val="none" w:sz="0" w:space="0" w:color="auto"/>
            <w:right w:val="none" w:sz="0" w:space="0" w:color="auto"/>
          </w:divBdr>
          <w:divsChild>
            <w:div w:id="1860120938">
              <w:marLeft w:val="0"/>
              <w:marRight w:val="0"/>
              <w:marTop w:val="0"/>
              <w:marBottom w:val="0"/>
              <w:divBdr>
                <w:top w:val="none" w:sz="0" w:space="0" w:color="auto"/>
                <w:left w:val="none" w:sz="0" w:space="0" w:color="auto"/>
                <w:bottom w:val="none" w:sz="0" w:space="0" w:color="auto"/>
                <w:right w:val="none" w:sz="0" w:space="0" w:color="auto"/>
              </w:divBdr>
              <w:divsChild>
                <w:div w:id="913051121">
                  <w:marLeft w:val="0"/>
                  <w:marRight w:val="0"/>
                  <w:marTop w:val="0"/>
                  <w:marBottom w:val="0"/>
                  <w:divBdr>
                    <w:top w:val="none" w:sz="0" w:space="0" w:color="auto"/>
                    <w:left w:val="none" w:sz="0" w:space="0" w:color="auto"/>
                    <w:bottom w:val="none" w:sz="0" w:space="0" w:color="auto"/>
                    <w:right w:val="none" w:sz="0" w:space="0" w:color="auto"/>
                  </w:divBdr>
                  <w:divsChild>
                    <w:div w:id="46781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049253">
      <w:marLeft w:val="0"/>
      <w:marRight w:val="0"/>
      <w:marTop w:val="0"/>
      <w:marBottom w:val="0"/>
      <w:divBdr>
        <w:top w:val="none" w:sz="0" w:space="0" w:color="auto"/>
        <w:left w:val="none" w:sz="0" w:space="0" w:color="auto"/>
        <w:bottom w:val="none" w:sz="0" w:space="0" w:color="auto"/>
        <w:right w:val="none" w:sz="0" w:space="0" w:color="auto"/>
      </w:divBdr>
    </w:div>
    <w:div w:id="2057049254">
      <w:marLeft w:val="0"/>
      <w:marRight w:val="0"/>
      <w:marTop w:val="0"/>
      <w:marBottom w:val="0"/>
      <w:divBdr>
        <w:top w:val="none" w:sz="0" w:space="0" w:color="auto"/>
        <w:left w:val="none" w:sz="0" w:space="0" w:color="auto"/>
        <w:bottom w:val="none" w:sz="0" w:space="0" w:color="auto"/>
        <w:right w:val="none" w:sz="0" w:space="0" w:color="auto"/>
      </w:divBdr>
    </w:div>
    <w:div w:id="2059207442">
      <w:bodyDiv w:val="1"/>
      <w:marLeft w:val="0"/>
      <w:marRight w:val="0"/>
      <w:marTop w:val="0"/>
      <w:marBottom w:val="0"/>
      <w:divBdr>
        <w:top w:val="none" w:sz="0" w:space="0" w:color="auto"/>
        <w:left w:val="none" w:sz="0" w:space="0" w:color="auto"/>
        <w:bottom w:val="none" w:sz="0" w:space="0" w:color="auto"/>
        <w:right w:val="none" w:sz="0" w:space="0" w:color="auto"/>
      </w:divBdr>
      <w:divsChild>
        <w:div w:id="1160192903">
          <w:marLeft w:val="0"/>
          <w:marRight w:val="0"/>
          <w:marTop w:val="0"/>
          <w:marBottom w:val="0"/>
          <w:divBdr>
            <w:top w:val="none" w:sz="0" w:space="0" w:color="auto"/>
            <w:left w:val="none" w:sz="0" w:space="0" w:color="auto"/>
            <w:bottom w:val="none" w:sz="0" w:space="0" w:color="auto"/>
            <w:right w:val="none" w:sz="0" w:space="0" w:color="auto"/>
          </w:divBdr>
          <w:divsChild>
            <w:div w:id="1945764119">
              <w:marLeft w:val="0"/>
              <w:marRight w:val="0"/>
              <w:marTop w:val="0"/>
              <w:marBottom w:val="0"/>
              <w:divBdr>
                <w:top w:val="none" w:sz="0" w:space="0" w:color="auto"/>
                <w:left w:val="none" w:sz="0" w:space="0" w:color="auto"/>
                <w:bottom w:val="none" w:sz="0" w:space="0" w:color="auto"/>
                <w:right w:val="none" w:sz="0" w:space="0" w:color="auto"/>
              </w:divBdr>
              <w:divsChild>
                <w:div w:id="989410607">
                  <w:marLeft w:val="0"/>
                  <w:marRight w:val="0"/>
                  <w:marTop w:val="0"/>
                  <w:marBottom w:val="0"/>
                  <w:divBdr>
                    <w:top w:val="none" w:sz="0" w:space="0" w:color="auto"/>
                    <w:left w:val="none" w:sz="0" w:space="0" w:color="auto"/>
                    <w:bottom w:val="none" w:sz="0" w:space="0" w:color="auto"/>
                    <w:right w:val="none" w:sz="0" w:space="0" w:color="auto"/>
                  </w:divBdr>
                  <w:divsChild>
                    <w:div w:id="5204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337108">
      <w:bodyDiv w:val="1"/>
      <w:marLeft w:val="0"/>
      <w:marRight w:val="0"/>
      <w:marTop w:val="0"/>
      <w:marBottom w:val="0"/>
      <w:divBdr>
        <w:top w:val="none" w:sz="0" w:space="0" w:color="auto"/>
        <w:left w:val="none" w:sz="0" w:space="0" w:color="auto"/>
        <w:bottom w:val="none" w:sz="0" w:space="0" w:color="auto"/>
        <w:right w:val="none" w:sz="0" w:space="0" w:color="auto"/>
      </w:divBdr>
    </w:div>
    <w:div w:id="2145078521">
      <w:bodyDiv w:val="1"/>
      <w:marLeft w:val="0"/>
      <w:marRight w:val="0"/>
      <w:marTop w:val="0"/>
      <w:marBottom w:val="0"/>
      <w:divBdr>
        <w:top w:val="none" w:sz="0" w:space="0" w:color="auto"/>
        <w:left w:val="none" w:sz="0" w:space="0" w:color="auto"/>
        <w:bottom w:val="none" w:sz="0" w:space="0" w:color="auto"/>
        <w:right w:val="none" w:sz="0" w:space="0" w:color="auto"/>
      </w:divBdr>
      <w:divsChild>
        <w:div w:id="631790465">
          <w:marLeft w:val="0"/>
          <w:marRight w:val="0"/>
          <w:marTop w:val="0"/>
          <w:marBottom w:val="0"/>
          <w:divBdr>
            <w:top w:val="none" w:sz="0" w:space="0" w:color="auto"/>
            <w:left w:val="none" w:sz="0" w:space="0" w:color="auto"/>
            <w:bottom w:val="none" w:sz="0" w:space="0" w:color="auto"/>
            <w:right w:val="none" w:sz="0" w:space="0" w:color="auto"/>
          </w:divBdr>
          <w:divsChild>
            <w:div w:id="221019376">
              <w:marLeft w:val="0"/>
              <w:marRight w:val="0"/>
              <w:marTop w:val="0"/>
              <w:marBottom w:val="0"/>
              <w:divBdr>
                <w:top w:val="none" w:sz="0" w:space="0" w:color="auto"/>
                <w:left w:val="none" w:sz="0" w:space="0" w:color="auto"/>
                <w:bottom w:val="none" w:sz="0" w:space="0" w:color="auto"/>
                <w:right w:val="none" w:sz="0" w:space="0" w:color="auto"/>
              </w:divBdr>
              <w:divsChild>
                <w:div w:id="168620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ta.loesch@jansen.com" TargetMode="Externa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10.jpeg"/><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mailto:a.ring@bautext.de" TargetMode="External"/><Relationship Id="rId14" Type="http://schemas.openxmlformats.org/officeDocument/2006/relationships/image" Target="media/image5.jpeg"/><Relationship Id="rId22" Type="http://schemas.openxmlformats.org/officeDocument/2006/relationships/header" Target="header2.xml"/><Relationship Id="rId27" Type="http://schemas.openxmlformats.org/officeDocument/2006/relationships/fontTable" Target="fontTable.xml"/><Relationship Id="rId30"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2.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3" ma:contentTypeDescription="Ein neues Dokument erstellen." ma:contentTypeScope="" ma:versionID="b74412bd0bafa18af3e60add26a7fe4b">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db3b9c367ddba8c50b907f5f183a97f6"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F1BBB8-691A-E64F-8FF3-422D3D12331C}">
  <ds:schemaRefs>
    <ds:schemaRef ds:uri="http://schemas.openxmlformats.org/officeDocument/2006/bibliography"/>
  </ds:schemaRefs>
</ds:datastoreItem>
</file>

<file path=customXml/itemProps2.xml><?xml version="1.0" encoding="utf-8"?>
<ds:datastoreItem xmlns:ds="http://schemas.openxmlformats.org/officeDocument/2006/customXml" ds:itemID="{6AF29768-94BD-46B8-B29C-3EBCC6A79EEF}"/>
</file>

<file path=customXml/itemProps3.xml><?xml version="1.0" encoding="utf-8"?>
<ds:datastoreItem xmlns:ds="http://schemas.openxmlformats.org/officeDocument/2006/customXml" ds:itemID="{C37E8205-371B-479E-AA8E-11D0AEB38519}"/>
</file>

<file path=customXml/itemProps4.xml><?xml version="1.0" encoding="utf-8"?>
<ds:datastoreItem xmlns:ds="http://schemas.openxmlformats.org/officeDocument/2006/customXml" ds:itemID="{BA83305E-B706-4199-BC8A-57ACA2961B53}"/>
</file>

<file path=docProps/app.xml><?xml version="1.0" encoding="utf-8"?>
<Properties xmlns="http://schemas.openxmlformats.org/officeDocument/2006/extended-properties" xmlns:vt="http://schemas.openxmlformats.org/officeDocument/2006/docPropsVTypes">
  <Template>Normal.dotm</Template>
  <TotalTime>0</TotalTime>
  <Pages>5</Pages>
  <Words>1089</Words>
  <Characters>6863</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7937</CharactersWithSpaces>
  <SharedDoc>false</SharedDoc>
  <HLinks>
    <vt:vector size="18" baseType="variant">
      <vt:variant>
        <vt:i4>7929864</vt:i4>
      </vt:variant>
      <vt:variant>
        <vt:i4>5</vt:i4>
      </vt:variant>
      <vt:variant>
        <vt:i4>0</vt:i4>
      </vt:variant>
      <vt:variant>
        <vt:i4>5</vt:i4>
      </vt:variant>
      <vt:variant>
        <vt:lpwstr>mailto:a.ring@bautext.de</vt:lpwstr>
      </vt:variant>
      <vt:variant>
        <vt:lpwstr/>
      </vt:variant>
      <vt:variant>
        <vt:i4>5439530</vt:i4>
      </vt:variant>
      <vt:variant>
        <vt:i4>2</vt:i4>
      </vt:variant>
      <vt:variant>
        <vt:i4>0</vt:i4>
      </vt:variant>
      <vt:variant>
        <vt:i4>5</vt:i4>
      </vt:variant>
      <vt:variant>
        <vt:lpwstr>mailto:anita.loesch@jansen.com</vt:lpwstr>
      </vt:variant>
      <vt:variant>
        <vt:lpwstr/>
      </vt:variant>
      <vt:variant>
        <vt:i4>8257577</vt:i4>
      </vt:variant>
      <vt:variant>
        <vt:i4>5613</vt:i4>
      </vt:variant>
      <vt:variant>
        <vt:i4>1025</vt:i4>
      </vt:variant>
      <vt:variant>
        <vt:i4>1</vt:i4>
      </vt:variant>
      <vt:variant>
        <vt:lpwstr>JANSEN_cyan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2022-04-20T13:05:00Z</dcterms:created>
  <dcterms:modified xsi:type="dcterms:W3CDTF">2022-04-20T13:05:00Z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ies>
</file>