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5F0BEA84" w:rsidR="00165146" w:rsidRPr="00734435" w:rsidRDefault="00EC6019" w:rsidP="00546771">
            <w:pPr>
              <w:spacing w:line="312" w:lineRule="auto"/>
              <w:jc w:val="right"/>
              <w:rPr>
                <w:szCs w:val="22"/>
                <w:lang w:val="de-CH"/>
              </w:rPr>
            </w:pPr>
            <w:r>
              <w:rPr>
                <w:sz w:val="22"/>
                <w:szCs w:val="22"/>
                <w:lang w:val="de-CH"/>
              </w:rPr>
              <w:t>April</w:t>
            </w:r>
            <w:r w:rsidR="00012660">
              <w:rPr>
                <w:sz w:val="22"/>
                <w:szCs w:val="22"/>
                <w:lang w:val="de-CH"/>
              </w:rPr>
              <w:t xml:space="preserve"> 2021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512C11CE" w14:textId="77777777" w:rsidR="00EC6019" w:rsidRPr="00EC6019" w:rsidRDefault="00EC6019" w:rsidP="00EC6019">
      <w:pPr>
        <w:spacing w:line="312" w:lineRule="auto"/>
        <w:rPr>
          <w:b/>
          <w:sz w:val="22"/>
          <w:szCs w:val="22"/>
          <w:lang w:val="de-CH"/>
        </w:rPr>
      </w:pPr>
      <w:r w:rsidRPr="00EC6019">
        <w:rPr>
          <w:b/>
          <w:sz w:val="22"/>
          <w:szCs w:val="22"/>
          <w:lang w:val="de-CH"/>
        </w:rPr>
        <w:t xml:space="preserve">Transformation der Salzfabrik </w:t>
      </w:r>
    </w:p>
    <w:p w14:paraId="6C47FAF4" w14:textId="77777777" w:rsidR="00EC6019" w:rsidRDefault="00EC6019" w:rsidP="00EC6019">
      <w:pPr>
        <w:spacing w:line="312" w:lineRule="auto"/>
        <w:rPr>
          <w:b/>
          <w:sz w:val="22"/>
          <w:szCs w:val="22"/>
          <w:lang w:val="de-CH"/>
        </w:rPr>
      </w:pPr>
      <w:r w:rsidRPr="00EC6019">
        <w:rPr>
          <w:b/>
          <w:sz w:val="22"/>
          <w:szCs w:val="22"/>
          <w:lang w:val="de-CH"/>
        </w:rPr>
        <w:t>zum Schaudepot des Ruhr Museums:</w:t>
      </w:r>
    </w:p>
    <w:p w14:paraId="4E66F4F6" w14:textId="70C1B0F4" w:rsidR="00535E1C" w:rsidRDefault="000D3840" w:rsidP="000A5E6A">
      <w:pPr>
        <w:spacing w:line="312" w:lineRule="auto"/>
        <w:rPr>
          <w:b/>
          <w:bCs/>
          <w:sz w:val="20"/>
          <w:lang w:val="de-CH"/>
        </w:rPr>
      </w:pPr>
      <w:r w:rsidRPr="000D3840">
        <w:rPr>
          <w:b/>
          <w:bCs/>
          <w:sz w:val="28"/>
          <w:lang w:val="de-CH"/>
        </w:rPr>
        <w:t>Industrieverglasungen rekonstruieren statt kopi</w:t>
      </w:r>
      <w:r w:rsidRPr="000D3840">
        <w:rPr>
          <w:b/>
          <w:bCs/>
          <w:sz w:val="28"/>
          <w:lang w:val="de-CH"/>
        </w:rPr>
        <w:t>e</w:t>
      </w:r>
      <w:r w:rsidRPr="000D3840">
        <w:rPr>
          <w:b/>
          <w:bCs/>
          <w:sz w:val="28"/>
          <w:lang w:val="de-CH"/>
        </w:rPr>
        <w:t>ren</w:t>
      </w:r>
      <w:bookmarkStart w:id="0" w:name="_GoBack"/>
      <w:bookmarkEnd w:id="0"/>
    </w:p>
    <w:p w14:paraId="5C2CD192" w14:textId="057706AC" w:rsidR="00CE0235" w:rsidRDefault="00EC6019" w:rsidP="000A5E6A">
      <w:pPr>
        <w:spacing w:line="312" w:lineRule="auto"/>
        <w:rPr>
          <w:b/>
          <w:bCs/>
          <w:sz w:val="20"/>
          <w:lang w:val="de-CH"/>
        </w:rPr>
      </w:pPr>
      <w:r w:rsidRPr="00EC6019">
        <w:rPr>
          <w:b/>
          <w:bCs/>
          <w:sz w:val="20"/>
          <w:lang w:val="de-CH"/>
        </w:rPr>
        <w:t>Die Essener Zeche Zollverein wird seit dem Ausstieg aus der Kohlefö</w:t>
      </w:r>
      <w:r w:rsidRPr="00EC6019">
        <w:rPr>
          <w:b/>
          <w:bCs/>
          <w:sz w:val="20"/>
          <w:lang w:val="de-CH"/>
        </w:rPr>
        <w:t>r</w:t>
      </w:r>
      <w:r w:rsidRPr="00EC6019">
        <w:rPr>
          <w:b/>
          <w:bCs/>
          <w:sz w:val="20"/>
          <w:lang w:val="de-CH"/>
        </w:rPr>
        <w:t xml:space="preserve">derung zu einem Kultur- und Kreativstandort </w:t>
      </w:r>
      <w:proofErr w:type="spellStart"/>
      <w:r w:rsidRPr="00EC6019">
        <w:rPr>
          <w:b/>
          <w:bCs/>
          <w:sz w:val="20"/>
          <w:lang w:val="de-CH"/>
        </w:rPr>
        <w:t>umgenutzt</w:t>
      </w:r>
      <w:proofErr w:type="spellEnd"/>
      <w:r w:rsidRPr="00EC6019">
        <w:rPr>
          <w:b/>
          <w:bCs/>
          <w:sz w:val="20"/>
          <w:lang w:val="de-CH"/>
        </w:rPr>
        <w:t>. Die bauliche Sanierung des zum UNESCO Weltkulturerbe zählenden Industrieden</w:t>
      </w:r>
      <w:r w:rsidRPr="00EC6019">
        <w:rPr>
          <w:b/>
          <w:bCs/>
          <w:sz w:val="20"/>
          <w:lang w:val="de-CH"/>
        </w:rPr>
        <w:t>k</w:t>
      </w:r>
      <w:r w:rsidRPr="00EC6019">
        <w:rPr>
          <w:b/>
          <w:bCs/>
          <w:sz w:val="20"/>
          <w:lang w:val="de-CH"/>
        </w:rPr>
        <w:t>mals stellt immer wieder neue Herausforderungen – die im Fall der R</w:t>
      </w:r>
      <w:r w:rsidRPr="00EC6019">
        <w:rPr>
          <w:b/>
          <w:bCs/>
          <w:sz w:val="20"/>
          <w:lang w:val="de-CH"/>
        </w:rPr>
        <w:t>e</w:t>
      </w:r>
      <w:r w:rsidRPr="00EC6019">
        <w:rPr>
          <w:b/>
          <w:bCs/>
          <w:sz w:val="20"/>
          <w:lang w:val="de-CH"/>
        </w:rPr>
        <w:t xml:space="preserve">konstruktion der historischen Verglasungen an der einstigen Salzfabrik mit dem Fenstersystem </w:t>
      </w:r>
      <w:proofErr w:type="spellStart"/>
      <w:r w:rsidRPr="00EC6019">
        <w:rPr>
          <w:b/>
          <w:bCs/>
          <w:sz w:val="20"/>
          <w:lang w:val="de-CH"/>
        </w:rPr>
        <w:t>Janisol</w:t>
      </w:r>
      <w:proofErr w:type="spellEnd"/>
      <w:r w:rsidRPr="00EC6019">
        <w:rPr>
          <w:b/>
          <w:bCs/>
          <w:sz w:val="20"/>
          <w:lang w:val="de-CH"/>
        </w:rPr>
        <w:t xml:space="preserve"> Primo ebenso unkonventionell wie pragmatisch gelöst wurden.</w:t>
      </w:r>
    </w:p>
    <w:p w14:paraId="06E2F009" w14:textId="77777777" w:rsidR="00EC6019" w:rsidRPr="00734435" w:rsidRDefault="00EC6019" w:rsidP="000A5E6A">
      <w:pPr>
        <w:spacing w:line="312" w:lineRule="auto"/>
        <w:rPr>
          <w:bCs/>
          <w:sz w:val="20"/>
          <w:lang w:val="de-CH"/>
        </w:rPr>
      </w:pPr>
    </w:p>
    <w:p w14:paraId="61C446C9" w14:textId="77777777" w:rsidR="00EC6019" w:rsidRPr="00EC6019" w:rsidRDefault="00EC6019" w:rsidP="00EC6019">
      <w:pPr>
        <w:spacing w:line="312" w:lineRule="auto"/>
        <w:rPr>
          <w:bCs/>
          <w:sz w:val="20"/>
          <w:lang w:val="de-CH"/>
        </w:rPr>
      </w:pPr>
      <w:r w:rsidRPr="00EC6019">
        <w:rPr>
          <w:bCs/>
          <w:sz w:val="20"/>
          <w:lang w:val="de-CH"/>
        </w:rPr>
        <w:t>Zeche und Kokerei Zollverein waren einst die leistungsstärkste Steinkohle</w:t>
      </w:r>
      <w:r w:rsidRPr="00EC6019">
        <w:rPr>
          <w:bCs/>
          <w:sz w:val="20"/>
          <w:lang w:val="de-CH"/>
        </w:rPr>
        <w:t>n</w:t>
      </w:r>
      <w:r w:rsidRPr="00EC6019">
        <w:rPr>
          <w:bCs/>
          <w:sz w:val="20"/>
          <w:lang w:val="de-CH"/>
        </w:rPr>
        <w:t>zeche der Welt und die größte Zentralkokerei Europas. Mit dem Bekenntnis der Bundesregierung zum Ausstieg aus der Kohleförderung jedoch war im Dezember 1986 endgültig Schicht im Schacht, die Kokerei wurde noch bis in die 1990er-Jahre hinein betrieben. Seit 2001 zählt das rund 100 Hektar gr</w:t>
      </w:r>
      <w:r w:rsidRPr="00EC6019">
        <w:rPr>
          <w:bCs/>
          <w:sz w:val="20"/>
          <w:lang w:val="de-CH"/>
        </w:rPr>
        <w:t>o</w:t>
      </w:r>
      <w:r w:rsidRPr="00EC6019">
        <w:rPr>
          <w:bCs/>
          <w:sz w:val="20"/>
          <w:lang w:val="de-CH"/>
        </w:rPr>
        <w:t xml:space="preserve">ße Industrieareal zum UNESCO-Welterbe. Auf der Basis des „Masterplans Zollverein“ des Architekten Rem </w:t>
      </w:r>
      <w:proofErr w:type="spellStart"/>
      <w:r w:rsidRPr="00EC6019">
        <w:rPr>
          <w:bCs/>
          <w:sz w:val="20"/>
          <w:lang w:val="de-CH"/>
        </w:rPr>
        <w:t>Koolhaas</w:t>
      </w:r>
      <w:proofErr w:type="spellEnd"/>
      <w:r w:rsidRPr="00EC6019">
        <w:rPr>
          <w:bCs/>
          <w:sz w:val="20"/>
          <w:lang w:val="de-CH"/>
        </w:rPr>
        <w:t xml:space="preserve"> von 2002 hat es sich seither zu einem Kultur- und Kreativstandort von internationaler Strahlkraft entwickelt. Mit dem Kulturhauptstadtjahr RUHR.2010 und der Eröffnung des Ruhr M</w:t>
      </w:r>
      <w:r w:rsidRPr="00EC6019">
        <w:rPr>
          <w:bCs/>
          <w:sz w:val="20"/>
          <w:lang w:val="de-CH"/>
        </w:rPr>
        <w:t>u</w:t>
      </w:r>
      <w:r w:rsidRPr="00EC6019">
        <w:rPr>
          <w:bCs/>
          <w:sz w:val="20"/>
          <w:lang w:val="de-CH"/>
        </w:rPr>
        <w:t>seums, des Denkmalpfads Zollverein und des Besucherzentrums in der umgebauten Kohlenwäsche war die Transformation der Zeche im Wesentl</w:t>
      </w:r>
      <w:r w:rsidRPr="00EC6019">
        <w:rPr>
          <w:bCs/>
          <w:sz w:val="20"/>
          <w:lang w:val="de-CH"/>
        </w:rPr>
        <w:t>i</w:t>
      </w:r>
      <w:r w:rsidRPr="00EC6019">
        <w:rPr>
          <w:bCs/>
          <w:sz w:val="20"/>
          <w:lang w:val="de-CH"/>
        </w:rPr>
        <w:t>chen abgeschlossen. Seit 2011 treibt die Stiftung Zollverein unter dem A</w:t>
      </w:r>
      <w:r w:rsidRPr="00EC6019">
        <w:rPr>
          <w:bCs/>
          <w:sz w:val="20"/>
          <w:lang w:val="de-CH"/>
        </w:rPr>
        <w:t>r</w:t>
      </w:r>
      <w:r w:rsidRPr="00EC6019">
        <w:rPr>
          <w:bCs/>
          <w:sz w:val="20"/>
          <w:lang w:val="de-CH"/>
        </w:rPr>
        <w:t>beitstitel ZOLLVEREIN 2020! vor allem die Entwicklung der Kokerei Zollve</w:t>
      </w:r>
      <w:r w:rsidRPr="00EC6019">
        <w:rPr>
          <w:bCs/>
          <w:sz w:val="20"/>
          <w:lang w:val="de-CH"/>
        </w:rPr>
        <w:t>r</w:t>
      </w:r>
      <w:r w:rsidRPr="00EC6019">
        <w:rPr>
          <w:bCs/>
          <w:sz w:val="20"/>
          <w:lang w:val="de-CH"/>
        </w:rPr>
        <w:t xml:space="preserve">ein voran. </w:t>
      </w:r>
    </w:p>
    <w:p w14:paraId="41DC723F" w14:textId="77777777" w:rsidR="00EC6019" w:rsidRPr="00EC6019" w:rsidRDefault="00EC6019" w:rsidP="00EC6019">
      <w:pPr>
        <w:spacing w:line="312" w:lineRule="auto"/>
        <w:rPr>
          <w:bCs/>
          <w:sz w:val="20"/>
          <w:lang w:val="de-CH"/>
        </w:rPr>
      </w:pPr>
      <w:r w:rsidRPr="00EC6019">
        <w:rPr>
          <w:bCs/>
          <w:sz w:val="20"/>
          <w:lang w:val="de-CH"/>
        </w:rPr>
        <w:tab/>
        <w:t>Als weiterer Baustein des Ruhr Museums entstand zuletzt in der ehemaligen Salzfabrik ein neues, zentrales Schaudepot. Die Salzfabrik g</w:t>
      </w:r>
      <w:r w:rsidRPr="00EC6019">
        <w:rPr>
          <w:bCs/>
          <w:sz w:val="20"/>
          <w:lang w:val="de-CH"/>
        </w:rPr>
        <w:t>e</w:t>
      </w:r>
      <w:r w:rsidRPr="00EC6019">
        <w:rPr>
          <w:bCs/>
          <w:sz w:val="20"/>
          <w:lang w:val="de-CH"/>
        </w:rPr>
        <w:t>hörte zur sogenannten „weißen Seite“ der Kokerei, auf der die chemischen Nebenprodukte der Koksgewinnung verarbeitet wurden. Als Teil eines dre</w:t>
      </w:r>
      <w:r w:rsidRPr="00EC6019">
        <w:rPr>
          <w:bCs/>
          <w:sz w:val="20"/>
          <w:lang w:val="de-CH"/>
        </w:rPr>
        <w:t>i</w:t>
      </w:r>
      <w:r w:rsidRPr="00EC6019">
        <w:rPr>
          <w:bCs/>
          <w:sz w:val="20"/>
          <w:lang w:val="de-CH"/>
        </w:rPr>
        <w:t>gliedrigen Ensembles mit benachbartem Salzlager und Verladung wurde sie als viergeschossiger Stahlbetonbau mit Flachdach und Klinkerfassade e</w:t>
      </w:r>
      <w:r w:rsidRPr="00EC6019">
        <w:rPr>
          <w:bCs/>
          <w:sz w:val="20"/>
          <w:lang w:val="de-CH"/>
        </w:rPr>
        <w:t>r</w:t>
      </w:r>
      <w:r w:rsidRPr="00EC6019">
        <w:rPr>
          <w:bCs/>
          <w:sz w:val="20"/>
          <w:lang w:val="de-CH"/>
        </w:rPr>
        <w:t>richtet. Mit weitestgehend offenen Grundrissen auf allen Ebenen und zwei Lufträumen, die sich über die gesamte Höhe des Gebäudes erstrecken, bot das Gebäude ideale Voraussetzungen für die Nutzung als Depot mit Wer</w:t>
      </w:r>
      <w:r w:rsidRPr="00EC6019">
        <w:rPr>
          <w:bCs/>
          <w:sz w:val="20"/>
          <w:lang w:val="de-CH"/>
        </w:rPr>
        <w:t>k</w:t>
      </w:r>
      <w:r w:rsidRPr="00EC6019">
        <w:rPr>
          <w:bCs/>
          <w:sz w:val="20"/>
          <w:lang w:val="de-CH"/>
        </w:rPr>
        <w:t xml:space="preserve">stätten und Ausstellungsräumen; sein rauer Charme versprach zudem ein außergewöhnliches, </w:t>
      </w:r>
      <w:proofErr w:type="spellStart"/>
      <w:r w:rsidRPr="00EC6019">
        <w:rPr>
          <w:bCs/>
          <w:sz w:val="20"/>
          <w:lang w:val="de-CH"/>
        </w:rPr>
        <w:t>loftartiges</w:t>
      </w:r>
      <w:proofErr w:type="spellEnd"/>
      <w:r w:rsidRPr="00EC6019">
        <w:rPr>
          <w:bCs/>
          <w:sz w:val="20"/>
          <w:lang w:val="de-CH"/>
        </w:rPr>
        <w:t xml:space="preserve"> Ambiente. </w:t>
      </w:r>
    </w:p>
    <w:p w14:paraId="4117C3F0" w14:textId="77777777" w:rsidR="00EC6019" w:rsidRPr="00EC6019" w:rsidRDefault="00EC6019" w:rsidP="00EC6019">
      <w:pPr>
        <w:spacing w:line="312" w:lineRule="auto"/>
        <w:rPr>
          <w:bCs/>
          <w:sz w:val="20"/>
          <w:lang w:val="de-CH"/>
        </w:rPr>
      </w:pPr>
      <w:r w:rsidRPr="00EC6019">
        <w:rPr>
          <w:bCs/>
          <w:sz w:val="20"/>
          <w:lang w:val="de-CH"/>
        </w:rPr>
        <w:lastRenderedPageBreak/>
        <w:tab/>
        <w:t xml:space="preserve">Die mit dem Umbau beauftragten Architekten </w:t>
      </w:r>
      <w:proofErr w:type="spellStart"/>
      <w:r w:rsidRPr="00EC6019">
        <w:rPr>
          <w:bCs/>
          <w:sz w:val="20"/>
          <w:lang w:val="de-CH"/>
        </w:rPr>
        <w:t>planinghaus</w:t>
      </w:r>
      <w:proofErr w:type="spellEnd"/>
      <w:r w:rsidRPr="00EC6019">
        <w:rPr>
          <w:bCs/>
          <w:sz w:val="20"/>
          <w:lang w:val="de-CH"/>
        </w:rPr>
        <w:t xml:space="preserve"> </w:t>
      </w:r>
      <w:proofErr w:type="spellStart"/>
      <w:r w:rsidRPr="00EC6019">
        <w:rPr>
          <w:bCs/>
          <w:sz w:val="20"/>
          <w:lang w:val="de-CH"/>
        </w:rPr>
        <w:t>archite</w:t>
      </w:r>
      <w:r w:rsidRPr="00EC6019">
        <w:rPr>
          <w:bCs/>
          <w:sz w:val="20"/>
          <w:lang w:val="de-CH"/>
        </w:rPr>
        <w:t>k</w:t>
      </w:r>
      <w:r w:rsidRPr="00EC6019">
        <w:rPr>
          <w:bCs/>
          <w:sz w:val="20"/>
          <w:lang w:val="de-CH"/>
        </w:rPr>
        <w:t>ten</w:t>
      </w:r>
      <w:proofErr w:type="spellEnd"/>
      <w:r w:rsidRPr="00EC6019">
        <w:rPr>
          <w:bCs/>
          <w:sz w:val="20"/>
          <w:lang w:val="de-CH"/>
        </w:rPr>
        <w:t xml:space="preserve"> BDA, Darmstadt, gliederten diesen offenen Raum durch gezielte Hinz</w:t>
      </w:r>
      <w:r w:rsidRPr="00EC6019">
        <w:rPr>
          <w:bCs/>
          <w:sz w:val="20"/>
          <w:lang w:val="de-CH"/>
        </w:rPr>
        <w:t>u</w:t>
      </w:r>
      <w:r w:rsidRPr="00EC6019">
        <w:rPr>
          <w:bCs/>
          <w:sz w:val="20"/>
          <w:lang w:val="de-CH"/>
        </w:rPr>
        <w:t>fügung weniger neuer Elemente. „Die offenen Geschossflächen erforderten nur minimale bauliche Eingriffe, so dass die ursprüngliche Raumstruktur e</w:t>
      </w:r>
      <w:r w:rsidRPr="00EC6019">
        <w:rPr>
          <w:bCs/>
          <w:sz w:val="20"/>
          <w:lang w:val="de-CH"/>
        </w:rPr>
        <w:t>r</w:t>
      </w:r>
      <w:r w:rsidRPr="00EC6019">
        <w:rPr>
          <w:bCs/>
          <w:sz w:val="20"/>
          <w:lang w:val="de-CH"/>
        </w:rPr>
        <w:t xml:space="preserve">halten werden konnte“, erläutert Christoph Winterling von </w:t>
      </w:r>
      <w:proofErr w:type="spellStart"/>
      <w:r w:rsidRPr="00EC6019">
        <w:rPr>
          <w:bCs/>
          <w:sz w:val="20"/>
          <w:lang w:val="de-CH"/>
        </w:rPr>
        <w:t>planinghaus</w:t>
      </w:r>
      <w:proofErr w:type="spellEnd"/>
      <w:r w:rsidRPr="00EC6019">
        <w:rPr>
          <w:bCs/>
          <w:sz w:val="20"/>
          <w:lang w:val="de-CH"/>
        </w:rPr>
        <w:t xml:space="preserve"> </w:t>
      </w:r>
      <w:proofErr w:type="spellStart"/>
      <w:r w:rsidRPr="00EC6019">
        <w:rPr>
          <w:bCs/>
          <w:sz w:val="20"/>
          <w:lang w:val="de-CH"/>
        </w:rPr>
        <w:t>arch</w:t>
      </w:r>
      <w:r w:rsidRPr="00EC6019">
        <w:rPr>
          <w:bCs/>
          <w:sz w:val="20"/>
          <w:lang w:val="de-CH"/>
        </w:rPr>
        <w:t>i</w:t>
      </w:r>
      <w:r w:rsidRPr="00EC6019">
        <w:rPr>
          <w:bCs/>
          <w:sz w:val="20"/>
          <w:lang w:val="de-CH"/>
        </w:rPr>
        <w:t>tekten</w:t>
      </w:r>
      <w:proofErr w:type="spellEnd"/>
      <w:r w:rsidRPr="00EC6019">
        <w:rPr>
          <w:bCs/>
          <w:sz w:val="20"/>
          <w:lang w:val="de-CH"/>
        </w:rPr>
        <w:t>. „Gleichzeitig ist eine spektakuläre Präsentation der Exponate mö</w:t>
      </w:r>
      <w:r w:rsidRPr="00EC6019">
        <w:rPr>
          <w:bCs/>
          <w:sz w:val="20"/>
          <w:lang w:val="de-CH"/>
        </w:rPr>
        <w:t>g</w:t>
      </w:r>
      <w:r w:rsidRPr="00EC6019">
        <w:rPr>
          <w:bCs/>
          <w:sz w:val="20"/>
          <w:lang w:val="de-CH"/>
        </w:rPr>
        <w:t>lich.“</w:t>
      </w:r>
    </w:p>
    <w:p w14:paraId="47C49AFD" w14:textId="77777777" w:rsidR="00EC6019" w:rsidRPr="00EC6019" w:rsidRDefault="00EC6019" w:rsidP="00EC6019">
      <w:pPr>
        <w:spacing w:line="312" w:lineRule="auto"/>
        <w:rPr>
          <w:bCs/>
          <w:sz w:val="20"/>
          <w:lang w:val="de-CH"/>
        </w:rPr>
      </w:pPr>
      <w:r w:rsidRPr="00EC6019">
        <w:rPr>
          <w:bCs/>
          <w:sz w:val="20"/>
          <w:lang w:val="de-CH"/>
        </w:rPr>
        <w:t xml:space="preserve"> </w:t>
      </w:r>
      <w:r w:rsidRPr="00EC6019">
        <w:rPr>
          <w:bCs/>
          <w:sz w:val="20"/>
          <w:lang w:val="de-CH"/>
        </w:rPr>
        <w:tab/>
        <w:t>Die Darmstädter Architekten entwickelten auch das Konzept für die Sanierung der 25 Zentimeter starken Fassaden aus Sichtklinker-Mauerwerk mitsamt der energetischen Ertüchtigung der teils großformatigen Industri</w:t>
      </w:r>
      <w:r w:rsidRPr="00EC6019">
        <w:rPr>
          <w:bCs/>
          <w:sz w:val="20"/>
          <w:lang w:val="de-CH"/>
        </w:rPr>
        <w:t>e</w:t>
      </w:r>
      <w:r w:rsidRPr="00EC6019">
        <w:rPr>
          <w:bCs/>
          <w:sz w:val="20"/>
          <w:lang w:val="de-CH"/>
        </w:rPr>
        <w:t>verglasungen. Diese befinden sich auf allen Ebenen im Bereich der Luf</w:t>
      </w:r>
      <w:r w:rsidRPr="00EC6019">
        <w:rPr>
          <w:bCs/>
          <w:sz w:val="20"/>
          <w:lang w:val="de-CH"/>
        </w:rPr>
        <w:t>t</w:t>
      </w:r>
      <w:r w:rsidRPr="00EC6019">
        <w:rPr>
          <w:bCs/>
          <w:sz w:val="20"/>
          <w:lang w:val="de-CH"/>
        </w:rPr>
        <w:t xml:space="preserve">räume sowie auf der obersten Ebene dreiseitig umlaufend in jedem </w:t>
      </w:r>
      <w:proofErr w:type="spellStart"/>
      <w:r w:rsidRPr="00EC6019">
        <w:rPr>
          <w:bCs/>
          <w:sz w:val="20"/>
          <w:lang w:val="de-CH"/>
        </w:rPr>
        <w:t>Ach</w:t>
      </w:r>
      <w:r w:rsidRPr="00EC6019">
        <w:rPr>
          <w:bCs/>
          <w:sz w:val="20"/>
          <w:lang w:val="de-CH"/>
        </w:rPr>
        <w:t>s</w:t>
      </w:r>
      <w:r w:rsidRPr="00EC6019">
        <w:rPr>
          <w:bCs/>
          <w:sz w:val="20"/>
          <w:lang w:val="de-CH"/>
        </w:rPr>
        <w:t>feld</w:t>
      </w:r>
      <w:proofErr w:type="spellEnd"/>
      <w:r w:rsidRPr="00EC6019">
        <w:rPr>
          <w:bCs/>
          <w:sz w:val="20"/>
          <w:lang w:val="de-CH"/>
        </w:rPr>
        <w:t>. Die im Bereich der Nordfassade erhaltenen bauzeitlichen Fensteranl</w:t>
      </w:r>
      <w:r w:rsidRPr="00EC6019">
        <w:rPr>
          <w:bCs/>
          <w:sz w:val="20"/>
          <w:lang w:val="de-CH"/>
        </w:rPr>
        <w:t>a</w:t>
      </w:r>
      <w:r w:rsidRPr="00EC6019">
        <w:rPr>
          <w:bCs/>
          <w:sz w:val="20"/>
          <w:lang w:val="de-CH"/>
        </w:rPr>
        <w:t>gen aus Gusseisen-Sprossenwerk wurden denkmalgerecht saniert und zur energetischen Verbesserung um neue Innenvorfenster ergänzt. Die Fenster der Süd- und Westfassaden waren noch zu Betriebszeiten der Salzfabrik durch Profilglas ersetzt worden. Diese in ihrer Gestaltung stark verfremdeten Konstruktionen wurden im Rahmen der Sanierung gegen neue, nach histor</w:t>
      </w:r>
      <w:r w:rsidRPr="00EC6019">
        <w:rPr>
          <w:bCs/>
          <w:sz w:val="20"/>
          <w:lang w:val="de-CH"/>
        </w:rPr>
        <w:t>i</w:t>
      </w:r>
      <w:r w:rsidRPr="00EC6019">
        <w:rPr>
          <w:bCs/>
          <w:sz w:val="20"/>
          <w:lang w:val="de-CH"/>
        </w:rPr>
        <w:t>schem Vorbild gestaltete Fenster ausgetauscht. „In intensiver Abstimmung mit den Denkmalbehörden konnten Fensteranlagen aus einem thermisch getrennten Stahlprofil entwickelt werden, welche den bauzeitlichen Stah</w:t>
      </w:r>
      <w:r w:rsidRPr="00EC6019">
        <w:rPr>
          <w:bCs/>
          <w:sz w:val="20"/>
          <w:lang w:val="de-CH"/>
        </w:rPr>
        <w:t>l</w:t>
      </w:r>
      <w:r w:rsidRPr="00EC6019">
        <w:rPr>
          <w:bCs/>
          <w:sz w:val="20"/>
          <w:lang w:val="de-CH"/>
        </w:rPr>
        <w:t>sprossenfenstern in Konstruktionsweise, Sprossenteilung und Profilabme</w:t>
      </w:r>
      <w:r w:rsidRPr="00EC6019">
        <w:rPr>
          <w:bCs/>
          <w:sz w:val="20"/>
          <w:lang w:val="de-CH"/>
        </w:rPr>
        <w:t>s</w:t>
      </w:r>
      <w:r w:rsidRPr="00EC6019">
        <w:rPr>
          <w:bCs/>
          <w:sz w:val="20"/>
          <w:lang w:val="de-CH"/>
        </w:rPr>
        <w:t xml:space="preserve">sungen nahe kommen, ohne diese detailgenau zu rekonstruieren“, erläutert Christoph Winterling das Vorgehen. </w:t>
      </w:r>
    </w:p>
    <w:p w14:paraId="5C7ABCB7" w14:textId="4FCA33A5" w:rsidR="00EC6019" w:rsidRPr="00EC6019" w:rsidRDefault="00EC6019" w:rsidP="00EC6019">
      <w:pPr>
        <w:spacing w:line="312" w:lineRule="auto"/>
        <w:rPr>
          <w:bCs/>
          <w:sz w:val="20"/>
          <w:lang w:val="de-CH"/>
        </w:rPr>
      </w:pPr>
      <w:r w:rsidRPr="00EC6019">
        <w:rPr>
          <w:bCs/>
          <w:sz w:val="20"/>
          <w:lang w:val="de-CH"/>
        </w:rPr>
        <w:tab/>
        <w:t xml:space="preserve">Zur Rekonstruktion der originalen </w:t>
      </w:r>
      <w:proofErr w:type="spellStart"/>
      <w:r w:rsidRPr="00EC6019">
        <w:rPr>
          <w:bCs/>
          <w:sz w:val="20"/>
          <w:lang w:val="de-CH"/>
        </w:rPr>
        <w:t>Befensterung</w:t>
      </w:r>
      <w:proofErr w:type="spellEnd"/>
      <w:r w:rsidRPr="00EC6019">
        <w:rPr>
          <w:bCs/>
          <w:sz w:val="20"/>
          <w:lang w:val="de-CH"/>
        </w:rPr>
        <w:t xml:space="preserve"> wählten die Arch</w:t>
      </w:r>
      <w:r w:rsidRPr="00EC6019">
        <w:rPr>
          <w:bCs/>
          <w:sz w:val="20"/>
          <w:lang w:val="de-CH"/>
        </w:rPr>
        <w:t>i</w:t>
      </w:r>
      <w:r w:rsidRPr="00EC6019">
        <w:rPr>
          <w:bCs/>
          <w:sz w:val="20"/>
          <w:lang w:val="de-CH"/>
        </w:rPr>
        <w:t xml:space="preserve">tekten das Stahlprofilsystem </w:t>
      </w:r>
      <w:proofErr w:type="spellStart"/>
      <w:r w:rsidRPr="00EC6019">
        <w:rPr>
          <w:bCs/>
          <w:sz w:val="20"/>
          <w:lang w:val="de-CH"/>
        </w:rPr>
        <w:t>Janisol</w:t>
      </w:r>
      <w:proofErr w:type="spellEnd"/>
      <w:r w:rsidRPr="00EC6019">
        <w:rPr>
          <w:bCs/>
          <w:sz w:val="20"/>
          <w:lang w:val="de-CH"/>
        </w:rPr>
        <w:t xml:space="preserve"> Primo</w:t>
      </w:r>
      <w:r>
        <w:rPr>
          <w:bCs/>
          <w:sz w:val="20"/>
          <w:lang w:val="de-CH"/>
        </w:rPr>
        <w:t xml:space="preserve"> von Jansen</w:t>
      </w:r>
      <w:r w:rsidRPr="00EC6019">
        <w:rPr>
          <w:bCs/>
          <w:sz w:val="20"/>
          <w:lang w:val="de-CH"/>
        </w:rPr>
        <w:t>. Das isolierte Fen</w:t>
      </w:r>
      <w:r w:rsidRPr="00EC6019">
        <w:rPr>
          <w:bCs/>
          <w:sz w:val="20"/>
          <w:lang w:val="de-CH"/>
        </w:rPr>
        <w:t>s</w:t>
      </w:r>
      <w:r w:rsidRPr="00EC6019">
        <w:rPr>
          <w:bCs/>
          <w:sz w:val="20"/>
          <w:lang w:val="de-CH"/>
        </w:rPr>
        <w:t>tersystem gewährleistete die erforderliche Wärmedämmung mit sehr schm</w:t>
      </w:r>
      <w:r w:rsidRPr="00EC6019">
        <w:rPr>
          <w:bCs/>
          <w:sz w:val="20"/>
          <w:lang w:val="de-CH"/>
        </w:rPr>
        <w:t>a</w:t>
      </w:r>
      <w:r w:rsidRPr="00EC6019">
        <w:rPr>
          <w:bCs/>
          <w:sz w:val="20"/>
          <w:lang w:val="de-CH"/>
        </w:rPr>
        <w:t>len Profilansichten. Bemerkenswert ist die Art und Weise, wie mit dem m</w:t>
      </w:r>
      <w:r w:rsidRPr="00EC6019">
        <w:rPr>
          <w:bCs/>
          <w:sz w:val="20"/>
          <w:lang w:val="de-CH"/>
        </w:rPr>
        <w:t>o</w:t>
      </w:r>
      <w:r w:rsidRPr="00EC6019">
        <w:rPr>
          <w:bCs/>
          <w:sz w:val="20"/>
          <w:lang w:val="de-CH"/>
        </w:rPr>
        <w:t>dernen Profil das Aussehen der originalen Industrieverglasung erreicht wu</w:t>
      </w:r>
      <w:r w:rsidRPr="00EC6019">
        <w:rPr>
          <w:bCs/>
          <w:sz w:val="20"/>
          <w:lang w:val="de-CH"/>
        </w:rPr>
        <w:t>r</w:t>
      </w:r>
      <w:r w:rsidRPr="00EC6019">
        <w:rPr>
          <w:bCs/>
          <w:sz w:val="20"/>
          <w:lang w:val="de-CH"/>
        </w:rPr>
        <w:t xml:space="preserve">de: Während heutige Fenster aus </w:t>
      </w:r>
      <w:proofErr w:type="spellStart"/>
      <w:r w:rsidRPr="00EC6019">
        <w:rPr>
          <w:bCs/>
          <w:sz w:val="20"/>
          <w:lang w:val="de-CH"/>
        </w:rPr>
        <w:t>Janisol</w:t>
      </w:r>
      <w:proofErr w:type="spellEnd"/>
      <w:r w:rsidRPr="00EC6019">
        <w:rPr>
          <w:bCs/>
          <w:sz w:val="20"/>
          <w:lang w:val="de-CH"/>
        </w:rPr>
        <w:t xml:space="preserve"> Primo in der Außenansicht nur wenige Millimeter Versatz zwischen Profilebene und Glasebene aufweisen, beträgt dieser Versatz bei historischen Industrieverglasungen aus den d</w:t>
      </w:r>
      <w:r w:rsidRPr="00EC6019">
        <w:rPr>
          <w:bCs/>
          <w:sz w:val="20"/>
          <w:lang w:val="de-CH"/>
        </w:rPr>
        <w:t>a</w:t>
      </w:r>
      <w:r w:rsidRPr="00EC6019">
        <w:rPr>
          <w:bCs/>
          <w:sz w:val="20"/>
          <w:lang w:val="de-CH"/>
        </w:rPr>
        <w:t xml:space="preserve">mals gebräuchlichen T- oder Winkelstahlprofilen und Drahtglasscheiben mit außen liegendem </w:t>
      </w:r>
      <w:proofErr w:type="spellStart"/>
      <w:r w:rsidRPr="00EC6019">
        <w:rPr>
          <w:bCs/>
          <w:sz w:val="20"/>
          <w:lang w:val="de-CH"/>
        </w:rPr>
        <w:t>Kittfalz</w:t>
      </w:r>
      <w:proofErr w:type="spellEnd"/>
      <w:r w:rsidRPr="00EC6019">
        <w:rPr>
          <w:bCs/>
          <w:sz w:val="20"/>
          <w:lang w:val="de-CH"/>
        </w:rPr>
        <w:t xml:space="preserve"> ca. 30 Millimeter. Um diesem </w:t>
      </w:r>
      <w:proofErr w:type="spellStart"/>
      <w:r w:rsidRPr="00EC6019">
        <w:rPr>
          <w:bCs/>
          <w:sz w:val="20"/>
          <w:lang w:val="de-CH"/>
        </w:rPr>
        <w:t>ausgeprägteren</w:t>
      </w:r>
      <w:proofErr w:type="spellEnd"/>
      <w:r w:rsidRPr="00EC6019">
        <w:rPr>
          <w:bCs/>
          <w:sz w:val="20"/>
          <w:lang w:val="de-CH"/>
        </w:rPr>
        <w:t xml:space="preserve"> R</w:t>
      </w:r>
      <w:r w:rsidRPr="00EC6019">
        <w:rPr>
          <w:bCs/>
          <w:sz w:val="20"/>
          <w:lang w:val="de-CH"/>
        </w:rPr>
        <w:t>e</w:t>
      </w:r>
      <w:r w:rsidRPr="00EC6019">
        <w:rPr>
          <w:bCs/>
          <w:sz w:val="20"/>
          <w:lang w:val="de-CH"/>
        </w:rPr>
        <w:t xml:space="preserve">lief nahe zu kommen, wurde </w:t>
      </w:r>
      <w:proofErr w:type="spellStart"/>
      <w:r w:rsidRPr="00EC6019">
        <w:rPr>
          <w:bCs/>
          <w:sz w:val="20"/>
          <w:lang w:val="de-CH"/>
        </w:rPr>
        <w:t>Janisol</w:t>
      </w:r>
      <w:proofErr w:type="spellEnd"/>
      <w:r w:rsidRPr="00EC6019">
        <w:rPr>
          <w:bCs/>
          <w:sz w:val="20"/>
          <w:lang w:val="de-CH"/>
        </w:rPr>
        <w:t xml:space="preserve"> Primo quasi „verkehrt herum" eing</w:t>
      </w:r>
      <w:r w:rsidRPr="00EC6019">
        <w:rPr>
          <w:bCs/>
          <w:sz w:val="20"/>
          <w:lang w:val="de-CH"/>
        </w:rPr>
        <w:t>e</w:t>
      </w:r>
      <w:r w:rsidRPr="00EC6019">
        <w:rPr>
          <w:bCs/>
          <w:sz w:val="20"/>
          <w:lang w:val="de-CH"/>
        </w:rPr>
        <w:t xml:space="preserve">baut, also mit der Innenseite nach außen. Infolgedessen konnte auch das Glas – eine Isolierverglasung mit außen liegender Drahtglasscheibe – von außen eingesetzt und abgedichtet werden. Diese ebenso unkonventionelle wie pragmatische Lösung wurde im engen Dialog zwischen Architekten, Denkmalbehörde und dem Stahlfachberater von </w:t>
      </w:r>
      <w:proofErr w:type="spellStart"/>
      <w:r w:rsidRPr="00EC6019">
        <w:rPr>
          <w:bCs/>
          <w:sz w:val="20"/>
          <w:lang w:val="de-CH"/>
        </w:rPr>
        <w:t>Schüco</w:t>
      </w:r>
      <w:proofErr w:type="spellEnd"/>
      <w:r w:rsidRPr="00EC6019">
        <w:rPr>
          <w:bCs/>
          <w:sz w:val="20"/>
          <w:lang w:val="de-CH"/>
        </w:rPr>
        <w:t xml:space="preserve"> Stahlsysteme Ja</w:t>
      </w:r>
      <w:r w:rsidRPr="00EC6019">
        <w:rPr>
          <w:bCs/>
          <w:sz w:val="20"/>
          <w:lang w:val="de-CH"/>
        </w:rPr>
        <w:t>n</w:t>
      </w:r>
      <w:r w:rsidRPr="00EC6019">
        <w:rPr>
          <w:bCs/>
          <w:sz w:val="20"/>
          <w:lang w:val="de-CH"/>
        </w:rPr>
        <w:lastRenderedPageBreak/>
        <w:t xml:space="preserve">sen entwickelt und von der BM-Metallbau GmbH, </w:t>
      </w:r>
      <w:proofErr w:type="spellStart"/>
      <w:r w:rsidRPr="00EC6019">
        <w:rPr>
          <w:bCs/>
          <w:sz w:val="20"/>
          <w:lang w:val="de-CH"/>
        </w:rPr>
        <w:t>Lollar</w:t>
      </w:r>
      <w:proofErr w:type="spellEnd"/>
      <w:r w:rsidRPr="00EC6019">
        <w:rPr>
          <w:bCs/>
          <w:sz w:val="20"/>
          <w:lang w:val="de-CH"/>
        </w:rPr>
        <w:t>, handwerklich vo</w:t>
      </w:r>
      <w:r w:rsidRPr="00EC6019">
        <w:rPr>
          <w:bCs/>
          <w:sz w:val="20"/>
          <w:lang w:val="de-CH"/>
        </w:rPr>
        <w:t>r</w:t>
      </w:r>
      <w:r w:rsidRPr="00EC6019">
        <w:rPr>
          <w:bCs/>
          <w:sz w:val="20"/>
          <w:lang w:val="de-CH"/>
        </w:rPr>
        <w:t>bildlich umgesetzt.</w:t>
      </w:r>
    </w:p>
    <w:p w14:paraId="2C221F26" w14:textId="0289EB5D" w:rsidR="00E927E0" w:rsidRPr="00734435" w:rsidRDefault="00EC6019" w:rsidP="00EC6019">
      <w:pPr>
        <w:spacing w:line="312" w:lineRule="auto"/>
        <w:rPr>
          <w:rFonts w:cs="Arial"/>
          <w:bCs/>
          <w:sz w:val="20"/>
          <w:lang w:val="de-CH"/>
        </w:rPr>
      </w:pPr>
      <w:r w:rsidRPr="00EC6019">
        <w:rPr>
          <w:bCs/>
          <w:sz w:val="20"/>
          <w:lang w:val="de-CH"/>
        </w:rPr>
        <w:tab/>
        <w:t>Der Umbau der Salzfabrik war im November 2020 abgeschlossen. Seit Anfang dieses Jahres werden die insgesamt rund 25.000 Objekte, die bislang in Depots auf Zollverein und an verschiedenen Standorten im Ess</w:t>
      </w:r>
      <w:r w:rsidRPr="00EC6019">
        <w:rPr>
          <w:bCs/>
          <w:sz w:val="20"/>
          <w:lang w:val="de-CH"/>
        </w:rPr>
        <w:t>e</w:t>
      </w:r>
      <w:r w:rsidRPr="00EC6019">
        <w:rPr>
          <w:bCs/>
          <w:sz w:val="20"/>
          <w:lang w:val="de-CH"/>
        </w:rPr>
        <w:t>ner Stadtgebiet lagerten, in das neue Schaudepot gebracht. Auf drei Etagen wird das Ruhr Museum dann Exponate aus dem Mittelalter, der frühen Ne</w:t>
      </w:r>
      <w:r w:rsidRPr="00EC6019">
        <w:rPr>
          <w:bCs/>
          <w:sz w:val="20"/>
          <w:lang w:val="de-CH"/>
        </w:rPr>
        <w:t>u</w:t>
      </w:r>
      <w:r w:rsidRPr="00EC6019">
        <w:rPr>
          <w:bCs/>
          <w:sz w:val="20"/>
          <w:lang w:val="de-CH"/>
        </w:rPr>
        <w:t>zeit sowie der Industriezeit präsentieren. Im Rahmen von Führungen können Besucherinnen und Besucher etwa eine Sammlung von Möbeln des Ge</w:t>
      </w:r>
      <w:r w:rsidRPr="00EC6019">
        <w:rPr>
          <w:bCs/>
          <w:sz w:val="20"/>
          <w:lang w:val="de-CH"/>
        </w:rPr>
        <w:t>l</w:t>
      </w:r>
      <w:r w:rsidRPr="00EC6019">
        <w:rPr>
          <w:bCs/>
          <w:sz w:val="20"/>
          <w:lang w:val="de-CH"/>
        </w:rPr>
        <w:t>senkirchener Barock, Gemälde und Dinge des täglichen Gebrauchs, aber auch naturkundliche und archäologische Objekte entdecken. Die Eröffnung soll pla</w:t>
      </w:r>
      <w:r>
        <w:rPr>
          <w:bCs/>
          <w:sz w:val="20"/>
          <w:lang w:val="de-CH"/>
        </w:rPr>
        <w:t>nmäßig am 28. Mai 2021 erfolgen</w:t>
      </w:r>
      <w:r w:rsidR="00ED5827" w:rsidRPr="00734435">
        <w:rPr>
          <w:bCs/>
          <w:sz w:val="20"/>
          <w:lang w:val="de-CH"/>
        </w:rPr>
        <w:t>.</w:t>
      </w:r>
    </w:p>
    <w:p w14:paraId="4D319F1E" w14:textId="77777777" w:rsidR="00780542" w:rsidRPr="00734435" w:rsidRDefault="00780542" w:rsidP="00546771">
      <w:pPr>
        <w:spacing w:line="312" w:lineRule="auto"/>
        <w:rPr>
          <w:bCs/>
          <w:sz w:val="20"/>
          <w:lang w:val="de-CH"/>
        </w:rPr>
      </w:pPr>
    </w:p>
    <w:p w14:paraId="01CA7459" w14:textId="77777777" w:rsidR="002E7F04" w:rsidRPr="00734435" w:rsidRDefault="002E7F04" w:rsidP="00546771">
      <w:pPr>
        <w:spacing w:line="312" w:lineRule="auto"/>
        <w:rPr>
          <w:bCs/>
          <w:sz w:val="20"/>
          <w:lang w:val="de-CH"/>
        </w:rPr>
      </w:pPr>
    </w:p>
    <w:p w14:paraId="62B25959" w14:textId="6F1A9368" w:rsidR="004F2B8E" w:rsidRPr="00734435" w:rsidRDefault="004F2B8E" w:rsidP="00546771">
      <w:pPr>
        <w:spacing w:line="312" w:lineRule="auto"/>
        <w:rPr>
          <w:b/>
          <w:bCs/>
          <w:sz w:val="20"/>
          <w:lang w:val="de-CH"/>
        </w:rPr>
      </w:pPr>
      <w:r w:rsidRPr="00734435">
        <w:rPr>
          <w:b/>
          <w:bCs/>
          <w:sz w:val="20"/>
          <w:lang w:val="de-CH"/>
        </w:rPr>
        <w:t>Bautafel:</w:t>
      </w:r>
    </w:p>
    <w:p w14:paraId="50E435DD" w14:textId="77777777" w:rsidR="00EC6019" w:rsidRPr="00EC6019" w:rsidRDefault="00EC6019" w:rsidP="00EC6019">
      <w:pPr>
        <w:spacing w:line="312" w:lineRule="auto"/>
        <w:rPr>
          <w:b/>
          <w:bCs/>
          <w:sz w:val="20"/>
          <w:lang w:val="de-CH"/>
        </w:rPr>
      </w:pPr>
      <w:r w:rsidRPr="00EC6019">
        <w:rPr>
          <w:b/>
          <w:bCs/>
          <w:sz w:val="20"/>
          <w:lang w:val="de-CH"/>
        </w:rPr>
        <w:t xml:space="preserve">Bauherr: </w:t>
      </w:r>
      <w:r w:rsidRPr="00EC6019">
        <w:rPr>
          <w:bCs/>
          <w:sz w:val="20"/>
          <w:lang w:val="de-CH"/>
        </w:rPr>
        <w:t>Stiftung Zollverein, Essen</w:t>
      </w:r>
    </w:p>
    <w:p w14:paraId="5DF33813" w14:textId="77777777" w:rsidR="00EC6019" w:rsidRPr="00EC6019" w:rsidRDefault="00EC6019" w:rsidP="00EC6019">
      <w:pPr>
        <w:spacing w:line="312" w:lineRule="auto"/>
        <w:rPr>
          <w:b/>
          <w:bCs/>
          <w:sz w:val="20"/>
          <w:lang w:val="de-CH"/>
        </w:rPr>
      </w:pPr>
      <w:r w:rsidRPr="00EC6019">
        <w:rPr>
          <w:b/>
          <w:bCs/>
          <w:sz w:val="20"/>
          <w:lang w:val="de-CH"/>
        </w:rPr>
        <w:t xml:space="preserve">Architekten: </w:t>
      </w:r>
      <w:proofErr w:type="spellStart"/>
      <w:r w:rsidRPr="00EC6019">
        <w:rPr>
          <w:bCs/>
          <w:sz w:val="20"/>
          <w:lang w:val="de-CH"/>
        </w:rPr>
        <w:t>planinghaus</w:t>
      </w:r>
      <w:proofErr w:type="spellEnd"/>
      <w:r w:rsidRPr="00EC6019">
        <w:rPr>
          <w:bCs/>
          <w:sz w:val="20"/>
          <w:lang w:val="de-CH"/>
        </w:rPr>
        <w:t xml:space="preserve"> </w:t>
      </w:r>
      <w:proofErr w:type="spellStart"/>
      <w:r w:rsidRPr="00EC6019">
        <w:rPr>
          <w:bCs/>
          <w:sz w:val="20"/>
          <w:lang w:val="de-CH"/>
        </w:rPr>
        <w:t>architekten</w:t>
      </w:r>
      <w:proofErr w:type="spellEnd"/>
      <w:r w:rsidRPr="00EC6019">
        <w:rPr>
          <w:bCs/>
          <w:sz w:val="20"/>
          <w:lang w:val="de-CH"/>
        </w:rPr>
        <w:t xml:space="preserve"> BDA, Darmstadt</w:t>
      </w:r>
    </w:p>
    <w:p w14:paraId="56BB141B" w14:textId="77777777" w:rsidR="00EC6019" w:rsidRPr="00EC6019" w:rsidRDefault="00EC6019" w:rsidP="00EC6019">
      <w:pPr>
        <w:spacing w:line="312" w:lineRule="auto"/>
        <w:rPr>
          <w:b/>
          <w:bCs/>
          <w:sz w:val="20"/>
          <w:lang w:val="de-CH"/>
        </w:rPr>
      </w:pPr>
      <w:r w:rsidRPr="00EC6019">
        <w:rPr>
          <w:b/>
          <w:bCs/>
          <w:sz w:val="20"/>
          <w:lang w:val="de-CH"/>
        </w:rPr>
        <w:t xml:space="preserve">Metallbau: </w:t>
      </w:r>
      <w:r w:rsidRPr="00EC6019">
        <w:rPr>
          <w:bCs/>
          <w:sz w:val="20"/>
          <w:lang w:val="de-CH"/>
        </w:rPr>
        <w:t xml:space="preserve">BM-Metallbau GmbH, </w:t>
      </w:r>
      <w:proofErr w:type="spellStart"/>
      <w:r w:rsidRPr="00EC6019">
        <w:rPr>
          <w:bCs/>
          <w:sz w:val="20"/>
          <w:lang w:val="de-CH"/>
        </w:rPr>
        <w:t>Lollar</w:t>
      </w:r>
      <w:proofErr w:type="spellEnd"/>
    </w:p>
    <w:p w14:paraId="61FF3C87" w14:textId="77777777" w:rsidR="00EC6019" w:rsidRPr="00EC6019" w:rsidRDefault="00EC6019" w:rsidP="00EC6019">
      <w:pPr>
        <w:spacing w:line="312" w:lineRule="auto"/>
        <w:rPr>
          <w:bCs/>
          <w:sz w:val="20"/>
          <w:lang w:val="de-CH"/>
        </w:rPr>
      </w:pPr>
      <w:r w:rsidRPr="00EC6019">
        <w:rPr>
          <w:b/>
          <w:bCs/>
          <w:sz w:val="20"/>
          <w:lang w:val="de-CH"/>
        </w:rPr>
        <w:t xml:space="preserve">Verwendetes Profilsystem: </w:t>
      </w:r>
      <w:proofErr w:type="spellStart"/>
      <w:r w:rsidRPr="00EC6019">
        <w:rPr>
          <w:bCs/>
          <w:sz w:val="20"/>
          <w:lang w:val="de-CH"/>
        </w:rPr>
        <w:t>Janisol</w:t>
      </w:r>
      <w:proofErr w:type="spellEnd"/>
      <w:r w:rsidRPr="00EC6019">
        <w:rPr>
          <w:bCs/>
          <w:sz w:val="20"/>
          <w:lang w:val="de-CH"/>
        </w:rPr>
        <w:t xml:space="preserve"> Primo</w:t>
      </w:r>
    </w:p>
    <w:p w14:paraId="614C5AB6" w14:textId="23430041" w:rsidR="00546771" w:rsidRPr="00EC6019" w:rsidRDefault="00EC6019" w:rsidP="00EC6019">
      <w:pPr>
        <w:spacing w:line="312" w:lineRule="auto"/>
        <w:rPr>
          <w:bCs/>
          <w:sz w:val="20"/>
          <w:lang w:val="de-CH"/>
        </w:rPr>
      </w:pPr>
      <w:r w:rsidRPr="00EC6019">
        <w:rPr>
          <w:b/>
          <w:bCs/>
          <w:sz w:val="20"/>
          <w:lang w:val="de-CH"/>
        </w:rPr>
        <w:t xml:space="preserve">Systemlieferant: </w:t>
      </w:r>
      <w:r w:rsidRPr="00EC6019">
        <w:rPr>
          <w:bCs/>
          <w:sz w:val="20"/>
          <w:lang w:val="de-CH"/>
        </w:rPr>
        <w:t>Jansen AG, Oberriet/CH</w:t>
      </w:r>
    </w:p>
    <w:p w14:paraId="5C6D7489" w14:textId="77777777" w:rsidR="00EC6019" w:rsidRDefault="00EC6019" w:rsidP="00546771">
      <w:pPr>
        <w:spacing w:line="312" w:lineRule="auto"/>
        <w:rPr>
          <w:b/>
          <w:bCs/>
          <w:sz w:val="20"/>
          <w:lang w:val="de-CH"/>
        </w:rPr>
      </w:pPr>
    </w:p>
    <w:p w14:paraId="18694703" w14:textId="77777777" w:rsidR="000C5D04" w:rsidRPr="00431FC1" w:rsidRDefault="000C5D04" w:rsidP="000C5D04">
      <w:pPr>
        <w:spacing w:line="312" w:lineRule="auto"/>
        <w:rPr>
          <w:b/>
          <w:bCs/>
          <w:sz w:val="20"/>
          <w:lang w:val="de-CH"/>
        </w:rPr>
      </w:pPr>
      <w:r w:rsidRPr="00431FC1">
        <w:rPr>
          <w:b/>
          <w:bCs/>
          <w:sz w:val="20"/>
          <w:lang w:val="de-CH"/>
        </w:rPr>
        <w:t xml:space="preserve">Text: </w:t>
      </w:r>
      <w:r w:rsidRPr="00431FC1">
        <w:rPr>
          <w:bCs/>
          <w:sz w:val="20"/>
          <w:lang w:val="de-CH"/>
        </w:rPr>
        <w:t>Anne Marie Ring, München</w:t>
      </w:r>
    </w:p>
    <w:p w14:paraId="19D5FE88" w14:textId="77777777" w:rsidR="000C5D04" w:rsidRDefault="000C5D04" w:rsidP="000C5D04">
      <w:pPr>
        <w:spacing w:line="312" w:lineRule="auto"/>
        <w:rPr>
          <w:b/>
          <w:bCs/>
          <w:sz w:val="20"/>
          <w:lang w:val="de-CH"/>
        </w:rPr>
      </w:pPr>
      <w:r w:rsidRPr="00431FC1">
        <w:rPr>
          <w:b/>
          <w:bCs/>
          <w:sz w:val="20"/>
          <w:lang w:val="de-CH"/>
        </w:rPr>
        <w:t>Fotos</w:t>
      </w:r>
      <w:r>
        <w:rPr>
          <w:b/>
          <w:bCs/>
          <w:sz w:val="20"/>
          <w:lang w:val="de-CH"/>
        </w:rPr>
        <w:t xml:space="preserve"> | Bildrechte:</w:t>
      </w:r>
    </w:p>
    <w:p w14:paraId="419262F9" w14:textId="77777777" w:rsidR="000C5D04" w:rsidRDefault="000C5D04" w:rsidP="000C5D04">
      <w:pPr>
        <w:spacing w:line="312" w:lineRule="auto"/>
        <w:rPr>
          <w:bCs/>
          <w:sz w:val="20"/>
          <w:lang w:val="de-CH"/>
        </w:rPr>
      </w:pPr>
      <w:r>
        <w:rPr>
          <w:bCs/>
          <w:sz w:val="20"/>
          <w:lang w:val="de-CH"/>
        </w:rPr>
        <w:t xml:space="preserve">(6) Thomas </w:t>
      </w:r>
      <w:proofErr w:type="spellStart"/>
      <w:r>
        <w:rPr>
          <w:bCs/>
          <w:sz w:val="20"/>
          <w:lang w:val="de-CH"/>
        </w:rPr>
        <w:t>Ei</w:t>
      </w:r>
      <w:r w:rsidRPr="00431FC1">
        <w:rPr>
          <w:bCs/>
          <w:sz w:val="20"/>
          <w:lang w:val="de-CH"/>
        </w:rPr>
        <w:t>cken</w:t>
      </w:r>
      <w:proofErr w:type="spellEnd"/>
      <w:r>
        <w:rPr>
          <w:bCs/>
          <w:sz w:val="20"/>
          <w:lang w:val="de-CH"/>
        </w:rPr>
        <w:t xml:space="preserve"> | </w:t>
      </w:r>
      <w:proofErr w:type="spellStart"/>
      <w:r w:rsidRPr="00431FC1">
        <w:rPr>
          <w:bCs/>
          <w:sz w:val="20"/>
          <w:lang w:val="de-CH"/>
        </w:rPr>
        <w:t>Sch</w:t>
      </w:r>
      <w:r>
        <w:rPr>
          <w:bCs/>
          <w:sz w:val="20"/>
          <w:lang w:val="de-CH"/>
        </w:rPr>
        <w:t>üco</w:t>
      </w:r>
      <w:proofErr w:type="spellEnd"/>
      <w:r>
        <w:rPr>
          <w:bCs/>
          <w:sz w:val="20"/>
          <w:lang w:val="de-CH"/>
        </w:rPr>
        <w:t xml:space="preserve"> Stahlsysteme Jansen </w:t>
      </w:r>
    </w:p>
    <w:p w14:paraId="27EBD3CF" w14:textId="77777777" w:rsidR="000C5D04" w:rsidRDefault="000C5D04" w:rsidP="000C5D04">
      <w:pPr>
        <w:spacing w:line="312" w:lineRule="auto"/>
        <w:rPr>
          <w:bCs/>
          <w:sz w:val="20"/>
          <w:lang w:val="de-CH"/>
        </w:rPr>
      </w:pPr>
      <w:r>
        <w:rPr>
          <w:bCs/>
          <w:sz w:val="20"/>
          <w:lang w:val="de-CH"/>
        </w:rPr>
        <w:t xml:space="preserve">(1) </w:t>
      </w:r>
      <w:r w:rsidRPr="00431FC1">
        <w:rPr>
          <w:bCs/>
          <w:sz w:val="20"/>
          <w:lang w:val="de-CH"/>
        </w:rPr>
        <w:t>Jochen Tack</w:t>
      </w:r>
      <w:r>
        <w:rPr>
          <w:bCs/>
          <w:sz w:val="20"/>
          <w:lang w:val="de-CH"/>
        </w:rPr>
        <w:t xml:space="preserve"> | Stiftung Zollverein </w:t>
      </w:r>
    </w:p>
    <w:p w14:paraId="1D296E83" w14:textId="3F584A21" w:rsidR="000C5D04" w:rsidRPr="00431FC1" w:rsidRDefault="000C5D04" w:rsidP="000C5D04">
      <w:pPr>
        <w:spacing w:line="312" w:lineRule="auto"/>
        <w:rPr>
          <w:b/>
          <w:bCs/>
          <w:sz w:val="20"/>
          <w:lang w:val="de-CH"/>
        </w:rPr>
      </w:pPr>
      <w:r>
        <w:rPr>
          <w:bCs/>
          <w:sz w:val="20"/>
          <w:lang w:val="de-CH"/>
        </w:rPr>
        <w:t xml:space="preserve">(1) Christoph Winterling | </w:t>
      </w:r>
      <w:proofErr w:type="spellStart"/>
      <w:r>
        <w:rPr>
          <w:bCs/>
          <w:sz w:val="20"/>
          <w:lang w:val="de-CH"/>
        </w:rPr>
        <w:t>planinghaus</w:t>
      </w:r>
      <w:proofErr w:type="spellEnd"/>
      <w:r>
        <w:rPr>
          <w:bCs/>
          <w:sz w:val="20"/>
          <w:lang w:val="de-CH"/>
        </w:rPr>
        <w:t xml:space="preserve"> </w:t>
      </w:r>
      <w:proofErr w:type="spellStart"/>
      <w:r>
        <w:rPr>
          <w:bCs/>
          <w:sz w:val="20"/>
          <w:lang w:val="de-CH"/>
        </w:rPr>
        <w:t>architekten</w:t>
      </w:r>
      <w:proofErr w:type="spellEnd"/>
      <w:r>
        <w:rPr>
          <w:bCs/>
          <w:sz w:val="20"/>
          <w:lang w:val="de-CH"/>
        </w:rPr>
        <w:t xml:space="preserve"> BDA</w:t>
      </w:r>
    </w:p>
    <w:p w14:paraId="598167E9" w14:textId="77777777" w:rsidR="000C5D04" w:rsidRDefault="000C5D04" w:rsidP="000C5D04">
      <w:pPr>
        <w:spacing w:line="312" w:lineRule="auto"/>
        <w:rPr>
          <w:bCs/>
          <w:sz w:val="20"/>
          <w:lang w:val="de-CH"/>
        </w:rPr>
      </w:pPr>
    </w:p>
    <w:p w14:paraId="547C4B0E" w14:textId="77777777" w:rsidR="000C5D04" w:rsidRPr="00431FC1" w:rsidRDefault="000C5D04" w:rsidP="000C5D04">
      <w:pPr>
        <w:spacing w:line="312" w:lineRule="auto"/>
        <w:rPr>
          <w:sz w:val="20"/>
          <w:lang w:val="de-CH"/>
        </w:rPr>
      </w:pPr>
      <w:r w:rsidRPr="00431FC1">
        <w:rPr>
          <w:bCs/>
          <w:sz w:val="20"/>
          <w:lang w:val="de-CH"/>
        </w:rPr>
        <w:t>Die redaktionelle Nutzung der Illustrationen ist an den vorliegenden Objek</w:t>
      </w:r>
      <w:r w:rsidRPr="00431FC1">
        <w:rPr>
          <w:bCs/>
          <w:sz w:val="20"/>
          <w:lang w:val="de-CH"/>
        </w:rPr>
        <w:t>t</w:t>
      </w:r>
      <w:r w:rsidRPr="00431FC1">
        <w:rPr>
          <w:bCs/>
          <w:sz w:val="20"/>
          <w:lang w:val="de-CH"/>
        </w:rPr>
        <w:t>bericht gebunden.</w:t>
      </w:r>
    </w:p>
    <w:p w14:paraId="32C96B65" w14:textId="77777777" w:rsidR="00EC6019" w:rsidRDefault="00EC6019" w:rsidP="00546771">
      <w:pPr>
        <w:spacing w:line="312" w:lineRule="auto"/>
        <w:rPr>
          <w:b/>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2E2CDCDF" w14:textId="77777777" w:rsidR="00EC6019" w:rsidRDefault="00EC6019" w:rsidP="00546771">
      <w:pPr>
        <w:spacing w:line="312" w:lineRule="auto"/>
        <w:rPr>
          <w:b/>
          <w:sz w:val="20"/>
          <w:lang w:val="de-CH"/>
        </w:rPr>
      </w:pPr>
    </w:p>
    <w:p w14:paraId="0747C8F0" w14:textId="77777777" w:rsidR="00EC6019" w:rsidRPr="00EC6019" w:rsidRDefault="00EC6019" w:rsidP="00EC6019">
      <w:pPr>
        <w:spacing w:line="264" w:lineRule="auto"/>
        <w:rPr>
          <w:sz w:val="18"/>
          <w:szCs w:val="18"/>
          <w:lang w:val="de-CH"/>
        </w:rPr>
      </w:pPr>
      <w:r w:rsidRPr="00EC6019">
        <w:rPr>
          <w:sz w:val="18"/>
          <w:szCs w:val="18"/>
          <w:lang w:val="de-CH"/>
        </w:rPr>
        <w:t xml:space="preserve">pic_01 Die Essener Zeche Zollverein wird seit dem Ausstieg aus der Kohleförderung zu einem Kultur- und Kreativstandort </w:t>
      </w:r>
      <w:proofErr w:type="spellStart"/>
      <w:r w:rsidRPr="00EC6019">
        <w:rPr>
          <w:sz w:val="18"/>
          <w:szCs w:val="18"/>
          <w:lang w:val="de-CH"/>
        </w:rPr>
        <w:t>umgenutzt</w:t>
      </w:r>
      <w:proofErr w:type="spellEnd"/>
      <w:r w:rsidRPr="00EC6019">
        <w:rPr>
          <w:sz w:val="18"/>
          <w:szCs w:val="18"/>
          <w:lang w:val="de-CH"/>
        </w:rPr>
        <w:t>. Als weiterer Baustein des Ruhr M</w:t>
      </w:r>
      <w:r w:rsidRPr="00EC6019">
        <w:rPr>
          <w:sz w:val="18"/>
          <w:szCs w:val="18"/>
          <w:lang w:val="de-CH"/>
        </w:rPr>
        <w:t>u</w:t>
      </w:r>
      <w:r w:rsidRPr="00EC6019">
        <w:rPr>
          <w:sz w:val="18"/>
          <w:szCs w:val="18"/>
          <w:lang w:val="de-CH"/>
        </w:rPr>
        <w:t>seums entstand zuletzt in der ehemaligen Salzfabrik ein neues, zentrales Schaud</w:t>
      </w:r>
      <w:r w:rsidRPr="00EC6019">
        <w:rPr>
          <w:sz w:val="18"/>
          <w:szCs w:val="18"/>
          <w:lang w:val="de-CH"/>
        </w:rPr>
        <w:t>e</w:t>
      </w:r>
      <w:r w:rsidRPr="00EC6019">
        <w:rPr>
          <w:sz w:val="18"/>
          <w:szCs w:val="18"/>
          <w:lang w:val="de-CH"/>
        </w:rPr>
        <w:t>pot. Mit weitestgehend offenen Grundrissen auf allen Ebenen und zwei Lufträumen, die sich über die gesamte Höhe des Gebäudes erstrecken, bot das Gebäude ideale Voraussetzung für die Nutzung als Depot mit Werkstätten und Ausstellungsräumen. Die Transformation der Salzfabrik war im November 2020 abgeschlossen; die Eröf</w:t>
      </w:r>
      <w:r w:rsidRPr="00EC6019">
        <w:rPr>
          <w:sz w:val="18"/>
          <w:szCs w:val="18"/>
          <w:lang w:val="de-CH"/>
        </w:rPr>
        <w:t>f</w:t>
      </w:r>
      <w:r w:rsidRPr="00EC6019">
        <w:rPr>
          <w:sz w:val="18"/>
          <w:szCs w:val="18"/>
          <w:lang w:val="de-CH"/>
        </w:rPr>
        <w:t>nung soll planmäßig am 28. Mai 2021 erfolgen.</w:t>
      </w:r>
    </w:p>
    <w:p w14:paraId="67F44A58" w14:textId="77777777" w:rsidR="00EC6019" w:rsidRPr="00EC6019" w:rsidRDefault="00EC6019" w:rsidP="00EC6019">
      <w:pPr>
        <w:spacing w:line="264" w:lineRule="auto"/>
        <w:rPr>
          <w:sz w:val="18"/>
          <w:szCs w:val="18"/>
          <w:lang w:val="de-CH"/>
        </w:rPr>
      </w:pPr>
    </w:p>
    <w:p w14:paraId="36162D4D" w14:textId="77777777" w:rsidR="000B212F" w:rsidRPr="000B212F" w:rsidRDefault="000B212F" w:rsidP="000B212F">
      <w:pPr>
        <w:spacing w:line="264" w:lineRule="auto"/>
        <w:rPr>
          <w:sz w:val="18"/>
          <w:szCs w:val="18"/>
          <w:lang w:val="de-CH"/>
        </w:rPr>
      </w:pPr>
      <w:r w:rsidRPr="000B212F">
        <w:rPr>
          <w:sz w:val="18"/>
          <w:szCs w:val="18"/>
          <w:lang w:val="de-CH"/>
        </w:rPr>
        <w:t xml:space="preserve">Detail Sprossenfenster: Um dem </w:t>
      </w:r>
      <w:proofErr w:type="spellStart"/>
      <w:r w:rsidRPr="000B212F">
        <w:rPr>
          <w:sz w:val="18"/>
          <w:szCs w:val="18"/>
          <w:lang w:val="de-CH"/>
        </w:rPr>
        <w:t>ausgeprägteren</w:t>
      </w:r>
      <w:proofErr w:type="spellEnd"/>
      <w:r w:rsidRPr="000B212F">
        <w:rPr>
          <w:sz w:val="18"/>
          <w:szCs w:val="18"/>
          <w:lang w:val="de-CH"/>
        </w:rPr>
        <w:t xml:space="preserve"> Relief der ursprünglichen Industrie-verglasung möglichst nahe zu kommen, ohne es zu kopieren, wurde </w:t>
      </w:r>
      <w:proofErr w:type="spellStart"/>
      <w:r w:rsidRPr="000B212F">
        <w:rPr>
          <w:sz w:val="18"/>
          <w:szCs w:val="18"/>
          <w:lang w:val="de-CH"/>
        </w:rPr>
        <w:t>Janisol</w:t>
      </w:r>
      <w:proofErr w:type="spellEnd"/>
      <w:r w:rsidRPr="000B212F">
        <w:rPr>
          <w:sz w:val="18"/>
          <w:szCs w:val="18"/>
          <w:lang w:val="de-CH"/>
        </w:rPr>
        <w:t xml:space="preserve"> Primo </w:t>
      </w:r>
      <w:r w:rsidRPr="000B212F">
        <w:rPr>
          <w:sz w:val="18"/>
          <w:szCs w:val="18"/>
          <w:lang w:val="de-CH"/>
        </w:rPr>
        <w:lastRenderedPageBreak/>
        <w:t>quasi „verkehrt herum“ eingebaut, also mit der Innenseite nach aussen. (Foto: Chris-</w:t>
      </w:r>
      <w:proofErr w:type="spellStart"/>
      <w:r w:rsidRPr="000B212F">
        <w:rPr>
          <w:sz w:val="18"/>
          <w:szCs w:val="18"/>
          <w:lang w:val="de-CH"/>
        </w:rPr>
        <w:t>toph</w:t>
      </w:r>
      <w:proofErr w:type="spellEnd"/>
      <w:r w:rsidRPr="000B212F">
        <w:rPr>
          <w:sz w:val="18"/>
          <w:szCs w:val="18"/>
          <w:lang w:val="de-CH"/>
        </w:rPr>
        <w:t xml:space="preserve"> Winterling | </w:t>
      </w:r>
      <w:proofErr w:type="spellStart"/>
      <w:r w:rsidRPr="000B212F">
        <w:rPr>
          <w:sz w:val="18"/>
          <w:szCs w:val="18"/>
          <w:lang w:val="de-CH"/>
        </w:rPr>
        <w:t>planinghaus</w:t>
      </w:r>
      <w:proofErr w:type="spellEnd"/>
      <w:r w:rsidRPr="000B212F">
        <w:rPr>
          <w:sz w:val="18"/>
          <w:szCs w:val="18"/>
          <w:lang w:val="de-CH"/>
        </w:rPr>
        <w:t xml:space="preserve"> </w:t>
      </w:r>
      <w:proofErr w:type="spellStart"/>
      <w:r w:rsidRPr="000B212F">
        <w:rPr>
          <w:sz w:val="18"/>
          <w:szCs w:val="18"/>
          <w:lang w:val="de-CH"/>
        </w:rPr>
        <w:t>architekten</w:t>
      </w:r>
      <w:proofErr w:type="spellEnd"/>
      <w:r w:rsidRPr="000B212F">
        <w:rPr>
          <w:sz w:val="18"/>
          <w:szCs w:val="18"/>
          <w:lang w:val="de-CH"/>
        </w:rPr>
        <w:t xml:space="preserve"> BDA)</w:t>
      </w:r>
    </w:p>
    <w:p w14:paraId="0BD4BC5E" w14:textId="77777777" w:rsidR="000B212F" w:rsidRPr="000B212F" w:rsidRDefault="000B212F" w:rsidP="000B212F">
      <w:pPr>
        <w:spacing w:line="264" w:lineRule="auto"/>
        <w:rPr>
          <w:sz w:val="18"/>
          <w:szCs w:val="18"/>
          <w:lang w:val="de-CH"/>
        </w:rPr>
      </w:pPr>
    </w:p>
    <w:p w14:paraId="08CBE0D9" w14:textId="77777777" w:rsidR="000B212F" w:rsidRDefault="000B212F" w:rsidP="000B212F">
      <w:pPr>
        <w:spacing w:line="264" w:lineRule="auto"/>
        <w:rPr>
          <w:sz w:val="18"/>
          <w:szCs w:val="18"/>
          <w:lang w:val="de-CH"/>
        </w:rPr>
      </w:pPr>
      <w:r w:rsidRPr="000B212F">
        <w:rPr>
          <w:sz w:val="18"/>
          <w:szCs w:val="18"/>
          <w:lang w:val="de-CH"/>
        </w:rPr>
        <w:t>pic_02 Die Salzfabrik ist Teil eines dreigliedrigen Ensembles mit benachbartem Salz-lager und Verladung (Foto Jochen Tack | Stiftung Zollverein)</w:t>
      </w:r>
    </w:p>
    <w:p w14:paraId="3B37F82B" w14:textId="77777777" w:rsidR="000B212F" w:rsidRDefault="000B212F" w:rsidP="000B212F">
      <w:pPr>
        <w:spacing w:line="264" w:lineRule="auto"/>
        <w:rPr>
          <w:sz w:val="18"/>
          <w:szCs w:val="18"/>
          <w:lang w:val="de-CH"/>
        </w:rPr>
      </w:pPr>
    </w:p>
    <w:p w14:paraId="0C95994A" w14:textId="107D8A86" w:rsidR="00EC6019" w:rsidRDefault="00EC6019" w:rsidP="000B212F">
      <w:pPr>
        <w:spacing w:line="264" w:lineRule="auto"/>
        <w:rPr>
          <w:sz w:val="18"/>
          <w:szCs w:val="18"/>
          <w:lang w:val="de-CH"/>
        </w:rPr>
      </w:pPr>
      <w:r w:rsidRPr="00EC6019">
        <w:rPr>
          <w:sz w:val="18"/>
          <w:szCs w:val="18"/>
          <w:lang w:val="de-CH"/>
        </w:rPr>
        <w:t>pic_03 Sie wurde sie als viergeschossiger Stahlbetonbau mit Flachdach und Klinke</w:t>
      </w:r>
      <w:r w:rsidRPr="00EC6019">
        <w:rPr>
          <w:sz w:val="18"/>
          <w:szCs w:val="18"/>
          <w:lang w:val="de-CH"/>
        </w:rPr>
        <w:t>r</w:t>
      </w:r>
      <w:r w:rsidRPr="00EC6019">
        <w:rPr>
          <w:sz w:val="18"/>
          <w:szCs w:val="18"/>
          <w:lang w:val="de-CH"/>
        </w:rPr>
        <w:t>fassade errichtet.</w:t>
      </w:r>
    </w:p>
    <w:p w14:paraId="2DF1BEAE" w14:textId="77777777" w:rsidR="00EC6019" w:rsidRPr="00EC6019" w:rsidRDefault="00EC6019" w:rsidP="00EC6019">
      <w:pPr>
        <w:spacing w:line="264" w:lineRule="auto"/>
        <w:rPr>
          <w:sz w:val="18"/>
          <w:szCs w:val="18"/>
          <w:lang w:val="de-CH"/>
        </w:rPr>
      </w:pPr>
    </w:p>
    <w:p w14:paraId="62267071" w14:textId="77777777" w:rsidR="00EC6019" w:rsidRPr="00EC6019" w:rsidRDefault="00EC6019" w:rsidP="00EC6019">
      <w:pPr>
        <w:spacing w:line="264" w:lineRule="auto"/>
        <w:rPr>
          <w:sz w:val="18"/>
          <w:szCs w:val="18"/>
          <w:lang w:val="de-CH"/>
        </w:rPr>
      </w:pPr>
      <w:r w:rsidRPr="00EC6019">
        <w:rPr>
          <w:sz w:val="18"/>
          <w:szCs w:val="18"/>
          <w:lang w:val="de-CH"/>
        </w:rPr>
        <w:t>pic_04 Mit weitestgehend offenen Grundrissen auf allen Ebenen und zwei Lufträ</w:t>
      </w:r>
      <w:r w:rsidRPr="00EC6019">
        <w:rPr>
          <w:sz w:val="18"/>
          <w:szCs w:val="18"/>
          <w:lang w:val="de-CH"/>
        </w:rPr>
        <w:t>u</w:t>
      </w:r>
      <w:r w:rsidRPr="00EC6019">
        <w:rPr>
          <w:sz w:val="18"/>
          <w:szCs w:val="18"/>
          <w:lang w:val="de-CH"/>
        </w:rPr>
        <w:t>men bis unters Dach bot das Gebäude ideale Voraussetzungen für die Nutzung als Depot mit Werkstätten und Ausstellung.</w:t>
      </w:r>
    </w:p>
    <w:p w14:paraId="77B4809B" w14:textId="77777777" w:rsidR="00EC6019" w:rsidRPr="00EC6019" w:rsidRDefault="00EC6019" w:rsidP="00EC6019">
      <w:pPr>
        <w:spacing w:line="264" w:lineRule="auto"/>
        <w:rPr>
          <w:sz w:val="18"/>
          <w:szCs w:val="18"/>
          <w:lang w:val="de-CH"/>
        </w:rPr>
      </w:pPr>
    </w:p>
    <w:p w14:paraId="7ECBCDBB" w14:textId="5CD88B71" w:rsidR="00EC6019" w:rsidRPr="00EC6019" w:rsidRDefault="00EC6019" w:rsidP="00EC6019">
      <w:pPr>
        <w:spacing w:line="264" w:lineRule="auto"/>
        <w:rPr>
          <w:sz w:val="18"/>
          <w:szCs w:val="18"/>
          <w:lang w:val="de-CH"/>
        </w:rPr>
      </w:pPr>
      <w:r w:rsidRPr="00EC6019">
        <w:rPr>
          <w:sz w:val="18"/>
          <w:szCs w:val="18"/>
          <w:lang w:val="de-CH"/>
        </w:rPr>
        <w:t>pic_05 Die bauzeitlichen Fensteranlagen aus Gusseisen-Sprossenwerk an der Nor</w:t>
      </w:r>
      <w:r w:rsidRPr="00EC6019">
        <w:rPr>
          <w:sz w:val="18"/>
          <w:szCs w:val="18"/>
          <w:lang w:val="de-CH"/>
        </w:rPr>
        <w:t>d</w:t>
      </w:r>
      <w:r w:rsidRPr="00EC6019">
        <w:rPr>
          <w:sz w:val="18"/>
          <w:szCs w:val="18"/>
          <w:lang w:val="de-CH"/>
        </w:rPr>
        <w:t>fassade wurden denkmalgerecht saniert und zur energetischen Verbesserung um neue Innenvorfenster ergänzt.</w:t>
      </w:r>
    </w:p>
    <w:p w14:paraId="6BA08BA6" w14:textId="77777777" w:rsidR="00EC6019" w:rsidRPr="00EC6019" w:rsidRDefault="00EC6019" w:rsidP="00EC6019">
      <w:pPr>
        <w:spacing w:line="264" w:lineRule="auto"/>
        <w:rPr>
          <w:sz w:val="18"/>
          <w:szCs w:val="18"/>
          <w:lang w:val="de-CH"/>
        </w:rPr>
      </w:pPr>
      <w:r w:rsidRPr="00EC6019">
        <w:rPr>
          <w:sz w:val="18"/>
          <w:szCs w:val="18"/>
          <w:lang w:val="de-CH"/>
        </w:rPr>
        <w:t xml:space="preserve"> </w:t>
      </w:r>
    </w:p>
    <w:p w14:paraId="091A3DF1" w14:textId="77777777" w:rsidR="00EC6019" w:rsidRPr="00EC6019" w:rsidRDefault="00EC6019" w:rsidP="00EC6019">
      <w:pPr>
        <w:spacing w:line="264" w:lineRule="auto"/>
        <w:rPr>
          <w:sz w:val="18"/>
          <w:szCs w:val="18"/>
          <w:lang w:val="de-CH"/>
        </w:rPr>
      </w:pPr>
      <w:r w:rsidRPr="00EC6019">
        <w:rPr>
          <w:sz w:val="18"/>
          <w:szCs w:val="18"/>
          <w:lang w:val="de-CH"/>
        </w:rPr>
        <w:t>pic_06 Die zuvor mit Profilglas geschlossenen Öffnungen an Süd- und Westfassade wurden im Rahmen der Sanierung durch neue, nach historischem Vorbild gestaltete Fensteranlagen ersetzt.</w:t>
      </w:r>
    </w:p>
    <w:p w14:paraId="4EC709E9" w14:textId="77777777" w:rsidR="00EC6019" w:rsidRPr="00EC6019" w:rsidRDefault="00EC6019" w:rsidP="00EC6019">
      <w:pPr>
        <w:spacing w:line="264" w:lineRule="auto"/>
        <w:rPr>
          <w:sz w:val="18"/>
          <w:szCs w:val="18"/>
          <w:lang w:val="de-CH"/>
        </w:rPr>
      </w:pPr>
    </w:p>
    <w:p w14:paraId="6B81F552" w14:textId="1B2C24AC" w:rsidR="00357A47" w:rsidRPr="00357A47" w:rsidRDefault="00EC6019" w:rsidP="00EC6019">
      <w:pPr>
        <w:spacing w:line="264" w:lineRule="auto"/>
        <w:rPr>
          <w:sz w:val="18"/>
          <w:szCs w:val="18"/>
          <w:lang w:val="de-CH"/>
        </w:rPr>
      </w:pPr>
      <w:r w:rsidRPr="00EC6019">
        <w:rPr>
          <w:sz w:val="18"/>
          <w:szCs w:val="18"/>
          <w:lang w:val="de-CH"/>
        </w:rPr>
        <w:t xml:space="preserve">pic_07 Zur Rekonstruktion der bauzeitlichen </w:t>
      </w:r>
      <w:proofErr w:type="spellStart"/>
      <w:r w:rsidRPr="00EC6019">
        <w:rPr>
          <w:sz w:val="18"/>
          <w:szCs w:val="18"/>
          <w:lang w:val="de-CH"/>
        </w:rPr>
        <w:t>Befensterung</w:t>
      </w:r>
      <w:proofErr w:type="spellEnd"/>
      <w:r w:rsidRPr="00EC6019">
        <w:rPr>
          <w:sz w:val="18"/>
          <w:szCs w:val="18"/>
          <w:lang w:val="de-CH"/>
        </w:rPr>
        <w:t xml:space="preserve"> wählten die Architekten das thermisch getrennte Stahlprofilsystem </w:t>
      </w:r>
      <w:proofErr w:type="spellStart"/>
      <w:r w:rsidRPr="00EC6019">
        <w:rPr>
          <w:sz w:val="18"/>
          <w:szCs w:val="18"/>
          <w:lang w:val="de-CH"/>
        </w:rPr>
        <w:t>Janisol</w:t>
      </w:r>
      <w:proofErr w:type="spellEnd"/>
      <w:r w:rsidRPr="00EC6019">
        <w:rPr>
          <w:sz w:val="18"/>
          <w:szCs w:val="18"/>
          <w:lang w:val="de-CH"/>
        </w:rPr>
        <w:t xml:space="preserve"> Primo von Jansen</w:t>
      </w:r>
      <w:r w:rsidR="00357A47" w:rsidRPr="00357A47">
        <w:rPr>
          <w:sz w:val="18"/>
          <w:szCs w:val="18"/>
          <w:lang w:val="de-CH"/>
        </w:rPr>
        <w:t>.</w:t>
      </w:r>
    </w:p>
    <w:p w14:paraId="42A650DE" w14:textId="58D1AE60" w:rsidR="006112DC" w:rsidRDefault="006112DC" w:rsidP="005909D2">
      <w:pPr>
        <w:spacing w:line="264" w:lineRule="auto"/>
        <w:rPr>
          <w:sz w:val="18"/>
          <w:szCs w:val="18"/>
          <w:lang w:val="de-CH"/>
        </w:rPr>
      </w:pPr>
    </w:p>
    <w:p w14:paraId="690F27CE" w14:textId="77777777" w:rsidR="00EC6019" w:rsidRPr="00734435" w:rsidRDefault="00EC6019" w:rsidP="005909D2">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77777777" w:rsidR="00E926E4" w:rsidRPr="00734435" w:rsidRDefault="00E926E4" w:rsidP="005909D2">
      <w:pPr>
        <w:spacing w:line="264" w:lineRule="auto"/>
        <w:rPr>
          <w:sz w:val="18"/>
        </w:rPr>
      </w:pPr>
      <w:r w:rsidRPr="00734435">
        <w:rPr>
          <w:sz w:val="18"/>
        </w:rPr>
        <w:t>Anne-Marie Ring</w:t>
      </w:r>
    </w:p>
    <w:p w14:paraId="5A976669" w14:textId="7AC1D578" w:rsidR="00E926E4" w:rsidRPr="00734435" w:rsidRDefault="00EC6019" w:rsidP="005909D2">
      <w:pPr>
        <w:spacing w:line="264" w:lineRule="auto"/>
        <w:rPr>
          <w:sz w:val="18"/>
        </w:rPr>
      </w:pPr>
      <w:r>
        <w:rPr>
          <w:sz w:val="18"/>
        </w:rPr>
        <w:t>Pernerkreppe 20</w:t>
      </w:r>
    </w:p>
    <w:p w14:paraId="7D40B61D" w14:textId="760BB0AF" w:rsidR="00E926E4" w:rsidRPr="00734435" w:rsidRDefault="00EC6019" w:rsidP="005909D2">
      <w:pPr>
        <w:spacing w:line="264" w:lineRule="auto"/>
        <w:rPr>
          <w:sz w:val="18"/>
        </w:rPr>
      </w:pPr>
      <w:r>
        <w:rPr>
          <w:sz w:val="18"/>
        </w:rPr>
        <w:t>DE-81925</w:t>
      </w:r>
      <w:r w:rsidR="00E926E4" w:rsidRPr="00734435">
        <w:rPr>
          <w:sz w:val="18"/>
        </w:rPr>
        <w:t xml:space="preserve"> München</w:t>
      </w:r>
    </w:p>
    <w:p w14:paraId="36976CEC" w14:textId="3F308B6C" w:rsidR="00E926E4" w:rsidRPr="00734435" w:rsidRDefault="00E926E4" w:rsidP="005909D2">
      <w:pPr>
        <w:spacing w:line="264" w:lineRule="auto"/>
        <w:rPr>
          <w:sz w:val="18"/>
        </w:rPr>
      </w:pPr>
      <w:r w:rsidRPr="00734435">
        <w:rPr>
          <w:sz w:val="18"/>
        </w:rPr>
        <w:t xml:space="preserve">Tel.: +49 (0)89 </w:t>
      </w:r>
      <w:r w:rsidR="00EC6019">
        <w:rPr>
          <w:sz w:val="18"/>
        </w:rPr>
        <w:t>1209 6277</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E861D5" w:rsidRDefault="00E861D5">
      <w:r>
        <w:separator/>
      </w:r>
    </w:p>
  </w:endnote>
  <w:endnote w:type="continuationSeparator" w:id="0">
    <w:p w14:paraId="2ED84211" w14:textId="77777777" w:rsidR="00E861D5" w:rsidRDefault="00E8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altName w:val="Helvetica"/>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E861D5" w:rsidRDefault="00E861D5">
      <w:r>
        <w:separator/>
      </w:r>
    </w:p>
  </w:footnote>
  <w:footnote w:type="continuationSeparator" w:id="0">
    <w:p w14:paraId="1E1FAF96" w14:textId="77777777" w:rsidR="00E861D5" w:rsidRDefault="00E86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E861D5" w:rsidRDefault="00E861D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861D5" w:rsidRDefault="00E861D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E861D5" w:rsidRDefault="00E861D5" w:rsidP="0014413C">
    <w:pPr>
      <w:pStyle w:val="Kopfzeile"/>
      <w:ind w:right="-2270"/>
      <w:jc w:val="right"/>
    </w:pPr>
  </w:p>
  <w:p w14:paraId="39468F44" w14:textId="77777777" w:rsidR="00E861D5" w:rsidRDefault="00E861D5" w:rsidP="0014413C">
    <w:pPr>
      <w:pStyle w:val="Kopfzeile"/>
      <w:ind w:right="-2270"/>
      <w:jc w:val="right"/>
    </w:pPr>
  </w:p>
  <w:p w14:paraId="62F2FD2A" w14:textId="77777777" w:rsidR="00E861D5" w:rsidRDefault="00E861D5" w:rsidP="0014413C">
    <w:pPr>
      <w:pStyle w:val="Kopfzeile"/>
      <w:ind w:right="-2270"/>
      <w:jc w:val="right"/>
    </w:pPr>
  </w:p>
  <w:p w14:paraId="1EE72FD1" w14:textId="269D1FF5" w:rsidR="00E861D5" w:rsidRDefault="00E861D5"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7E99"/>
    <w:rsid w:val="00051E96"/>
    <w:rsid w:val="00053D62"/>
    <w:rsid w:val="00057221"/>
    <w:rsid w:val="000620D3"/>
    <w:rsid w:val="00062312"/>
    <w:rsid w:val="0006271C"/>
    <w:rsid w:val="00062B52"/>
    <w:rsid w:val="000814DE"/>
    <w:rsid w:val="00081CCB"/>
    <w:rsid w:val="0008458F"/>
    <w:rsid w:val="00095038"/>
    <w:rsid w:val="0009529E"/>
    <w:rsid w:val="000A5E6A"/>
    <w:rsid w:val="000A745C"/>
    <w:rsid w:val="000B212F"/>
    <w:rsid w:val="000B2A91"/>
    <w:rsid w:val="000B5D37"/>
    <w:rsid w:val="000C44B6"/>
    <w:rsid w:val="000C5D04"/>
    <w:rsid w:val="000D0A46"/>
    <w:rsid w:val="000D10D1"/>
    <w:rsid w:val="000D34F6"/>
    <w:rsid w:val="000D3840"/>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7245"/>
    <w:rsid w:val="0014413C"/>
    <w:rsid w:val="00146EC9"/>
    <w:rsid w:val="00162557"/>
    <w:rsid w:val="00165146"/>
    <w:rsid w:val="00166995"/>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04EF2"/>
    <w:rsid w:val="0031071A"/>
    <w:rsid w:val="0032684B"/>
    <w:rsid w:val="00334E04"/>
    <w:rsid w:val="00335740"/>
    <w:rsid w:val="00335E72"/>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5E1C"/>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17BF"/>
    <w:rsid w:val="006D33AD"/>
    <w:rsid w:val="006D43D1"/>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A3F52"/>
    <w:rsid w:val="007A6702"/>
    <w:rsid w:val="007B42A6"/>
    <w:rsid w:val="007B5CF0"/>
    <w:rsid w:val="007B69BA"/>
    <w:rsid w:val="007C2302"/>
    <w:rsid w:val="007C2F81"/>
    <w:rsid w:val="007C5F98"/>
    <w:rsid w:val="007D1135"/>
    <w:rsid w:val="007D436D"/>
    <w:rsid w:val="007D5106"/>
    <w:rsid w:val="007D6FB6"/>
    <w:rsid w:val="007E1B76"/>
    <w:rsid w:val="007F61A4"/>
    <w:rsid w:val="007F779F"/>
    <w:rsid w:val="00823160"/>
    <w:rsid w:val="00826B74"/>
    <w:rsid w:val="00837822"/>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04B1"/>
    <w:rsid w:val="00945BF9"/>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33AB9"/>
    <w:rsid w:val="00A40733"/>
    <w:rsid w:val="00A43032"/>
    <w:rsid w:val="00A44709"/>
    <w:rsid w:val="00A62A4D"/>
    <w:rsid w:val="00A63B19"/>
    <w:rsid w:val="00A8337D"/>
    <w:rsid w:val="00A85E46"/>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6123"/>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6475A"/>
    <w:rsid w:val="00D70832"/>
    <w:rsid w:val="00D7230C"/>
    <w:rsid w:val="00D734C7"/>
    <w:rsid w:val="00D73B31"/>
    <w:rsid w:val="00D75B1B"/>
    <w:rsid w:val="00D872B2"/>
    <w:rsid w:val="00D91408"/>
    <w:rsid w:val="00D96E49"/>
    <w:rsid w:val="00D9750B"/>
    <w:rsid w:val="00DB01F9"/>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C6019"/>
    <w:rsid w:val="00ED3AF8"/>
    <w:rsid w:val="00ED5827"/>
    <w:rsid w:val="00EE3B73"/>
    <w:rsid w:val="00EE3C7C"/>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925DB"/>
    <w:rsid w:val="00F93A89"/>
    <w:rsid w:val="00F94107"/>
    <w:rsid w:val="00FA696B"/>
    <w:rsid w:val="00FB09D9"/>
    <w:rsid w:val="00FB3BFB"/>
    <w:rsid w:val="00FC0A58"/>
    <w:rsid w:val="00FC365F"/>
    <w:rsid w:val="00FC4422"/>
    <w:rsid w:val="00FC4545"/>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5608E-7365-4603-9D62-1771B1BB2271}"/>
</file>

<file path=customXml/itemProps2.xml><?xml version="1.0" encoding="utf-8"?>
<ds:datastoreItem xmlns:ds="http://schemas.openxmlformats.org/officeDocument/2006/customXml" ds:itemID="{94413ABC-9EF1-4F8C-BA12-55A99A84377A}"/>
</file>

<file path=customXml/itemProps3.xml><?xml version="1.0" encoding="utf-8"?>
<ds:datastoreItem xmlns:ds="http://schemas.openxmlformats.org/officeDocument/2006/customXml" ds:itemID="{25C3452C-6F5F-403D-AB97-49F58C58EF24}"/>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7384</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10</cp:revision>
  <cp:lastPrinted>2020-10-27T13:16:00Z</cp:lastPrinted>
  <dcterms:created xsi:type="dcterms:W3CDTF">2021-02-01T10:45:00Z</dcterms:created>
  <dcterms:modified xsi:type="dcterms:W3CDTF">2021-04-07T07:59:00Z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