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679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98"/>
        <w:gridCol w:w="3398"/>
      </w:tblGrid>
      <w:tr>
        <w:tblPrEx>
          <w:shd w:val="clear" w:color="auto" w:fill="ced7e7"/>
        </w:tblPrEx>
        <w:trPr>
          <w:trHeight w:val="362" w:hRule="atLeast"/>
        </w:trPr>
        <w:tc>
          <w:tcPr>
            <w:tcW w:type="dxa" w:w="33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  <w:spacing w:line="312" w:lineRule="auto"/>
            </w:pPr>
            <w:r>
              <w:rPr>
                <w:shd w:val="nil" w:color="auto" w:fill="auto"/>
                <w:rtl w:val="0"/>
                <w:lang w:val="de-DE"/>
              </w:rPr>
              <w:t>MEDIENINFORMATION</w:t>
            </w:r>
          </w:p>
        </w:tc>
        <w:tc>
          <w:tcPr>
            <w:tcW w:type="dxa" w:w="33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12" w:lineRule="auto"/>
            </w:pPr>
            <w:r>
              <w:rPr>
                <w:rtl w:val="0"/>
                <w:lang w:val="de-DE"/>
              </w:rPr>
              <w:t xml:space="preserve">                         Juni</w:t>
            </w:r>
            <w:r>
              <w:rPr>
                <w:sz w:val="22"/>
                <w:szCs w:val="22"/>
                <w:shd w:val="nil" w:color="auto" w:fill="auto"/>
                <w:rtl w:val="0"/>
                <w:lang w:val="de-DE"/>
              </w:rPr>
              <w:t xml:space="preserve"> 2022</w:t>
            </w:r>
          </w:p>
        </w:tc>
      </w:tr>
    </w:tbl>
    <w:p>
      <w:pPr>
        <w:pStyle w:val="Normal.0"/>
        <w:widowControl w:val="0"/>
        <w:ind w:left="108" w:hanging="108"/>
      </w:pPr>
    </w:p>
    <w:p>
      <w:pPr>
        <w:pStyle w:val="Tex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96"/>
        </w:tabs>
      </w:pPr>
    </w:p>
    <w:p>
      <w:pPr>
        <w:pStyle w:val="Normal.0"/>
        <w:spacing w:line="312" w:lineRule="auto"/>
        <w:rPr>
          <w:sz w:val="22"/>
          <w:szCs w:val="22"/>
        </w:rPr>
      </w:pPr>
    </w:p>
    <w:p>
      <w:pPr>
        <w:pStyle w:val="Normal.0"/>
        <w:spacing w:line="312" w:lineRule="auto"/>
        <w:rPr>
          <w:b w:val="1"/>
          <w:bCs w:val="1"/>
          <w:sz w:val="22"/>
          <w:szCs w:val="22"/>
        </w:rPr>
      </w:pPr>
    </w:p>
    <w:p>
      <w:pPr>
        <w:pStyle w:val="Text"/>
        <w:spacing w:line="312" w:lineRule="auto"/>
        <w:rPr>
          <w:rFonts w:ascii="Arial" w:cs="Arial" w:hAnsi="Arial" w:eastAsia="Arial"/>
          <w:b w:val="1"/>
          <w:bCs w:val="1"/>
          <w:sz w:val="22"/>
          <w:szCs w:val="22"/>
          <w:lang w:val="de-DE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 xml:space="preserve">Privathaus, 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de-DE"/>
        </w:rPr>
        <w:t>Ç</w:t>
      </w: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>anakkale</w:t>
      </w: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>:</w:t>
      </w:r>
    </w:p>
    <w:p>
      <w:pPr>
        <w:pStyle w:val="Normal.0"/>
        <w:spacing w:line="312" w:lineRule="aut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e-DE"/>
        </w:rPr>
        <w:t>Moderne im Vintage Look</w:t>
      </w:r>
    </w:p>
    <w:p>
      <w:pPr>
        <w:pStyle w:val="Normal.0"/>
        <w:spacing w:line="312" w:lineRule="auto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de-DE"/>
        </w:rPr>
        <w:t>Eine neue Dimension hat ein privater Bauherr seinem Domizil mit Meerblick in der t</w:t>
      </w:r>
      <w:r>
        <w:rPr>
          <w:b w:val="1"/>
          <w:bCs w:val="1"/>
          <w:sz w:val="22"/>
          <w:szCs w:val="22"/>
          <w:rtl w:val="0"/>
          <w:lang w:val="de-DE"/>
        </w:rPr>
        <w:t>ü</w:t>
      </w:r>
      <w:r>
        <w:rPr>
          <w:b w:val="1"/>
          <w:bCs w:val="1"/>
          <w:sz w:val="22"/>
          <w:szCs w:val="22"/>
          <w:rtl w:val="0"/>
          <w:lang w:val="de-DE"/>
        </w:rPr>
        <w:t xml:space="preserve">rkischen Provinz </w:t>
      </w:r>
      <w:r>
        <w:rPr>
          <w:b w:val="1"/>
          <w:bCs w:val="1"/>
          <w:sz w:val="22"/>
          <w:szCs w:val="22"/>
          <w:rtl w:val="0"/>
          <w:lang w:val="de-DE"/>
        </w:rPr>
        <w:t>Ç</w:t>
      </w:r>
      <w:r>
        <w:rPr>
          <w:b w:val="1"/>
          <w:bCs w:val="1"/>
          <w:sz w:val="22"/>
          <w:szCs w:val="22"/>
          <w:rtl w:val="0"/>
          <w:lang w:val="de-DE"/>
        </w:rPr>
        <w:t xml:space="preserve">anakkale verliehen, </w:t>
      </w:r>
    </w:p>
    <w:p>
      <w:pPr>
        <w:pStyle w:val="Normal.0"/>
        <w:spacing w:line="312" w:lineRule="auto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de-DE"/>
        </w:rPr>
        <w:t>indem er neben der Renovierung des vorhandenen Steinhauses ein modernes Zusatzgeb</w:t>
      </w:r>
      <w:r>
        <w:rPr>
          <w:b w:val="1"/>
          <w:bCs w:val="1"/>
          <w:sz w:val="22"/>
          <w:szCs w:val="22"/>
          <w:rtl w:val="0"/>
          <w:lang w:val="de-DE"/>
        </w:rPr>
        <w:t>ä</w:t>
      </w:r>
      <w:r>
        <w:rPr>
          <w:b w:val="1"/>
          <w:bCs w:val="1"/>
          <w:sz w:val="22"/>
          <w:szCs w:val="22"/>
          <w:rtl w:val="0"/>
          <w:lang w:val="de-DE"/>
        </w:rPr>
        <w:t>ude und weitere R</w:t>
      </w:r>
      <w:r>
        <w:rPr>
          <w:b w:val="1"/>
          <w:bCs w:val="1"/>
          <w:sz w:val="22"/>
          <w:szCs w:val="22"/>
          <w:rtl w:val="0"/>
          <w:lang w:val="de-DE"/>
        </w:rPr>
        <w:t>ä</w:t>
      </w:r>
      <w:r>
        <w:rPr>
          <w:b w:val="1"/>
          <w:bCs w:val="1"/>
          <w:sz w:val="22"/>
          <w:szCs w:val="22"/>
          <w:rtl w:val="0"/>
          <w:lang w:val="de-DE"/>
        </w:rPr>
        <w:t>umlichkeiten f</w:t>
      </w:r>
      <w:r>
        <w:rPr>
          <w:b w:val="1"/>
          <w:bCs w:val="1"/>
          <w:sz w:val="22"/>
          <w:szCs w:val="22"/>
          <w:rtl w:val="0"/>
          <w:lang w:val="de-DE"/>
        </w:rPr>
        <w:t>ü</w:t>
      </w:r>
      <w:r>
        <w:rPr>
          <w:b w:val="1"/>
          <w:bCs w:val="1"/>
          <w:sz w:val="22"/>
          <w:szCs w:val="22"/>
          <w:rtl w:val="0"/>
          <w:lang w:val="de-DE"/>
        </w:rPr>
        <w:t>r G</w:t>
      </w:r>
      <w:r>
        <w:rPr>
          <w:b w:val="1"/>
          <w:bCs w:val="1"/>
          <w:sz w:val="22"/>
          <w:szCs w:val="22"/>
          <w:rtl w:val="0"/>
          <w:lang w:val="de-DE"/>
        </w:rPr>
        <w:t>ä</w:t>
      </w:r>
      <w:r>
        <w:rPr>
          <w:b w:val="1"/>
          <w:bCs w:val="1"/>
          <w:sz w:val="22"/>
          <w:szCs w:val="22"/>
          <w:rtl w:val="0"/>
          <w:lang w:val="de-DE"/>
        </w:rPr>
        <w:t>ste mit einem dazugeh</w:t>
      </w:r>
      <w:r>
        <w:rPr>
          <w:b w:val="1"/>
          <w:bCs w:val="1"/>
          <w:sz w:val="22"/>
          <w:szCs w:val="22"/>
          <w:rtl w:val="0"/>
          <w:lang w:val="de-DE"/>
        </w:rPr>
        <w:t>ö</w:t>
      </w:r>
      <w:r>
        <w:rPr>
          <w:b w:val="1"/>
          <w:bCs w:val="1"/>
          <w:sz w:val="22"/>
          <w:szCs w:val="22"/>
          <w:rtl w:val="0"/>
          <w:lang w:val="de-DE"/>
        </w:rPr>
        <w:t xml:space="preserve">rigen Technikraum plante. Dabei </w:t>
      </w:r>
    </w:p>
    <w:p>
      <w:pPr>
        <w:pStyle w:val="Normal.0"/>
        <w:spacing w:line="312" w:lineRule="auto"/>
      </w:pPr>
      <w:r>
        <w:rPr>
          <w:b w:val="1"/>
          <w:bCs w:val="1"/>
          <w:sz w:val="22"/>
          <w:szCs w:val="22"/>
          <w:rtl w:val="0"/>
          <w:lang w:val="de-DE"/>
        </w:rPr>
        <w:t>passen</w:t>
      </w:r>
      <w:r>
        <w:rPr>
          <w:b w:val="1"/>
          <w:bCs w:val="1"/>
          <w:sz w:val="22"/>
          <w:szCs w:val="22"/>
          <w:rtl w:val="0"/>
          <w:lang w:val="de-DE"/>
        </w:rPr>
        <w:t xml:space="preserve"> </w:t>
      </w:r>
      <w:r>
        <w:rPr>
          <w:b w:val="1"/>
          <w:bCs w:val="1"/>
          <w:sz w:val="22"/>
          <w:szCs w:val="22"/>
          <w:rtl w:val="0"/>
          <w:lang w:val="de-DE"/>
        </w:rPr>
        <w:t xml:space="preserve">sich </w:t>
      </w:r>
      <w:r>
        <w:rPr>
          <w:b w:val="1"/>
          <w:bCs w:val="1"/>
          <w:sz w:val="22"/>
          <w:szCs w:val="22"/>
          <w:rtl w:val="0"/>
          <w:lang w:val="de-DE"/>
        </w:rPr>
        <w:t xml:space="preserve">die neuen Fassaden aus Andesitsteinen </w:t>
      </w:r>
      <w:r>
        <w:rPr>
          <w:b w:val="1"/>
          <w:bCs w:val="1"/>
          <w:sz w:val="22"/>
          <w:szCs w:val="22"/>
          <w:rtl w:val="0"/>
          <w:lang w:val="de-DE"/>
        </w:rPr>
        <w:t xml:space="preserve">mit dem schlanken Fenstersystem Janisol Arte 2.0 der Jansen AG dem </w:t>
      </w:r>
      <w:r>
        <w:rPr>
          <w:b w:val="1"/>
          <w:bCs w:val="1"/>
          <w:sz w:val="22"/>
          <w:szCs w:val="22"/>
          <w:rtl w:val="0"/>
          <w:lang w:val="de-DE"/>
        </w:rPr>
        <w:t>Geb</w:t>
      </w:r>
      <w:r>
        <w:rPr>
          <w:b w:val="1"/>
          <w:bCs w:val="1"/>
          <w:sz w:val="22"/>
          <w:szCs w:val="22"/>
          <w:rtl w:val="0"/>
          <w:lang w:val="de-DE"/>
        </w:rPr>
        <w:t>ä</w:t>
      </w:r>
      <w:r>
        <w:rPr>
          <w:b w:val="1"/>
          <w:bCs w:val="1"/>
          <w:sz w:val="22"/>
          <w:szCs w:val="22"/>
          <w:rtl w:val="0"/>
          <w:lang w:val="de-DE"/>
        </w:rPr>
        <w:t>udebestand der geschichtlichen Landgemeinde</w:t>
      </w:r>
      <w:r>
        <w:rPr>
          <w:b w:val="1"/>
          <w:bCs w:val="1"/>
          <w:sz w:val="22"/>
          <w:szCs w:val="22"/>
          <w:rtl w:val="0"/>
          <w:lang w:val="de-DE"/>
        </w:rPr>
        <w:t xml:space="preserve"> an</w:t>
      </w:r>
      <w:r>
        <w:rPr>
          <w:b w:val="1"/>
          <w:bCs w:val="1"/>
          <w:sz w:val="22"/>
          <w:szCs w:val="22"/>
          <w:rtl w:val="0"/>
          <w:lang w:val="de-DE"/>
        </w:rPr>
        <w:t>.</w:t>
      </w:r>
    </w:p>
    <w:p>
      <w:pPr>
        <w:pStyle w:val="Normal.0"/>
        <w:spacing w:line="312" w:lineRule="auto"/>
      </w:pPr>
    </w:p>
    <w:p>
      <w:pPr>
        <w:pStyle w:val="Normal.0"/>
        <w:spacing w:line="312" w:lineRule="auto"/>
        <w:rPr>
          <w:sz w:val="20"/>
          <w:szCs w:val="20"/>
        </w:rPr>
      </w:pPr>
    </w:p>
    <w:p>
      <w:pPr>
        <w:pStyle w:val="Normal.0"/>
        <w:spacing w:line="312" w:lineRule="auto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Der vom Bauherrn als Vintage Look beschriebene Effekt entstand, weil die beauftragten Baufirmen zur Auskleidung der neu errichteten G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ste-Unterk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nfte bzw. Funktionsgeb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ude die in der Gegend der t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 xml:space="preserve">rkischen Provinz </w:t>
      </w:r>
      <w:r>
        <w:rPr>
          <w:sz w:val="20"/>
          <w:szCs w:val="20"/>
          <w:rtl w:val="0"/>
          <w:lang w:val="de-DE"/>
        </w:rPr>
        <w:t>Ç</w:t>
      </w:r>
      <w:r>
        <w:rPr>
          <w:sz w:val="20"/>
          <w:szCs w:val="20"/>
          <w:rtl w:val="0"/>
          <w:lang w:val="de-DE"/>
        </w:rPr>
        <w:t>anakkale verbreitete Steinart einsetzten. Damit f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 xml:space="preserve">gen sich die neuen Objekte 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u</w:t>
      </w:r>
      <w:r>
        <w:rPr>
          <w:sz w:val="20"/>
          <w:szCs w:val="20"/>
          <w:rtl w:val="0"/>
          <w:lang w:val="de-DE"/>
        </w:rPr>
        <w:t>ss</w:t>
      </w:r>
      <w:r>
        <w:rPr>
          <w:sz w:val="20"/>
          <w:szCs w:val="20"/>
          <w:rtl w:val="0"/>
          <w:lang w:val="de-DE"/>
        </w:rPr>
        <w:t>erlich harmonisch in den umbauten Raum ein, w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hrend alle modernen Anforderungen an die Ausstattung erf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llt sind, welche im bestehenden Steinhaus ebenfalls nachger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stet wurde. Dabei blieben die urspr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ngliche Planung unver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ndert und der Charakter des vorhandenen Geb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udes erhalten. Der Bauherr war auf der Suche nach bautechnischen L</w:t>
      </w:r>
      <w:r>
        <w:rPr>
          <w:sz w:val="20"/>
          <w:szCs w:val="20"/>
          <w:rtl w:val="0"/>
          <w:lang w:val="de-DE"/>
        </w:rPr>
        <w:t>ö</w:t>
      </w:r>
      <w:r>
        <w:rPr>
          <w:sz w:val="20"/>
          <w:szCs w:val="20"/>
          <w:rtl w:val="0"/>
          <w:lang w:val="de-DE"/>
        </w:rPr>
        <w:t>sungen, um die Vorz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ge des Landlebens mit dem zeitgen</w:t>
      </w:r>
      <w:r>
        <w:rPr>
          <w:sz w:val="20"/>
          <w:szCs w:val="20"/>
          <w:rtl w:val="0"/>
          <w:lang w:val="de-DE"/>
        </w:rPr>
        <w:t>ö</w:t>
      </w:r>
      <w:r>
        <w:rPr>
          <w:sz w:val="20"/>
          <w:szCs w:val="20"/>
          <w:rtl w:val="0"/>
          <w:lang w:val="de-DE"/>
        </w:rPr>
        <w:t>ssischen Komfort urbaner Wohnquartiere zu verbinden. Gleichzeitig entstanden keineswegs Fremdk</w:t>
      </w:r>
      <w:r>
        <w:rPr>
          <w:sz w:val="20"/>
          <w:szCs w:val="20"/>
          <w:rtl w:val="0"/>
          <w:lang w:val="de-DE"/>
        </w:rPr>
        <w:t>ö</w:t>
      </w:r>
      <w:r>
        <w:rPr>
          <w:sz w:val="20"/>
          <w:szCs w:val="20"/>
          <w:rtl w:val="0"/>
          <w:lang w:val="de-DE"/>
        </w:rPr>
        <w:t xml:space="preserve">rper, sondern funktional unterschiedliche Teile eines </w:t>
      </w:r>
      <w:r>
        <w:rPr>
          <w:sz w:val="20"/>
          <w:szCs w:val="20"/>
          <w:rtl w:val="0"/>
          <w:lang w:val="de-DE"/>
        </w:rPr>
        <w:t xml:space="preserve">– </w:t>
      </w:r>
      <w:r>
        <w:rPr>
          <w:sz w:val="20"/>
          <w:szCs w:val="20"/>
          <w:rtl w:val="0"/>
          <w:lang w:val="de-DE"/>
        </w:rPr>
        <w:t xml:space="preserve">stilistisch gesehen </w:t>
      </w:r>
      <w:r>
        <w:rPr>
          <w:sz w:val="20"/>
          <w:szCs w:val="20"/>
          <w:rtl w:val="0"/>
          <w:lang w:val="de-DE"/>
        </w:rPr>
        <w:t xml:space="preserve">– </w:t>
      </w:r>
      <w:r>
        <w:rPr>
          <w:sz w:val="20"/>
          <w:szCs w:val="20"/>
          <w:rtl w:val="0"/>
          <w:lang w:val="de-DE"/>
        </w:rPr>
        <w:t>organischen Ganzen.</w:t>
      </w:r>
    </w:p>
    <w:p>
      <w:pPr>
        <w:pStyle w:val="Normal.0"/>
        <w:spacing w:line="312" w:lineRule="auto"/>
        <w:rPr>
          <w:sz w:val="20"/>
          <w:szCs w:val="20"/>
        </w:rPr>
      </w:pPr>
    </w:p>
    <w:p>
      <w:pPr>
        <w:pStyle w:val="Normal.0"/>
        <w:spacing w:line="312" w:lineRule="auto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W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hrend technische M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ngel am Steinhaus beseitigt wurden, weisen die benachbarten Neubauten die f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r die Region charakteristischen Andesitsteine auf, welche die modernen Formen aus stahlunterst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tztem Eisenbeton erg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nzen. Die exponierte Lage der G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ste-Unterk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nfte mit angeschlossenen, technisch motivierten Funktionsgeb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uden sprach f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 xml:space="preserve">r den Einsatz der schmalen Fenstersysteme des Typs Janisol Arte 2.0 aus Stahl. Bestehend aus bandverzinktem Stahl, Edelstahl, Corten-Stahl ist das in seiner Feingliedrigkeit 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 xml:space="preserve">sthetisch anspruchsvolle System der Jansen AG mit Profilansichtsbreiten von 25 bzw. 40 Millimeter bei Festverglasung und 60 Millimeter Bautiefe eine 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berzeugende L</w:t>
      </w:r>
      <w:r>
        <w:rPr>
          <w:sz w:val="20"/>
          <w:szCs w:val="20"/>
          <w:rtl w:val="0"/>
          <w:lang w:val="de-DE"/>
        </w:rPr>
        <w:t>ö</w:t>
      </w:r>
      <w:r>
        <w:rPr>
          <w:sz w:val="20"/>
          <w:szCs w:val="20"/>
          <w:rtl w:val="0"/>
          <w:lang w:val="de-DE"/>
        </w:rPr>
        <w:t>sung f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r stabile Konstruktionen mit hohem Glasanteil und den in verschiedenen Klimazonen gefragten W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rmed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mmeigenschaften; Windlasten waren selbstredend zu ber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cksichtigen und treffen in der hier vorliegenden Ausf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hrung auf Profile, die Winddr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cken bis 2.000 Pascal standhalten. Im Privatanwesen ergeben sich dank des funktionalen, aber leichten Designs reizvolle Kontraste zur Auskleidung der Fassaden mit den f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r besagten Vintage Look eingesetzten Steinbl</w:t>
      </w:r>
      <w:r>
        <w:rPr>
          <w:sz w:val="20"/>
          <w:szCs w:val="20"/>
          <w:rtl w:val="0"/>
          <w:lang w:val="de-DE"/>
        </w:rPr>
        <w:t>ö</w:t>
      </w:r>
      <w:r>
        <w:rPr>
          <w:sz w:val="20"/>
          <w:szCs w:val="20"/>
          <w:rtl w:val="0"/>
          <w:lang w:val="de-DE"/>
        </w:rPr>
        <w:t>cken. Die gew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hlten Beschl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ge ne</w:t>
      </w:r>
      <w:r>
        <w:rPr>
          <w:sz w:val="20"/>
          <w:szCs w:val="20"/>
          <w:rtl w:val="0"/>
          <w:lang w:val="de-DE"/>
        </w:rPr>
        <w:t>hmen</w:t>
      </w:r>
      <w:r>
        <w:rPr>
          <w:sz w:val="20"/>
          <w:szCs w:val="20"/>
          <w:rtl w:val="0"/>
          <w:lang w:val="de-DE"/>
        </w:rPr>
        <w:t xml:space="preserve"> die technische Filigranit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t der Stahlprofile gekonnt auf.</w:t>
      </w:r>
    </w:p>
    <w:p>
      <w:pPr>
        <w:pStyle w:val="Normal.0"/>
        <w:spacing w:line="312" w:lineRule="auto"/>
        <w:rPr>
          <w:sz w:val="20"/>
          <w:szCs w:val="20"/>
        </w:rPr>
      </w:pPr>
    </w:p>
    <w:p>
      <w:pPr>
        <w:pStyle w:val="Normal.0"/>
        <w:spacing w:line="312" w:lineRule="auto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Im mit Holzmobiliar und -boden ausgestatteten Bad finden sich Innent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ren bzw. Raumtrenner aus Jansen Art</w:t>
      </w:r>
      <w:r>
        <w:rPr>
          <w:sz w:val="20"/>
          <w:szCs w:val="20"/>
          <w:rtl w:val="0"/>
          <w:lang w:val="de-DE"/>
        </w:rPr>
        <w:t>’</w:t>
      </w:r>
      <w:r>
        <w:rPr>
          <w:sz w:val="20"/>
          <w:szCs w:val="20"/>
          <w:rtl w:val="0"/>
          <w:lang w:val="de-DE"/>
        </w:rPr>
        <w:t>15, die der Metallbaubetrieb Metaltek nach entsprechenden gestalterischen Vorgaben ausf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 xml:space="preserve">hrte. Die Idee, mit auf das 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u</w:t>
      </w:r>
      <w:r>
        <w:rPr>
          <w:sz w:val="20"/>
          <w:szCs w:val="20"/>
          <w:rtl w:val="0"/>
          <w:lang w:val="de-DE"/>
        </w:rPr>
        <w:t>ss</w:t>
      </w:r>
      <w:r>
        <w:rPr>
          <w:sz w:val="20"/>
          <w:szCs w:val="20"/>
          <w:rtl w:val="0"/>
          <w:lang w:val="de-DE"/>
        </w:rPr>
        <w:t>erste reduzierten Ansichtsbreiten die aufgrund der hervorgehobenen Lage erm</w:t>
      </w:r>
      <w:r>
        <w:rPr>
          <w:sz w:val="20"/>
          <w:szCs w:val="20"/>
          <w:rtl w:val="0"/>
          <w:lang w:val="de-DE"/>
        </w:rPr>
        <w:t>ö</w:t>
      </w:r>
      <w:r>
        <w:rPr>
          <w:sz w:val="20"/>
          <w:szCs w:val="20"/>
          <w:rtl w:val="0"/>
          <w:lang w:val="de-DE"/>
        </w:rPr>
        <w:t>glichten Ausblicke zu genie</w:t>
      </w:r>
      <w:r>
        <w:rPr>
          <w:sz w:val="20"/>
          <w:szCs w:val="20"/>
          <w:rtl w:val="0"/>
          <w:lang w:val="de-DE"/>
        </w:rPr>
        <w:t>ss</w:t>
      </w:r>
      <w:r>
        <w:rPr>
          <w:sz w:val="20"/>
          <w:szCs w:val="20"/>
          <w:rtl w:val="0"/>
          <w:lang w:val="de-DE"/>
        </w:rPr>
        <w:t>en und gleichzeitig die kontrastierende Materialit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t als Gestaltungsmittel bewusst einzusetzen, ist auch hier sp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rbar. Insgesamt ist ein Ensemble aus Alt und Neu, Stein und Stahl und Holz entstanden, das sich bewusst zu seinem Erbe in der Region bekennt, ohne Zugest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ndnisse an die Ausstattung und den Nutzungskomfort zu machen.</w:t>
      </w:r>
    </w:p>
    <w:p>
      <w:pPr>
        <w:pStyle w:val="Normal.0"/>
        <w:spacing w:line="312" w:lineRule="auto"/>
        <w:rPr>
          <w:sz w:val="20"/>
          <w:szCs w:val="20"/>
        </w:rPr>
      </w:pPr>
    </w:p>
    <w:p>
      <w:pPr>
        <w:pStyle w:val="Normal.0"/>
        <w:spacing w:line="312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 xml:space="preserve">Bildlegende Privathaus, </w:t>
      </w:r>
      <w:r>
        <w:rPr>
          <w:b w:val="1"/>
          <w:bCs w:val="1"/>
          <w:sz w:val="20"/>
          <w:szCs w:val="20"/>
          <w:rtl w:val="0"/>
          <w:lang w:val="de-DE"/>
        </w:rPr>
        <w:t>Ç</w:t>
      </w:r>
      <w:r>
        <w:rPr>
          <w:b w:val="1"/>
          <w:bCs w:val="1"/>
          <w:sz w:val="20"/>
          <w:szCs w:val="20"/>
          <w:rtl w:val="0"/>
          <w:lang w:val="de-DE"/>
        </w:rPr>
        <w:t>anakkale</w:t>
      </w:r>
    </w:p>
    <w:p>
      <w:pPr>
        <w:pStyle w:val="Normal.0"/>
        <w:spacing w:line="312" w:lineRule="auto"/>
        <w:rPr>
          <w:sz w:val="20"/>
          <w:szCs w:val="20"/>
        </w:rPr>
      </w:pPr>
    </w:p>
    <w:p>
      <w:pPr>
        <w:pStyle w:val="Normal.0"/>
        <w:spacing w:line="312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 xml:space="preserve">asos1.jpg: </w:t>
      </w:r>
    </w:p>
    <w:p>
      <w:pPr>
        <w:pStyle w:val="Normal.0"/>
        <w:spacing w:line="312" w:lineRule="auto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 xml:space="preserve">Das 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sthetisch anspruchsvolle System mit minimalen Profilansichtsbreiten der Schweizer Jansen AG l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sst viel Tageslicht in die modern gestalteten Wohnr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ume dringen</w:t>
      </w:r>
    </w:p>
    <w:p>
      <w:pPr>
        <w:pStyle w:val="Normal.0"/>
        <w:spacing w:line="312" w:lineRule="auto"/>
        <w:rPr>
          <w:sz w:val="20"/>
          <w:szCs w:val="20"/>
        </w:rPr>
      </w:pPr>
    </w:p>
    <w:p>
      <w:pPr>
        <w:pStyle w:val="Normal.0"/>
        <w:spacing w:line="312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 xml:space="preserve">asos4.jpg: </w:t>
      </w:r>
    </w:p>
    <w:p>
      <w:pPr>
        <w:pStyle w:val="Normal.0"/>
        <w:spacing w:line="312" w:lineRule="auto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Der hohe Glasanteil des feingliedrigen Fenstersystems Janisol Arte 2.0 gibt den einzigartigen Meerblick frei</w:t>
      </w:r>
    </w:p>
    <w:p>
      <w:pPr>
        <w:pStyle w:val="Normal.0"/>
        <w:spacing w:line="312" w:lineRule="auto"/>
        <w:rPr>
          <w:sz w:val="20"/>
          <w:szCs w:val="20"/>
        </w:rPr>
      </w:pPr>
    </w:p>
    <w:p>
      <w:pPr>
        <w:pStyle w:val="Normal.0"/>
        <w:spacing w:line="312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 xml:space="preserve">asos5.jpg: </w:t>
      </w:r>
    </w:p>
    <w:p>
      <w:pPr>
        <w:pStyle w:val="Normal.0"/>
        <w:spacing w:line="312" w:lineRule="auto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Die Profile halten Winddr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cken bis 2.000 Pascal stand</w:t>
      </w:r>
    </w:p>
    <w:p>
      <w:pPr>
        <w:pStyle w:val="Normal.0"/>
        <w:spacing w:line="312" w:lineRule="auto"/>
        <w:rPr>
          <w:sz w:val="20"/>
          <w:szCs w:val="20"/>
        </w:rPr>
      </w:pPr>
    </w:p>
    <w:p>
      <w:pPr>
        <w:pStyle w:val="Normal.0"/>
        <w:spacing w:line="312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>asos6.jpg:</w:t>
      </w:r>
    </w:p>
    <w:p>
      <w:pPr>
        <w:pStyle w:val="Normal.0"/>
        <w:spacing w:line="312" w:lineRule="auto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Die gew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hlten Beschl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ge nehmen die technische Filigranit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t der Stahlprofile gekonnt auf</w:t>
      </w:r>
    </w:p>
    <w:p>
      <w:pPr>
        <w:pStyle w:val="Normal.0"/>
        <w:spacing w:line="312" w:lineRule="auto"/>
        <w:rPr>
          <w:sz w:val="20"/>
          <w:szCs w:val="20"/>
        </w:rPr>
      </w:pPr>
    </w:p>
    <w:p>
      <w:pPr>
        <w:pStyle w:val="Normal.0"/>
        <w:spacing w:line="312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 xml:space="preserve">asos8.jpg: </w:t>
      </w:r>
    </w:p>
    <w:p>
      <w:pPr>
        <w:pStyle w:val="Normal.0"/>
        <w:spacing w:line="312" w:lineRule="auto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Das Domizil mit Meerblick in der t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 xml:space="preserve">rkischen Provinz </w:t>
      </w:r>
      <w:r>
        <w:rPr>
          <w:sz w:val="20"/>
          <w:szCs w:val="20"/>
          <w:rtl w:val="0"/>
          <w:lang w:val="de-DE"/>
        </w:rPr>
        <w:t>Ç</w:t>
      </w:r>
      <w:r>
        <w:rPr>
          <w:sz w:val="20"/>
          <w:szCs w:val="20"/>
          <w:rtl w:val="0"/>
          <w:lang w:val="de-DE"/>
        </w:rPr>
        <w:t xml:space="preserve">anakkale 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berzeugt durch seine stabilen Konstruktionen mit hohem Glasanteil</w:t>
      </w:r>
    </w:p>
    <w:p>
      <w:pPr>
        <w:pStyle w:val="Normal.0"/>
        <w:spacing w:line="312" w:lineRule="auto"/>
        <w:rPr>
          <w:sz w:val="20"/>
          <w:szCs w:val="20"/>
        </w:rPr>
      </w:pPr>
    </w:p>
    <w:p>
      <w:pPr>
        <w:pStyle w:val="Normal.0"/>
        <w:spacing w:line="312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 xml:space="preserve">asos18.jpg: </w:t>
      </w:r>
    </w:p>
    <w:p>
      <w:pPr>
        <w:pStyle w:val="Normal.0"/>
        <w:spacing w:line="312" w:lineRule="auto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Im mit Holzmobiliar und -boden ausgestatteten Bad sind Innent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ren aus Jansen Art</w:t>
      </w:r>
      <w:r>
        <w:rPr>
          <w:sz w:val="20"/>
          <w:szCs w:val="20"/>
          <w:rtl w:val="0"/>
          <w:lang w:val="de-DE"/>
        </w:rPr>
        <w:t>’</w:t>
      </w:r>
      <w:r>
        <w:rPr>
          <w:sz w:val="20"/>
          <w:szCs w:val="20"/>
          <w:rtl w:val="0"/>
          <w:lang w:val="de-DE"/>
        </w:rPr>
        <w:t>15 eingebaut</w:t>
      </w:r>
    </w:p>
    <w:p>
      <w:pPr>
        <w:pStyle w:val="Normal.0"/>
        <w:spacing w:line="312" w:lineRule="auto"/>
        <w:rPr>
          <w:sz w:val="20"/>
          <w:szCs w:val="20"/>
        </w:rPr>
      </w:pPr>
    </w:p>
    <w:p>
      <w:pPr>
        <w:pStyle w:val="Normal.0"/>
        <w:spacing w:line="312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 xml:space="preserve">asos20.jpg: </w:t>
      </w:r>
    </w:p>
    <w:p>
      <w:pPr>
        <w:pStyle w:val="Normal.0"/>
        <w:spacing w:line="312" w:lineRule="auto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Der Materialmix aus Stein, Stahl, Holz und Glas zieht sich durch das gesamte Privatanwesen</w:t>
      </w:r>
    </w:p>
    <w:p>
      <w:pPr>
        <w:pStyle w:val="Normal.0"/>
        <w:spacing w:line="312" w:lineRule="auto"/>
        <w:rPr>
          <w:sz w:val="20"/>
          <w:szCs w:val="20"/>
        </w:rPr>
      </w:pPr>
    </w:p>
    <w:p>
      <w:pPr>
        <w:pStyle w:val="Normal.0"/>
        <w:spacing w:line="312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 xml:space="preserve">asos21.jpg: </w:t>
      </w:r>
    </w:p>
    <w:p>
      <w:pPr>
        <w:pStyle w:val="Normal.0"/>
        <w:spacing w:line="312" w:lineRule="auto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Blick aufs Meer von der Badewanne aus dank der filigranen Fenstersysteme der Jansen AG</w:t>
      </w:r>
    </w:p>
    <w:p>
      <w:pPr>
        <w:pStyle w:val="Normal.0"/>
        <w:spacing w:line="312" w:lineRule="auto"/>
        <w:rPr>
          <w:sz w:val="20"/>
          <w:szCs w:val="20"/>
        </w:rPr>
      </w:pPr>
    </w:p>
    <w:p>
      <w:pPr>
        <w:pStyle w:val="Normal.0"/>
        <w:spacing w:line="312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 xml:space="preserve">asos25.jpg: </w:t>
      </w:r>
    </w:p>
    <w:p>
      <w:pPr>
        <w:pStyle w:val="Normal.0"/>
        <w:spacing w:line="312" w:lineRule="auto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Das schlanke Fenstersystem Janisol Arte 2.0 der Jansen AG f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gt sich harmonisch in die Fassade aus f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r die Region typischen Andesitsteinen ein</w:t>
      </w:r>
    </w:p>
    <w:p>
      <w:pPr>
        <w:pStyle w:val="Normal.0"/>
        <w:spacing w:line="312" w:lineRule="auto"/>
        <w:rPr>
          <w:sz w:val="20"/>
          <w:szCs w:val="20"/>
        </w:rPr>
      </w:pPr>
    </w:p>
    <w:p>
      <w:pPr>
        <w:pStyle w:val="Normal.0"/>
        <w:spacing w:line="312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 xml:space="preserve">asos29.jpg: </w:t>
      </w:r>
    </w:p>
    <w:p>
      <w:pPr>
        <w:pStyle w:val="Normal.0"/>
        <w:spacing w:line="312" w:lineRule="auto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Der Metallbaubetrieb Metaltek f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 xml:space="preserve">hrte das Projekt nach entsprechenden gestalterischen Vorgaben aus </w:t>
      </w:r>
      <w:r>
        <w:rPr>
          <w:sz w:val="20"/>
          <w:szCs w:val="20"/>
          <w:rtl w:val="0"/>
          <w:lang w:val="de-DE"/>
        </w:rPr>
        <w:t>– </w:t>
      </w:r>
      <w:r>
        <w:rPr>
          <w:sz w:val="20"/>
          <w:szCs w:val="20"/>
          <w:rtl w:val="0"/>
          <w:lang w:val="de-DE"/>
        </w:rPr>
        <w:t>das funktionale und trotzdem leichte Design punktet in jedem Detail</w:t>
      </w:r>
    </w:p>
    <w:p>
      <w:pPr>
        <w:pStyle w:val="Normal.0"/>
        <w:spacing w:line="312" w:lineRule="auto"/>
        <w:rPr>
          <w:sz w:val="20"/>
          <w:szCs w:val="20"/>
        </w:rPr>
      </w:pPr>
    </w:p>
    <w:p>
      <w:pPr>
        <w:pStyle w:val="Normal.0"/>
        <w:spacing w:line="312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 xml:space="preserve">asos30.jpg: </w:t>
      </w:r>
    </w:p>
    <w:p>
      <w:pPr>
        <w:pStyle w:val="Normal.0"/>
        <w:spacing w:line="312" w:lineRule="auto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Das Geb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ude verbindet die Vorz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ge des Landlebens mit dem zeitgen</w:t>
      </w:r>
      <w:r>
        <w:rPr>
          <w:sz w:val="20"/>
          <w:szCs w:val="20"/>
          <w:rtl w:val="0"/>
          <w:lang w:val="de-DE"/>
        </w:rPr>
        <w:t>ö</w:t>
      </w:r>
      <w:r>
        <w:rPr>
          <w:sz w:val="20"/>
          <w:szCs w:val="20"/>
          <w:rtl w:val="0"/>
          <w:lang w:val="de-DE"/>
        </w:rPr>
        <w:t>ssischen Komfort urbaner Wohnquartiere</w:t>
      </w:r>
    </w:p>
    <w:p>
      <w:pPr>
        <w:pStyle w:val="Normal.0"/>
        <w:spacing w:line="312" w:lineRule="auto"/>
        <w:rPr>
          <w:sz w:val="20"/>
          <w:szCs w:val="20"/>
        </w:rPr>
      </w:pPr>
    </w:p>
    <w:p>
      <w:pPr>
        <w:pStyle w:val="Normal.0"/>
        <w:spacing w:line="312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 xml:space="preserve">asos31.jpg: </w:t>
      </w:r>
    </w:p>
    <w:p>
      <w:pPr>
        <w:pStyle w:val="Normal.0"/>
        <w:spacing w:line="312" w:lineRule="auto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Reizvoller Kontrast zwischen den schlanken Fensterprofilen und den im Vintage Look eingesetzten Steinbl</w:t>
      </w:r>
      <w:r>
        <w:rPr>
          <w:sz w:val="20"/>
          <w:szCs w:val="20"/>
          <w:rtl w:val="0"/>
          <w:lang w:val="de-DE"/>
        </w:rPr>
        <w:t>ö</w:t>
      </w:r>
      <w:r>
        <w:rPr>
          <w:sz w:val="20"/>
          <w:szCs w:val="20"/>
          <w:rtl w:val="0"/>
          <w:lang w:val="de-DE"/>
        </w:rPr>
        <w:t>cken</w:t>
      </w:r>
    </w:p>
    <w:p>
      <w:pPr>
        <w:pStyle w:val="Normal.0"/>
        <w:spacing w:line="312" w:lineRule="auto"/>
        <w:rPr>
          <w:sz w:val="20"/>
          <w:szCs w:val="20"/>
        </w:rPr>
      </w:pPr>
    </w:p>
    <w:p>
      <w:pPr>
        <w:pStyle w:val="Normal.0"/>
        <w:spacing w:line="312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 xml:space="preserve">asos32.jpg: </w:t>
      </w:r>
    </w:p>
    <w:p>
      <w:pPr>
        <w:pStyle w:val="Normal.0"/>
        <w:spacing w:line="312" w:lineRule="auto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Die exponierte Lage sprach f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r den Einsatz der schmalen Fenstersysteme des Typs Janisol Arte 2.0 aus Stahl</w:t>
      </w:r>
    </w:p>
    <w:p>
      <w:pPr>
        <w:pStyle w:val="Normal.0"/>
        <w:spacing w:line="312" w:lineRule="auto"/>
        <w:rPr>
          <w:sz w:val="20"/>
          <w:szCs w:val="20"/>
        </w:rPr>
      </w:pPr>
    </w:p>
    <w:p>
      <w:pPr>
        <w:pStyle w:val="Normal.0"/>
        <w:spacing w:line="312" w:lineRule="auto"/>
      </w:pPr>
    </w:p>
    <w:p>
      <w:pPr>
        <w:pStyle w:val="Normal.0"/>
        <w:spacing w:line="312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>Bautafel:</w:t>
      </w:r>
    </w:p>
    <w:p>
      <w:pPr>
        <w:pStyle w:val="Normal.0"/>
        <w:spacing w:line="312" w:lineRule="auto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 xml:space="preserve">Metallbau: </w:t>
      </w:r>
      <w:r>
        <w:rPr>
          <w:sz w:val="20"/>
          <w:szCs w:val="20"/>
          <w:rtl w:val="0"/>
          <w:lang w:val="de-DE"/>
        </w:rPr>
        <w:t xml:space="preserve">Metaltek, </w:t>
      </w:r>
      <w:r>
        <w:rPr>
          <w:sz w:val="20"/>
          <w:szCs w:val="20"/>
          <w:rtl w:val="0"/>
          <w:lang w:val="de-DE"/>
        </w:rPr>
        <w:t>Istanbul/TR</w:t>
      </w:r>
    </w:p>
    <w:p>
      <w:pPr>
        <w:pStyle w:val="Normal.0"/>
        <w:spacing w:line="312" w:lineRule="auto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>Anwendungsbereich</w:t>
      </w:r>
      <w:r>
        <w:rPr>
          <w:b w:val="1"/>
          <w:bCs w:val="1"/>
          <w:sz w:val="20"/>
          <w:szCs w:val="20"/>
          <w:rtl w:val="0"/>
          <w:lang w:val="de-DE"/>
        </w:rPr>
        <w:t>:</w:t>
      </w:r>
      <w:r>
        <w:rPr>
          <w:sz w:val="20"/>
          <w:szCs w:val="20"/>
          <w:rtl w:val="0"/>
          <w:lang w:val="de-DE"/>
        </w:rPr>
        <w:t xml:space="preserve"> </w:t>
      </w:r>
      <w:r>
        <w:rPr>
          <w:sz w:val="20"/>
          <w:szCs w:val="20"/>
          <w:rtl w:val="0"/>
          <w:lang w:val="de-DE"/>
        </w:rPr>
        <w:t>Fenster</w:t>
      </w:r>
      <w:r>
        <w:rPr>
          <w:sz w:val="20"/>
          <w:szCs w:val="20"/>
          <w:rtl w:val="0"/>
          <w:lang w:val="de-DE"/>
        </w:rPr>
        <w:t>, T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 xml:space="preserve">ren </w:t>
      </w:r>
    </w:p>
    <w:p>
      <w:pPr>
        <w:pStyle w:val="Normal.0"/>
        <w:spacing w:line="312" w:lineRule="auto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>Fertigstellung</w:t>
      </w:r>
      <w:r>
        <w:rPr>
          <w:b w:val="1"/>
          <w:bCs w:val="1"/>
          <w:sz w:val="20"/>
          <w:szCs w:val="20"/>
          <w:rtl w:val="0"/>
          <w:lang w:val="de-DE"/>
        </w:rPr>
        <w:t>:</w:t>
      </w:r>
      <w:r>
        <w:rPr>
          <w:sz w:val="20"/>
          <w:szCs w:val="20"/>
          <w:rtl w:val="0"/>
          <w:lang w:val="de-DE"/>
        </w:rPr>
        <w:t xml:space="preserve"> 2022</w:t>
      </w:r>
    </w:p>
    <w:p>
      <w:pPr>
        <w:pStyle w:val="Normal.0"/>
        <w:spacing w:line="312" w:lineRule="auto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 xml:space="preserve">Verwendete Profilsysteme: </w:t>
      </w:r>
      <w:r>
        <w:rPr>
          <w:sz w:val="20"/>
          <w:szCs w:val="20"/>
          <w:rtl w:val="0"/>
          <w:lang w:val="de-DE"/>
        </w:rPr>
        <w:t>Janisol Arte 2.0</w:t>
      </w:r>
      <w:r>
        <w:rPr>
          <w:sz w:val="20"/>
          <w:szCs w:val="20"/>
          <w:rtl w:val="0"/>
          <w:lang w:val="de-DE"/>
        </w:rPr>
        <w:t xml:space="preserve">, </w:t>
      </w:r>
      <w:r>
        <w:rPr>
          <w:sz w:val="20"/>
          <w:szCs w:val="20"/>
          <w:rtl w:val="0"/>
          <w:lang w:val="de-DE"/>
        </w:rPr>
        <w:t>Jansen Art</w:t>
      </w:r>
      <w:r>
        <w:rPr>
          <w:sz w:val="20"/>
          <w:szCs w:val="20"/>
          <w:rtl w:val="0"/>
          <w:lang w:val="de-DE"/>
        </w:rPr>
        <w:t>’</w:t>
      </w:r>
      <w:r>
        <w:rPr>
          <w:sz w:val="20"/>
          <w:szCs w:val="20"/>
          <w:rtl w:val="0"/>
          <w:lang w:val="de-DE"/>
        </w:rPr>
        <w:t>15</w:t>
      </w:r>
    </w:p>
    <w:p>
      <w:pPr>
        <w:pStyle w:val="Normal.0"/>
        <w:spacing w:line="312" w:lineRule="auto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 xml:space="preserve">Systemlieferant: </w:t>
      </w:r>
      <w:r>
        <w:rPr>
          <w:sz w:val="20"/>
          <w:szCs w:val="20"/>
          <w:rtl w:val="0"/>
          <w:lang w:val="de-DE"/>
        </w:rPr>
        <w:t>Jansen AG, Oberriet/CH</w:t>
      </w:r>
    </w:p>
    <w:p>
      <w:pPr>
        <w:pStyle w:val="Normal.0"/>
        <w:spacing w:line="312" w:lineRule="auto"/>
        <w:rPr>
          <w:b w:val="1"/>
          <w:bCs w:val="1"/>
          <w:sz w:val="20"/>
          <w:szCs w:val="20"/>
        </w:rPr>
      </w:pPr>
    </w:p>
    <w:p>
      <w:pPr>
        <w:pStyle w:val="Normal.0"/>
        <w:spacing w:line="312" w:lineRule="auto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 xml:space="preserve">Text: </w:t>
      </w:r>
      <w:r>
        <w:rPr>
          <w:sz w:val="20"/>
          <w:szCs w:val="20"/>
          <w:rtl w:val="0"/>
          <w:lang w:val="de-DE"/>
        </w:rPr>
        <w:t>Reinhold Kober / Book Your Video GmbH &amp; Co. KG, Bad W</w:t>
      </w:r>
      <w:r>
        <w:rPr>
          <w:sz w:val="20"/>
          <w:szCs w:val="20"/>
          <w:rtl w:val="0"/>
          <w:lang w:val="de-DE"/>
        </w:rPr>
        <w:t>ö</w:t>
      </w:r>
      <w:r>
        <w:rPr>
          <w:sz w:val="20"/>
          <w:szCs w:val="20"/>
          <w:rtl w:val="0"/>
          <w:lang w:val="de-DE"/>
        </w:rPr>
        <w:t>rishofen</w:t>
      </w:r>
    </w:p>
    <w:p>
      <w:pPr>
        <w:pStyle w:val="Normal.0"/>
        <w:spacing w:line="312" w:lineRule="auto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 xml:space="preserve">Fotos: </w:t>
      </w:r>
      <w:r>
        <w:rPr>
          <w:sz w:val="20"/>
          <w:szCs w:val="20"/>
          <w:rtl w:val="0"/>
          <w:lang w:val="de-DE"/>
        </w:rPr>
        <w:t xml:space="preserve">© </w:t>
      </w:r>
      <w:r>
        <w:rPr>
          <w:sz w:val="20"/>
          <w:szCs w:val="20"/>
          <w:rtl w:val="0"/>
          <w:lang w:val="de-DE"/>
        </w:rPr>
        <w:t xml:space="preserve">Proje </w:t>
      </w:r>
      <w:r>
        <w:rPr>
          <w:sz w:val="20"/>
          <w:szCs w:val="20"/>
          <w:rtl w:val="0"/>
          <w:lang w:val="de-DE"/>
        </w:rPr>
        <w:t>Ç</w:t>
      </w:r>
      <w:r>
        <w:rPr>
          <w:sz w:val="20"/>
          <w:szCs w:val="20"/>
          <w:rtl w:val="0"/>
          <w:lang w:val="de-DE"/>
        </w:rPr>
        <w:t>ekimi</w:t>
      </w:r>
    </w:p>
    <w:p>
      <w:pPr>
        <w:pStyle w:val="Normal.0"/>
        <w:spacing w:line="312" w:lineRule="auto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 xml:space="preserve">Bildnachweis: </w:t>
      </w:r>
      <w:r>
        <w:rPr>
          <w:sz w:val="20"/>
          <w:szCs w:val="20"/>
          <w:rtl w:val="0"/>
          <w:lang w:val="de-DE"/>
        </w:rPr>
        <w:t>Jansen AG, Oberriet</w:t>
      </w:r>
    </w:p>
    <w:p>
      <w:pPr>
        <w:pStyle w:val="Text A"/>
        <w:spacing w:before="0"/>
        <w:ind w:right="0"/>
        <w:jc w:val="left"/>
        <w:rPr>
          <w:rFonts w:ascii="Arial" w:cs="Arial" w:hAnsi="Arial" w:eastAsia="Arial"/>
          <w:sz w:val="20"/>
          <w:szCs w:val="20"/>
        </w:rPr>
      </w:pPr>
    </w:p>
    <w:p>
      <w:pPr>
        <w:pStyle w:val="Text A"/>
        <w:spacing w:before="0"/>
        <w:ind w:right="0"/>
        <w:jc w:val="left"/>
        <w:rPr>
          <w:rFonts w:ascii="Arial" w:cs="Arial" w:hAnsi="Arial" w:eastAsia="Arial"/>
        </w:rPr>
      </w:pPr>
    </w:p>
    <w:p>
      <w:pPr>
        <w:pStyle w:val="Text A"/>
        <w:spacing w:before="0"/>
        <w:ind w:right="0"/>
        <w:jc w:val="left"/>
        <w:rPr>
          <w:rFonts w:ascii="Arial" w:cs="Arial" w:hAnsi="Arial" w:eastAsia="Arial"/>
          <w:sz w:val="18"/>
          <w:szCs w:val="18"/>
        </w:rPr>
      </w:pPr>
      <w:r>
        <w:rPr>
          <w:rFonts w:ascii="Arial" w:hAnsi="Arial" w:hint="default"/>
          <w:b w:val="1"/>
          <w:bCs w:val="1"/>
          <w:sz w:val="18"/>
          <w:szCs w:val="18"/>
          <w:rtl w:val="0"/>
          <w:lang w:val="de-DE"/>
        </w:rPr>
        <w:t>Ü</w:t>
      </w:r>
      <w:r>
        <w:rPr>
          <w:rFonts w:ascii="Arial" w:hAnsi="Arial"/>
          <w:b w:val="1"/>
          <w:bCs w:val="1"/>
          <w:sz w:val="18"/>
          <w:szCs w:val="18"/>
          <w:rtl w:val="0"/>
          <w:lang w:val="de-DE"/>
        </w:rPr>
        <w:t>ber Jansen AG</w:t>
      </w:r>
      <w:r>
        <w:br w:type="textWrapping"/>
      </w:r>
      <w:r>
        <w:rPr>
          <w:rFonts w:ascii="Arial" w:hAnsi="Arial"/>
          <w:sz w:val="18"/>
          <w:szCs w:val="18"/>
          <w:rtl w:val="0"/>
          <w:lang w:val="de-DE"/>
        </w:rPr>
        <w:t>Die 1923 gegr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 xml:space="preserve">ndete Jansen AG mit Sitz im schweizerischen Oberriet entwickelt, </w:t>
      </w:r>
    </w:p>
    <w:p>
      <w:pPr>
        <w:pStyle w:val="Text A"/>
        <w:spacing w:before="0"/>
        <w:ind w:right="0"/>
        <w:jc w:val="left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de-DE"/>
        </w:rPr>
        <w:t>fertigt und vertreibt Stahlprofilsysteme sowie Kunststoffprodukte f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>r diverse Bereiche der Bauindustrie. Seit 1978 ist Jansen exklusiver Schweizer Vertriebspartner der deutschen Sch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>co International KG und vertreibt deren Aluminium-Profilsysteme f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 xml:space="preserve">r den Baubereich. Per Januar 2021 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>bernahm Jansen AG von der Welser Profile Unternehmensgruppe deren Tochterunternehmen RP Technik GmbH, ebenfalls Systemanbieterin f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>r Stahll</w:t>
      </w:r>
      <w:r>
        <w:rPr>
          <w:rFonts w:ascii="Arial" w:hAnsi="Arial" w:hint="default"/>
          <w:sz w:val="18"/>
          <w:szCs w:val="18"/>
          <w:rtl w:val="0"/>
          <w:lang w:val="de-DE"/>
        </w:rPr>
        <w:t>ö</w:t>
      </w:r>
      <w:r>
        <w:rPr>
          <w:rFonts w:ascii="Arial" w:hAnsi="Arial"/>
          <w:sz w:val="18"/>
          <w:szCs w:val="18"/>
          <w:rtl w:val="0"/>
          <w:lang w:val="de-DE"/>
        </w:rPr>
        <w:t>sungen f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>r Fassaden, Fenster und T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 xml:space="preserve">ren. Per 1. April 2021 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>bergab Jansen ihr Automobilzuliefergesch</w:t>
      </w:r>
      <w:r>
        <w:rPr>
          <w:rFonts w:ascii="Arial" w:hAnsi="Arial" w:hint="default"/>
          <w:sz w:val="18"/>
          <w:szCs w:val="18"/>
          <w:rtl w:val="0"/>
          <w:lang w:val="de-DE"/>
        </w:rPr>
        <w:t>ä</w:t>
      </w:r>
      <w:r>
        <w:rPr>
          <w:rFonts w:ascii="Arial" w:hAnsi="Arial"/>
          <w:sz w:val="18"/>
          <w:szCs w:val="18"/>
          <w:rtl w:val="0"/>
          <w:lang w:val="de-DE"/>
        </w:rPr>
        <w:t>ft an Mubea. Bis heute ist die Jansen Gruppe zu 100% in Familienbesitz und besch</w:t>
      </w:r>
      <w:r>
        <w:rPr>
          <w:rFonts w:ascii="Arial" w:hAnsi="Arial" w:hint="default"/>
          <w:sz w:val="18"/>
          <w:szCs w:val="18"/>
          <w:rtl w:val="0"/>
          <w:lang w:val="de-DE"/>
        </w:rPr>
        <w:t>ä</w:t>
      </w:r>
      <w:r>
        <w:rPr>
          <w:rFonts w:ascii="Arial" w:hAnsi="Arial"/>
          <w:sz w:val="18"/>
          <w:szCs w:val="18"/>
          <w:rtl w:val="0"/>
          <w:lang w:val="de-DE"/>
        </w:rPr>
        <w:t xml:space="preserve">ftigt international rund 600 Mitarbeitende. </w:t>
      </w:r>
    </w:p>
    <w:p>
      <w:pPr>
        <w:pStyle w:val="Text A"/>
        <w:spacing w:before="0"/>
        <w:ind w:right="0"/>
        <w:jc w:val="left"/>
        <w:rPr>
          <w:rFonts w:ascii="Arial" w:cs="Arial" w:hAnsi="Arial" w:eastAsia="Arial"/>
          <w:sz w:val="18"/>
          <w:szCs w:val="18"/>
        </w:rPr>
      </w:pPr>
    </w:p>
    <w:p>
      <w:pPr>
        <w:pStyle w:val="Text A"/>
        <w:spacing w:before="0"/>
        <w:ind w:right="0"/>
        <w:jc w:val="left"/>
        <w:rPr>
          <w:rFonts w:ascii="Arial" w:cs="Arial" w:hAnsi="Arial" w:eastAsia="Arial"/>
          <w:sz w:val="18"/>
          <w:szCs w:val="18"/>
        </w:rPr>
      </w:pPr>
    </w:p>
    <w:p>
      <w:pPr>
        <w:pStyle w:val="Text A"/>
        <w:spacing w:before="0"/>
        <w:ind w:right="0"/>
        <w:jc w:val="left"/>
        <w:rPr>
          <w:rFonts w:ascii="Arial" w:cs="Arial" w:hAnsi="Arial" w:eastAsia="Arial"/>
          <w:sz w:val="18"/>
          <w:szCs w:val="18"/>
        </w:rPr>
      </w:pPr>
    </w:p>
    <w:p>
      <w:pPr>
        <w:pStyle w:val="Text A"/>
        <w:spacing w:before="0"/>
        <w:ind w:right="0"/>
        <w:jc w:val="left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spacing w:line="264" w:lineRule="auto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de-DE"/>
        </w:rPr>
        <w:t xml:space="preserve">Ansprechpartner </w:t>
      </w:r>
      <w:r>
        <w:rPr>
          <w:b w:val="1"/>
          <w:bCs w:val="1"/>
          <w:sz w:val="18"/>
          <w:szCs w:val="18"/>
          <w:u w:val="single"/>
          <w:rtl w:val="0"/>
          <w:lang w:val="de-DE"/>
        </w:rPr>
        <w:t>f</w:t>
      </w:r>
      <w:r>
        <w:rPr>
          <w:b w:val="1"/>
          <w:bCs w:val="1"/>
          <w:sz w:val="18"/>
          <w:szCs w:val="18"/>
          <w:u w:val="single"/>
          <w:rtl w:val="0"/>
          <w:lang w:val="de-DE"/>
        </w:rPr>
        <w:t>ü</w:t>
      </w:r>
      <w:r>
        <w:rPr>
          <w:b w:val="1"/>
          <w:bCs w:val="1"/>
          <w:sz w:val="18"/>
          <w:szCs w:val="18"/>
          <w:u w:val="single"/>
          <w:rtl w:val="0"/>
          <w:lang w:val="de-DE"/>
        </w:rPr>
        <w:t>r Schweizer Redaktionen:</w:t>
      </w:r>
    </w:p>
    <w:p>
      <w:pPr>
        <w:pStyle w:val="Normal.0"/>
        <w:spacing w:line="264" w:lineRule="auto"/>
        <w:rPr>
          <w:sz w:val="18"/>
          <w:szCs w:val="18"/>
        </w:rPr>
      </w:pPr>
      <w:r>
        <w:rPr>
          <w:sz w:val="18"/>
          <w:szCs w:val="18"/>
          <w:rtl w:val="0"/>
          <w:lang w:val="de-DE"/>
        </w:rPr>
        <w:t>Jansen AG</w:t>
      </w:r>
    </w:p>
    <w:p>
      <w:pPr>
        <w:pStyle w:val="Normal.0"/>
        <w:spacing w:line="264" w:lineRule="auto"/>
        <w:rPr>
          <w:sz w:val="18"/>
          <w:szCs w:val="18"/>
        </w:rPr>
      </w:pPr>
      <w:r>
        <w:rPr>
          <w:sz w:val="18"/>
          <w:szCs w:val="18"/>
          <w:rtl w:val="0"/>
          <w:lang w:val="de-DE"/>
        </w:rPr>
        <w:t>Anita L</w:t>
      </w:r>
      <w:r>
        <w:rPr>
          <w:sz w:val="18"/>
          <w:szCs w:val="18"/>
          <w:rtl w:val="0"/>
          <w:lang w:val="de-DE"/>
        </w:rPr>
        <w:t>ö</w:t>
      </w:r>
      <w:r>
        <w:rPr>
          <w:sz w:val="18"/>
          <w:szCs w:val="18"/>
          <w:rtl w:val="0"/>
          <w:lang w:val="de-DE"/>
        </w:rPr>
        <w:t>sch</w:t>
      </w:r>
    </w:p>
    <w:p>
      <w:pPr>
        <w:pStyle w:val="Normal.0"/>
        <w:spacing w:line="264" w:lineRule="auto"/>
        <w:rPr>
          <w:sz w:val="18"/>
          <w:szCs w:val="18"/>
        </w:rPr>
      </w:pPr>
      <w:r>
        <w:rPr>
          <w:sz w:val="18"/>
          <w:szCs w:val="18"/>
          <w:rtl w:val="0"/>
          <w:lang w:val="de-DE"/>
        </w:rPr>
        <w:t>Industriestrasse 34</w:t>
      </w:r>
    </w:p>
    <w:p>
      <w:pPr>
        <w:pStyle w:val="Normal.0"/>
        <w:spacing w:line="264" w:lineRule="auto"/>
        <w:rPr>
          <w:sz w:val="18"/>
          <w:szCs w:val="18"/>
        </w:rPr>
      </w:pPr>
      <w:r>
        <w:rPr>
          <w:sz w:val="18"/>
          <w:szCs w:val="18"/>
          <w:rtl w:val="0"/>
          <w:lang w:val="de-DE"/>
        </w:rPr>
        <w:t>CH-9463 Oberriet SG</w:t>
      </w:r>
    </w:p>
    <w:p>
      <w:pPr>
        <w:pStyle w:val="Normal.0"/>
        <w:spacing w:line="264" w:lineRule="auto"/>
        <w:rPr>
          <w:sz w:val="18"/>
          <w:szCs w:val="18"/>
        </w:rPr>
      </w:pPr>
      <w:r>
        <w:rPr>
          <w:sz w:val="18"/>
          <w:szCs w:val="18"/>
          <w:rtl w:val="0"/>
          <w:lang w:val="de-DE"/>
        </w:rPr>
        <w:t xml:space="preserve">Tel.: +41 (0)71 763 99 31 </w:t>
      </w:r>
    </w:p>
    <w:p>
      <w:pPr>
        <w:pStyle w:val="Normal.0"/>
        <w:spacing w:line="264" w:lineRule="auto"/>
        <w:rPr>
          <w:rStyle w:val="Ohne"/>
          <w:sz w:val="18"/>
          <w:szCs w:val="18"/>
        </w:rPr>
      </w:pPr>
      <w:r>
        <w:rPr>
          <w:sz w:val="18"/>
          <w:szCs w:val="18"/>
          <w:rtl w:val="0"/>
          <w:lang w:val="de-DE"/>
        </w:rPr>
        <w:t xml:space="preserve">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"mailto:anita.loesch@jansen.com"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anita.loesch@jansen.com</w:t>
      </w:r>
      <w:r>
        <w:rPr/>
        <w:fldChar w:fldCharType="end" w:fldLock="0"/>
      </w:r>
    </w:p>
    <w:p>
      <w:pPr>
        <w:pStyle w:val="Normal.0"/>
        <w:spacing w:line="264" w:lineRule="auto"/>
        <w:rPr>
          <w:rStyle w:val="Ohne"/>
          <w:sz w:val="18"/>
          <w:szCs w:val="18"/>
        </w:rPr>
      </w:pPr>
    </w:p>
    <w:p>
      <w:pPr>
        <w:pStyle w:val="Normal.0"/>
        <w:spacing w:line="264" w:lineRule="auto"/>
        <w:rPr>
          <w:rStyle w:val="Ohne"/>
          <w:b w:val="1"/>
          <w:bCs w:val="1"/>
          <w:sz w:val="18"/>
          <w:szCs w:val="18"/>
        </w:rPr>
      </w:pPr>
      <w:r>
        <w:rPr>
          <w:rStyle w:val="Ohne"/>
          <w:b w:val="1"/>
          <w:bCs w:val="1"/>
          <w:sz w:val="18"/>
          <w:szCs w:val="18"/>
          <w:rtl w:val="0"/>
          <w:lang w:val="de-DE"/>
        </w:rPr>
        <w:t xml:space="preserve">Ansprechpartner </w:t>
      </w:r>
      <w:r>
        <w:rPr>
          <w:rStyle w:val="Ohne"/>
          <w:b w:val="1"/>
          <w:bCs w:val="1"/>
          <w:sz w:val="18"/>
          <w:szCs w:val="18"/>
          <w:u w:val="single"/>
          <w:rtl w:val="0"/>
          <w:lang w:val="de-DE"/>
        </w:rPr>
        <w:t>f</w:t>
      </w:r>
      <w:r>
        <w:rPr>
          <w:rStyle w:val="Ohne"/>
          <w:b w:val="1"/>
          <w:bCs w:val="1"/>
          <w:sz w:val="18"/>
          <w:szCs w:val="18"/>
          <w:u w:val="single"/>
          <w:rtl w:val="0"/>
          <w:lang w:val="de-DE"/>
        </w:rPr>
        <w:t>ü</w:t>
      </w:r>
      <w:r>
        <w:rPr>
          <w:rStyle w:val="Ohne"/>
          <w:b w:val="1"/>
          <w:bCs w:val="1"/>
          <w:sz w:val="18"/>
          <w:szCs w:val="18"/>
          <w:u w:val="single"/>
          <w:rtl w:val="0"/>
          <w:lang w:val="de-DE"/>
        </w:rPr>
        <w:t>r deutsche Redaktionen:</w:t>
      </w:r>
    </w:p>
    <w:p>
      <w:pPr>
        <w:pStyle w:val="Normal.0"/>
        <w:spacing w:line="264" w:lineRule="auto"/>
        <w:rPr>
          <w:rStyle w:val="Ohne"/>
          <w:sz w:val="18"/>
          <w:szCs w:val="18"/>
        </w:rPr>
      </w:pPr>
      <w:r>
        <w:rPr>
          <w:rStyle w:val="Ohne"/>
          <w:sz w:val="18"/>
          <w:szCs w:val="18"/>
          <w:rtl w:val="0"/>
          <w:lang w:val="de-DE"/>
        </w:rPr>
        <w:t>Book Your Video GmbH &amp; Co. KG</w:t>
      </w:r>
    </w:p>
    <w:p>
      <w:pPr>
        <w:pStyle w:val="Normal.0"/>
        <w:spacing w:line="264" w:lineRule="auto"/>
        <w:rPr>
          <w:rStyle w:val="Ohne"/>
          <w:sz w:val="18"/>
          <w:szCs w:val="18"/>
        </w:rPr>
      </w:pPr>
      <w:r>
        <w:rPr>
          <w:rStyle w:val="Ohne"/>
          <w:sz w:val="18"/>
          <w:szCs w:val="18"/>
          <w:rtl w:val="0"/>
          <w:lang w:val="de-DE"/>
        </w:rPr>
        <w:t>Reinhold Kober</w:t>
      </w:r>
    </w:p>
    <w:p>
      <w:pPr>
        <w:pStyle w:val="Normal.0"/>
        <w:spacing w:line="264" w:lineRule="auto"/>
        <w:rPr>
          <w:rStyle w:val="Ohne"/>
          <w:sz w:val="18"/>
          <w:szCs w:val="18"/>
        </w:rPr>
      </w:pPr>
      <w:r>
        <w:rPr>
          <w:rStyle w:val="Ohne"/>
          <w:sz w:val="18"/>
          <w:szCs w:val="18"/>
          <w:rtl w:val="0"/>
          <w:lang w:val="de-DE"/>
        </w:rPr>
        <w:t>Heimstra</w:t>
      </w:r>
      <w:r>
        <w:rPr>
          <w:rStyle w:val="Ohne"/>
          <w:sz w:val="18"/>
          <w:szCs w:val="18"/>
          <w:rtl w:val="0"/>
          <w:lang w:val="de-DE"/>
        </w:rPr>
        <w:t>ß</w:t>
      </w:r>
      <w:r>
        <w:rPr>
          <w:rStyle w:val="Ohne"/>
          <w:sz w:val="18"/>
          <w:szCs w:val="18"/>
          <w:rtl w:val="0"/>
          <w:lang w:val="de-DE"/>
        </w:rPr>
        <w:t>e 23</w:t>
      </w:r>
    </w:p>
    <w:p>
      <w:pPr>
        <w:pStyle w:val="Normal.0"/>
        <w:spacing w:line="264" w:lineRule="auto"/>
        <w:rPr>
          <w:rStyle w:val="Ohne"/>
          <w:sz w:val="18"/>
          <w:szCs w:val="18"/>
        </w:rPr>
      </w:pPr>
      <w:r>
        <w:rPr>
          <w:rStyle w:val="Ohne"/>
          <w:sz w:val="18"/>
          <w:szCs w:val="18"/>
          <w:rtl w:val="0"/>
          <w:lang w:val="de-DE"/>
        </w:rPr>
        <w:t>DE-86825 Bad W</w:t>
      </w:r>
      <w:r>
        <w:rPr>
          <w:rStyle w:val="Ohne"/>
          <w:sz w:val="18"/>
          <w:szCs w:val="18"/>
          <w:rtl w:val="0"/>
          <w:lang w:val="de-DE"/>
        </w:rPr>
        <w:t>ö</w:t>
      </w:r>
      <w:r>
        <w:rPr>
          <w:rStyle w:val="Ohne"/>
          <w:sz w:val="18"/>
          <w:szCs w:val="18"/>
          <w:rtl w:val="0"/>
          <w:lang w:val="de-DE"/>
        </w:rPr>
        <w:t>rishofen</w:t>
      </w:r>
    </w:p>
    <w:p>
      <w:pPr>
        <w:pStyle w:val="Normal.0"/>
        <w:spacing w:line="264" w:lineRule="auto"/>
        <w:rPr>
          <w:rStyle w:val="Ohne"/>
          <w:sz w:val="18"/>
          <w:szCs w:val="18"/>
        </w:rPr>
      </w:pPr>
      <w:r>
        <w:rPr>
          <w:rStyle w:val="Ohne"/>
          <w:sz w:val="18"/>
          <w:szCs w:val="18"/>
          <w:rtl w:val="0"/>
          <w:lang w:val="de-DE"/>
        </w:rPr>
        <w:t>Tel.: +49 (0)170 20 40 262</w:t>
      </w:r>
    </w:p>
    <w:p>
      <w:pPr>
        <w:pStyle w:val="Normal.0"/>
        <w:spacing w:line="264" w:lineRule="auto"/>
      </w:pPr>
      <w:r>
        <w:rPr>
          <w:rStyle w:val="Ohne"/>
          <w:sz w:val="18"/>
          <w:szCs w:val="18"/>
          <w:rtl w:val="0"/>
          <w:lang w:val="fr-FR"/>
        </w:rPr>
        <w:t>Mail: rk@bookyourvideo.com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2552" w:right="3686" w:bottom="1985" w:left="1418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300" w:after="0" w:line="312" w:lineRule="auto"/>
      <w:ind w:left="0" w:right="79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Ohne">
    <w:name w:val="Ohne"/>
  </w:style>
  <w:style w:type="character" w:styleId="Hyperlink.0">
    <w:name w:val="Hyperlink.0"/>
    <w:basedOn w:val="Ohne"/>
    <w:next w:val="Hyperlink.0"/>
    <w:rPr>
      <w:outline w:val="0"/>
      <w:color w:val="000000"/>
      <w:sz w:val="18"/>
      <w:szCs w:val="18"/>
      <w:u w:val="none" w:color="000000"/>
      <w14:textFill>
        <w14:solidFill>
          <w14:srgbClr w14:val="000000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2.xml"/><Relationship Id="rId10" Type="http://schemas.openxmlformats.org/officeDocument/2006/relationships/customXml" Target="../customXml/item2.xml"/><Relationship Id="rId4" Type="http://schemas.openxmlformats.org/officeDocument/2006/relationships/header" Target="header1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xmlns:r="http://schemas.openxmlformats.org/officeDocument/2006/relationships" name="Office-Design">
  <a:themeElements>
    <a:clrScheme name="Office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38E9A987E33440854914C9EEC3FF71" ma:contentTypeVersion="16" ma:contentTypeDescription="Ein neues Dokument erstellen." ma:contentTypeScope="" ma:versionID="0316414dc2de361bdeaf7c1aa8bb15ef">
  <xsd:schema xmlns:xsd="http://www.w3.org/2001/XMLSchema" xmlns:xs="http://www.w3.org/2001/XMLSchema" xmlns:p="http://schemas.microsoft.com/office/2006/metadata/properties" xmlns:ns2="12a47576-7b96-437d-ad20-cac7327c98a2" xmlns:ns3="067c6142-b8cb-4ed6-9423-e938e3999bf7" targetNamespace="http://schemas.microsoft.com/office/2006/metadata/properties" ma:root="true" ma:fieldsID="024a6d97fccf2692ad156b7fad13bd83" ns2:_="" ns3:_="">
    <xsd:import namespace="12a47576-7b96-437d-ad20-cac7327c98a2"/>
    <xsd:import namespace="067c6142-b8cb-4ed6-9423-e938e3999b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47576-7b96-437d-ad20-cac7327c98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a83434-dc66-430a-b4ed-43c3bf2376c3}" ma:internalName="TaxCatchAll" ma:showField="CatchAllData" ma:web="12a47576-7b96-437d-ad20-cac7327c98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c6142-b8cb-4ed6-9423-e938e3999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50de10d5-9656-433f-bbd8-8a4c3bc37a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a47576-7b96-437d-ad20-cac7327c98a2" xsi:nil="true"/>
    <lcf76f155ced4ddcb4097134ff3c332f xmlns="067c6142-b8cb-4ed6-9423-e938e3999b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88A9DE-8F4F-4D34-82EC-E7AB228A1D38}"/>
</file>

<file path=customXml/itemProps2.xml><?xml version="1.0" encoding="utf-8"?>
<ds:datastoreItem xmlns:ds="http://schemas.openxmlformats.org/officeDocument/2006/customXml" ds:itemID="{7729D3C9-66C9-4CF3-99D5-84E6EEBD046A}"/>
</file>

<file path=customXml/itemProps3.xml><?xml version="1.0" encoding="utf-8"?>
<ds:datastoreItem xmlns:ds="http://schemas.openxmlformats.org/officeDocument/2006/customXml" ds:itemID="{16E65698-C9F9-40AB-BF12-94B9189FB712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0x0101002838E9A987E33440854914C9EEC3FF71</vt:lpwstr>
  </property>
  <property fmtid="{D5CDD505-2E9C-101B-9397-08002B2CF9AE}" pid="3" name="MediaServiceImageTags">
    <vt:lpwstr/>
  </property>
</Properties>
</file>