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0226FC" w14:paraId="33E002ED" w14:textId="77777777" w:rsidTr="000C78B0">
        <w:tc>
          <w:tcPr>
            <w:tcW w:w="3471" w:type="dxa"/>
          </w:tcPr>
          <w:p w14:paraId="6D7638D8" w14:textId="77777777" w:rsidR="00D718C7" w:rsidRPr="000226FC" w:rsidRDefault="00D718C7" w:rsidP="000C78B0">
            <w:pPr>
              <w:pStyle w:val="berschrift1"/>
              <w:spacing w:line="312" w:lineRule="auto"/>
              <w:rPr>
                <w:lang w:val="de-AT"/>
              </w:rPr>
            </w:pPr>
            <w:r w:rsidRPr="000226FC">
              <w:rPr>
                <w:lang w:val="de-AT"/>
              </w:rPr>
              <w:t>MEDIENINFORMATION</w:t>
            </w:r>
          </w:p>
        </w:tc>
        <w:tc>
          <w:tcPr>
            <w:tcW w:w="3471" w:type="dxa"/>
          </w:tcPr>
          <w:p w14:paraId="6B6F9CD2" w14:textId="549658AA" w:rsidR="00D718C7" w:rsidRPr="000226FC" w:rsidRDefault="009E626F" w:rsidP="000C78B0">
            <w:pPr>
              <w:spacing w:line="312" w:lineRule="auto"/>
              <w:jc w:val="right"/>
              <w:rPr>
                <w:sz w:val="20"/>
                <w:lang w:val="de-AT"/>
              </w:rPr>
            </w:pPr>
            <w:r>
              <w:rPr>
                <w:sz w:val="20"/>
                <w:lang w:val="de-AT"/>
              </w:rPr>
              <w:t>Februar</w:t>
            </w:r>
            <w:r w:rsidR="00D718C7" w:rsidRPr="000226FC">
              <w:rPr>
                <w:sz w:val="20"/>
                <w:lang w:val="de-AT"/>
              </w:rPr>
              <w:t xml:space="preserve"> 202</w:t>
            </w:r>
            <w:r w:rsidR="00181583" w:rsidRPr="000226FC">
              <w:rPr>
                <w:sz w:val="20"/>
                <w:lang w:val="de-AT"/>
              </w:rPr>
              <w:t>1</w:t>
            </w:r>
            <w:r w:rsidR="00D718C7" w:rsidRPr="000226FC">
              <w:rPr>
                <w:sz w:val="20"/>
                <w:lang w:val="de-AT"/>
              </w:rPr>
              <w:fldChar w:fldCharType="begin"/>
            </w:r>
            <w:r w:rsidR="00D718C7" w:rsidRPr="000226FC">
              <w:rPr>
                <w:sz w:val="20"/>
                <w:lang w:val="de-AT"/>
              </w:rPr>
              <w:instrText xml:space="preserve"> </w:instrText>
            </w:r>
            <w:r w:rsidR="00D718C7" w:rsidRPr="000226FC">
              <w:rPr>
                <w:vanish/>
                <w:sz w:val="20"/>
                <w:lang w:val="de-AT"/>
              </w:rPr>
              <w:instrText>Nr. / Monat/Jahr</w:instrText>
            </w:r>
            <w:r w:rsidR="00D718C7" w:rsidRPr="000226FC">
              <w:rPr>
                <w:sz w:val="20"/>
                <w:lang w:val="de-AT"/>
              </w:rPr>
              <w:instrText xml:space="preserve"> </w:instrText>
            </w:r>
            <w:r w:rsidR="00D718C7" w:rsidRPr="000226FC">
              <w:rPr>
                <w:sz w:val="20"/>
                <w:lang w:val="de-AT"/>
              </w:rPr>
              <w:fldChar w:fldCharType="end"/>
            </w:r>
          </w:p>
        </w:tc>
      </w:tr>
      <w:tr w:rsidR="00D718C7" w:rsidRPr="000226FC" w14:paraId="1AA4711D" w14:textId="77777777" w:rsidTr="000C78B0">
        <w:tc>
          <w:tcPr>
            <w:tcW w:w="3471" w:type="dxa"/>
          </w:tcPr>
          <w:p w14:paraId="33DD0176" w14:textId="77777777" w:rsidR="00D718C7" w:rsidRPr="000226FC" w:rsidRDefault="00D718C7" w:rsidP="000C78B0">
            <w:pPr>
              <w:pStyle w:val="berschrift1"/>
              <w:spacing w:line="312" w:lineRule="auto"/>
              <w:rPr>
                <w:lang w:val="de-AT"/>
              </w:rPr>
            </w:pPr>
          </w:p>
        </w:tc>
        <w:tc>
          <w:tcPr>
            <w:tcW w:w="3471" w:type="dxa"/>
          </w:tcPr>
          <w:p w14:paraId="408DCAA8" w14:textId="77777777" w:rsidR="00D718C7" w:rsidRPr="000226FC" w:rsidRDefault="00D718C7" w:rsidP="000C78B0">
            <w:pPr>
              <w:spacing w:line="312" w:lineRule="auto"/>
              <w:rPr>
                <w:sz w:val="22"/>
                <w:szCs w:val="22"/>
                <w:lang w:val="de-AT"/>
              </w:rPr>
            </w:pPr>
          </w:p>
        </w:tc>
      </w:tr>
    </w:tbl>
    <w:p w14:paraId="2ACAC2A7" w14:textId="2062076E" w:rsidR="00C66666" w:rsidRPr="000226FC" w:rsidRDefault="00632FE1" w:rsidP="00D718C7">
      <w:pPr>
        <w:spacing w:line="276" w:lineRule="auto"/>
        <w:rPr>
          <w:rFonts w:cs="Arial"/>
          <w:b/>
          <w:bCs/>
          <w:sz w:val="20"/>
          <w:lang w:val="de-AT"/>
        </w:rPr>
      </w:pPr>
      <w:r w:rsidRPr="000226FC">
        <w:rPr>
          <w:rFonts w:cs="Arial"/>
          <w:b/>
          <w:bCs/>
          <w:sz w:val="20"/>
          <w:lang w:val="de-AT"/>
        </w:rPr>
        <w:t>LALO Antwerpen, B</w:t>
      </w:r>
    </w:p>
    <w:p w14:paraId="032E1397" w14:textId="1885363A" w:rsidR="00C66666" w:rsidRPr="000226FC" w:rsidRDefault="00632FE1" w:rsidP="00ED111B">
      <w:pPr>
        <w:pStyle w:val="StandardWeb"/>
        <w:rPr>
          <w:rFonts w:ascii="Arial" w:hAnsi="Arial" w:cs="Arial"/>
          <w:b/>
          <w:sz w:val="28"/>
          <w:szCs w:val="28"/>
          <w:lang w:val="de-AT"/>
        </w:rPr>
      </w:pPr>
      <w:r w:rsidRPr="000226FC">
        <w:rPr>
          <w:rFonts w:ascii="Arial" w:hAnsi="Arial" w:cs="Arial"/>
          <w:b/>
          <w:sz w:val="28"/>
          <w:szCs w:val="28"/>
          <w:lang w:val="de-AT"/>
        </w:rPr>
        <w:t>Maximierung des Minimalen</w:t>
      </w:r>
    </w:p>
    <w:p w14:paraId="7E3AB9CA" w14:textId="2044F2D4" w:rsidR="00C66666" w:rsidRPr="000226FC" w:rsidRDefault="00632FE1" w:rsidP="00ED111B">
      <w:pPr>
        <w:pStyle w:val="StandardWeb"/>
        <w:spacing w:before="0" w:beforeAutospacing="0" w:after="0" w:afterAutospacing="0"/>
        <w:rPr>
          <w:rFonts w:ascii="Arial" w:hAnsi="Arial" w:cs="Arial"/>
          <w:b/>
          <w:lang w:val="de-AT"/>
        </w:rPr>
      </w:pPr>
      <w:r w:rsidRPr="000226FC">
        <w:rPr>
          <w:rFonts w:ascii="Arial" w:hAnsi="Arial" w:cs="Arial"/>
          <w:b/>
          <w:lang w:val="de-AT"/>
        </w:rPr>
        <w:t xml:space="preserve">Die Renovation und Erweiterung eines Reihenhauses </w:t>
      </w:r>
      <w:proofErr w:type="gramStart"/>
      <w:r w:rsidRPr="000226FC">
        <w:rPr>
          <w:rFonts w:ascii="Arial" w:hAnsi="Arial" w:cs="Arial"/>
          <w:b/>
          <w:lang w:val="de-AT"/>
        </w:rPr>
        <w:t>scheint</w:t>
      </w:r>
      <w:proofErr w:type="gramEnd"/>
      <w:r w:rsidRPr="000226FC">
        <w:rPr>
          <w:rFonts w:ascii="Arial" w:hAnsi="Arial" w:cs="Arial"/>
          <w:b/>
          <w:lang w:val="de-AT"/>
        </w:rPr>
        <w:t xml:space="preserve"> für einen ambitionierten Architekten wenig interessant zu sein. Das Objekt LALO in Antwerpen beweist das Gegenteil. Das ortsansässige Architekturbüro Sculp[IT] kreierte eine mit Sicherheit höchst radikale Lösung mit dem „</w:t>
      </w:r>
      <w:r w:rsidR="00825901" w:rsidRPr="000226FC">
        <w:rPr>
          <w:rFonts w:ascii="Arial" w:hAnsi="Arial" w:cs="Arial"/>
          <w:b/>
          <w:lang w:val="de-AT"/>
        </w:rPr>
        <w:t>größten</w:t>
      </w:r>
      <w:r w:rsidRPr="000226FC">
        <w:rPr>
          <w:rFonts w:ascii="Arial" w:hAnsi="Arial" w:cs="Arial"/>
          <w:b/>
          <w:lang w:val="de-AT"/>
        </w:rPr>
        <w:t xml:space="preserve"> schwenkbaren Fenster der Welt“.</w:t>
      </w:r>
    </w:p>
    <w:p w14:paraId="5D15C945" w14:textId="77777777" w:rsidR="00632FE1" w:rsidRPr="000226FC" w:rsidRDefault="00632FE1" w:rsidP="00ED111B">
      <w:pPr>
        <w:pStyle w:val="StandardWeb"/>
        <w:spacing w:before="0" w:beforeAutospacing="0" w:after="0" w:afterAutospacing="0"/>
        <w:rPr>
          <w:rFonts w:ascii="Arial" w:hAnsi="Arial" w:cs="Arial"/>
          <w:b/>
          <w:lang w:val="de-AT"/>
        </w:rPr>
      </w:pPr>
    </w:p>
    <w:p w14:paraId="3F2E5E5D" w14:textId="607B7B14" w:rsidR="00632FE1" w:rsidRPr="000226FC" w:rsidRDefault="00632FE1" w:rsidP="00632FE1">
      <w:pPr>
        <w:pStyle w:val="StandardWeb"/>
        <w:spacing w:before="0" w:beforeAutospacing="0" w:after="0" w:afterAutospacing="0"/>
        <w:rPr>
          <w:rFonts w:ascii="Arial" w:hAnsi="Arial" w:cs="Arial"/>
          <w:lang w:val="de-AT"/>
        </w:rPr>
      </w:pPr>
      <w:r w:rsidRPr="000226FC">
        <w:rPr>
          <w:rFonts w:ascii="Arial" w:hAnsi="Arial" w:cs="Arial"/>
          <w:lang w:val="de-AT"/>
        </w:rPr>
        <w:t xml:space="preserve">Im 15. und 16. Jahrhundert war Antwerpen eine der </w:t>
      </w:r>
      <w:r w:rsidR="00825901" w:rsidRPr="000226FC">
        <w:rPr>
          <w:rFonts w:ascii="Arial" w:hAnsi="Arial" w:cs="Arial"/>
          <w:lang w:val="de-AT"/>
        </w:rPr>
        <w:t>größten</w:t>
      </w:r>
      <w:r w:rsidRPr="000226FC">
        <w:rPr>
          <w:rFonts w:ascii="Arial" w:hAnsi="Arial" w:cs="Arial"/>
          <w:lang w:val="de-AT"/>
        </w:rPr>
        <w:t xml:space="preserve"> Städte der Welt, zeitweise die wichtigste Handelsmetropole Europas und Wirkungsstätte namhafter Künstler. Im zentral gelegenen, jahrhundertealten Diamantenviertel und rund um den „Grote Markt“ findet man bis heute beste Beispiele für die typische Antwerpener Architektur im Stil der flämischen Renaissance. </w:t>
      </w:r>
    </w:p>
    <w:p w14:paraId="70E6EA4D" w14:textId="73C5144B" w:rsidR="00632FE1" w:rsidRPr="000226FC" w:rsidRDefault="00632FE1" w:rsidP="00632FE1">
      <w:pPr>
        <w:pStyle w:val="StandardWeb"/>
        <w:spacing w:before="0" w:beforeAutospacing="0" w:after="0" w:afterAutospacing="0"/>
        <w:rPr>
          <w:rFonts w:ascii="Arial" w:hAnsi="Arial" w:cs="Arial"/>
          <w:lang w:val="de-AT"/>
        </w:rPr>
      </w:pPr>
      <w:r w:rsidRPr="000226FC">
        <w:rPr>
          <w:rFonts w:ascii="Arial" w:hAnsi="Arial" w:cs="Arial"/>
          <w:lang w:val="de-AT"/>
        </w:rPr>
        <w:tab/>
        <w:t xml:space="preserve">Trotz der </w:t>
      </w:r>
      <w:r w:rsidR="00825901" w:rsidRPr="000226FC">
        <w:rPr>
          <w:rFonts w:ascii="Arial" w:hAnsi="Arial" w:cs="Arial"/>
          <w:lang w:val="de-AT"/>
        </w:rPr>
        <w:t>großflächigen Bombardierungen zum</w:t>
      </w:r>
      <w:r w:rsidRPr="000226FC">
        <w:rPr>
          <w:rFonts w:ascii="Arial" w:hAnsi="Arial" w:cs="Arial"/>
          <w:lang w:val="de-AT"/>
        </w:rPr>
        <w:t xml:space="preserve"> Ende des Zweiten Weltkriegs</w:t>
      </w:r>
      <w:r w:rsidR="00CC50E6" w:rsidRPr="000226FC">
        <w:rPr>
          <w:rFonts w:ascii="Arial" w:hAnsi="Arial" w:cs="Arial"/>
          <w:lang w:val="de-AT"/>
        </w:rPr>
        <w:t>,</w:t>
      </w:r>
      <w:r w:rsidRPr="000226FC">
        <w:rPr>
          <w:rFonts w:ascii="Arial" w:hAnsi="Arial" w:cs="Arial"/>
          <w:lang w:val="de-AT"/>
        </w:rPr>
        <w:t xml:space="preserve"> blieb das historische Stadtbild weitgehend erhalten. So auch die Gegend an der Lange Lozanastraat (LALO), in der das Büro Sculp[IT] sein Projekt realisiert hat. Ziel war eine umfassende Sanierung des Bestands sowie eine Öffnung und Erweiterung der Räumlichkeiten in Richtung Garten.</w:t>
      </w:r>
    </w:p>
    <w:p w14:paraId="313E2510" w14:textId="3CACD49E" w:rsidR="00ED111B" w:rsidRPr="000226FC" w:rsidRDefault="00ED111B" w:rsidP="00ED111B">
      <w:pPr>
        <w:pStyle w:val="StandardWeb"/>
        <w:spacing w:before="0" w:beforeAutospacing="0" w:after="0" w:afterAutospacing="0"/>
        <w:rPr>
          <w:rFonts w:ascii="Arial" w:hAnsi="Arial" w:cs="Arial"/>
          <w:lang w:val="de-AT"/>
        </w:rPr>
      </w:pPr>
      <w:r w:rsidRPr="000226FC">
        <w:rPr>
          <w:rFonts w:ascii="Arial" w:hAnsi="Arial" w:cs="Arial"/>
          <w:lang w:val="de-AT"/>
        </w:rPr>
        <w:t xml:space="preserve"> </w:t>
      </w:r>
    </w:p>
    <w:p w14:paraId="025D1E15" w14:textId="4374C721" w:rsidR="00632FE1" w:rsidRPr="000226FC" w:rsidRDefault="00825901" w:rsidP="00C66666">
      <w:pPr>
        <w:widowControl w:val="0"/>
        <w:autoSpaceDE w:val="0"/>
        <w:autoSpaceDN w:val="0"/>
        <w:adjustRightInd w:val="0"/>
        <w:rPr>
          <w:rFonts w:cs="Arial"/>
          <w:b/>
          <w:sz w:val="20"/>
          <w:lang w:val="de-AT"/>
        </w:rPr>
      </w:pPr>
      <w:r w:rsidRPr="000226FC">
        <w:rPr>
          <w:rFonts w:cs="Arial"/>
          <w:b/>
          <w:sz w:val="20"/>
          <w:lang w:val="de-AT"/>
        </w:rPr>
        <w:t>Größtmöglicher</w:t>
      </w:r>
      <w:r w:rsidR="00632FE1" w:rsidRPr="000226FC">
        <w:rPr>
          <w:rFonts w:cs="Arial"/>
          <w:b/>
          <w:sz w:val="20"/>
          <w:lang w:val="de-AT"/>
        </w:rPr>
        <w:t xml:space="preserve"> Kontrast</w:t>
      </w:r>
    </w:p>
    <w:p w14:paraId="1FF8F849" w14:textId="15D2A50C" w:rsidR="00632FE1" w:rsidRPr="000226FC" w:rsidRDefault="00632FE1" w:rsidP="00632FE1">
      <w:pPr>
        <w:widowControl w:val="0"/>
        <w:autoSpaceDE w:val="0"/>
        <w:autoSpaceDN w:val="0"/>
        <w:adjustRightInd w:val="0"/>
        <w:rPr>
          <w:rFonts w:cs="Arial"/>
          <w:sz w:val="20"/>
          <w:lang w:val="de-AT"/>
        </w:rPr>
      </w:pPr>
      <w:r w:rsidRPr="000226FC">
        <w:rPr>
          <w:rFonts w:cs="Arial"/>
          <w:sz w:val="20"/>
          <w:lang w:val="de-AT"/>
        </w:rPr>
        <w:t xml:space="preserve">Die schmucke historische Fassade des Reihenhauses wurde zur </w:t>
      </w:r>
      <w:r w:rsidR="00825901" w:rsidRPr="000226FC">
        <w:rPr>
          <w:rFonts w:cs="Arial"/>
          <w:sz w:val="20"/>
          <w:lang w:val="de-AT"/>
        </w:rPr>
        <w:t>Straße</w:t>
      </w:r>
      <w:r w:rsidRPr="000226FC">
        <w:rPr>
          <w:rFonts w:cs="Arial"/>
          <w:sz w:val="20"/>
          <w:lang w:val="de-AT"/>
        </w:rPr>
        <w:t xml:space="preserve"> hin unverändert belassen. Sie vermittelt ihre Geschichte und ihren bürgerlichen Charakter. </w:t>
      </w:r>
      <w:r w:rsidR="00825901">
        <w:rPr>
          <w:rFonts w:cs="Arial"/>
          <w:sz w:val="20"/>
          <w:lang w:val="de-AT"/>
        </w:rPr>
        <w:t>Straßenseitig</w:t>
      </w:r>
      <w:r w:rsidRPr="000226FC">
        <w:rPr>
          <w:rFonts w:cs="Arial"/>
          <w:sz w:val="20"/>
          <w:lang w:val="de-AT"/>
        </w:rPr>
        <w:t xml:space="preserve"> sanierten die Architekten das inklusive Mansardendach fünfgeschossige, nur rund sechs Meter schmale Haus im Einklang mit dem Denkmalschutz; gartenseitig jedoch wurde es mit </w:t>
      </w:r>
      <w:r w:rsidR="00825901" w:rsidRPr="000226FC">
        <w:rPr>
          <w:rFonts w:cs="Arial"/>
          <w:sz w:val="20"/>
          <w:lang w:val="de-AT"/>
        </w:rPr>
        <w:t>größtmöglicher</w:t>
      </w:r>
      <w:r w:rsidRPr="000226FC">
        <w:rPr>
          <w:rFonts w:cs="Arial"/>
          <w:sz w:val="20"/>
          <w:lang w:val="de-AT"/>
        </w:rPr>
        <w:t xml:space="preserve"> Geste und radikaler Konsequenz geöffnet und erweitert. Der Kontrast könnte nicht grö</w:t>
      </w:r>
      <w:r w:rsidR="00825901" w:rsidRPr="000226FC">
        <w:rPr>
          <w:rFonts w:cs="Arial"/>
          <w:sz w:val="20"/>
          <w:lang w:val="de-AT"/>
        </w:rPr>
        <w:t>ß</w:t>
      </w:r>
      <w:r w:rsidRPr="000226FC">
        <w:rPr>
          <w:rFonts w:cs="Arial"/>
          <w:sz w:val="20"/>
          <w:lang w:val="de-AT"/>
        </w:rPr>
        <w:t>er sein: während die Frontseite des Gebäudes mit ihren drei Fenstern je Geschoss kleinteilig und putzig wirkt, präsentiert die Gartenseite eine überwältigende Offenheit. Der Bau wurde oberhalb des gewachsenen Terrains in der Höhe von drei Etagen vollständig geöffnet. Statt einzelner Fenster wurde eine riesige Wendetüre eingesetzt: Zwei enorme Flügel mit je drei Metern Breite und sechs Metern Höhe bilden die gläserne, öffenbare Rückseite des Altstadthauses. Das Gebäude wird dadurch mit Tageslicht geflutet und der vormals verschlossene Zugang zum Garten geöffnet. Der neue Ess- und Wohnbereich sowie die Galerie gestalten sich zu einer Einheit aus Raum</w:t>
      </w:r>
      <w:r w:rsidR="00B55B8E" w:rsidRPr="000226FC">
        <w:rPr>
          <w:rFonts w:cs="Arial"/>
          <w:sz w:val="20"/>
          <w:lang w:val="de-AT"/>
        </w:rPr>
        <w:t xml:space="preserve"> </w:t>
      </w:r>
      <w:r w:rsidRPr="000226FC">
        <w:rPr>
          <w:rFonts w:cs="Arial"/>
          <w:sz w:val="20"/>
          <w:lang w:val="de-AT"/>
        </w:rPr>
        <w:t xml:space="preserve">und Licht. </w:t>
      </w:r>
    </w:p>
    <w:p w14:paraId="60B98D84" w14:textId="77777777" w:rsidR="00632FE1" w:rsidRPr="000226FC" w:rsidRDefault="00632FE1" w:rsidP="00632FE1">
      <w:pPr>
        <w:widowControl w:val="0"/>
        <w:autoSpaceDE w:val="0"/>
        <w:autoSpaceDN w:val="0"/>
        <w:adjustRightInd w:val="0"/>
        <w:rPr>
          <w:rFonts w:cs="Arial"/>
          <w:sz w:val="20"/>
          <w:lang w:val="de-AT"/>
        </w:rPr>
      </w:pPr>
      <w:r w:rsidRPr="000226FC">
        <w:rPr>
          <w:rFonts w:cs="Arial"/>
          <w:sz w:val="20"/>
          <w:lang w:val="de-AT"/>
        </w:rPr>
        <w:tab/>
        <w:t xml:space="preserve">„Wir haben den hinteren Teil des Gebäudes abgebrochen und einen Teil der ehemaligen Beletage auf die Gartenebene genommen, um eine Verbindung auf derselben Ebene herzustellen und den Bewohnern von den verschiedenen Etagen </w:t>
      </w:r>
      <w:proofErr w:type="gramStart"/>
      <w:r w:rsidRPr="000226FC">
        <w:rPr>
          <w:rFonts w:cs="Arial"/>
          <w:sz w:val="20"/>
          <w:lang w:val="de-AT"/>
        </w:rPr>
        <w:t>aus einen schönen Blick</w:t>
      </w:r>
      <w:proofErr w:type="gramEnd"/>
      <w:r w:rsidRPr="000226FC">
        <w:rPr>
          <w:rFonts w:cs="Arial"/>
          <w:sz w:val="20"/>
          <w:lang w:val="de-AT"/>
        </w:rPr>
        <w:t xml:space="preserve"> in den Garten zu ermöglichen“, erläutern die Architekten. Die Glasrückseite des Gebäudes ergänzt mutig und radikal die historische Frontseite und macht dieses Haus bereit für einen modernen Lebensstil.</w:t>
      </w:r>
    </w:p>
    <w:p w14:paraId="4D127E8C" w14:textId="77777777" w:rsidR="00825901" w:rsidRDefault="00825901" w:rsidP="00632FE1">
      <w:pPr>
        <w:widowControl w:val="0"/>
        <w:autoSpaceDE w:val="0"/>
        <w:autoSpaceDN w:val="0"/>
        <w:adjustRightInd w:val="0"/>
        <w:rPr>
          <w:rFonts w:cs="Arial"/>
          <w:b/>
          <w:sz w:val="20"/>
          <w:lang w:val="de-AT"/>
        </w:rPr>
      </w:pPr>
    </w:p>
    <w:p w14:paraId="5B40730A" w14:textId="77777777" w:rsidR="00632FE1" w:rsidRPr="000226FC" w:rsidRDefault="00632FE1" w:rsidP="00632FE1">
      <w:pPr>
        <w:widowControl w:val="0"/>
        <w:autoSpaceDE w:val="0"/>
        <w:autoSpaceDN w:val="0"/>
        <w:adjustRightInd w:val="0"/>
        <w:rPr>
          <w:rFonts w:cs="Arial"/>
          <w:b/>
          <w:sz w:val="20"/>
          <w:lang w:val="de-AT"/>
        </w:rPr>
      </w:pPr>
      <w:r w:rsidRPr="000226FC">
        <w:rPr>
          <w:rFonts w:cs="Arial"/>
          <w:b/>
          <w:sz w:val="20"/>
          <w:lang w:val="de-AT"/>
        </w:rPr>
        <w:lastRenderedPageBreak/>
        <w:t>Neues neben Altem</w:t>
      </w:r>
    </w:p>
    <w:p w14:paraId="56BA6D85" w14:textId="289CD4E4" w:rsidR="00632FE1" w:rsidRPr="000226FC" w:rsidRDefault="00632FE1" w:rsidP="00632FE1">
      <w:pPr>
        <w:rPr>
          <w:rFonts w:cs="Arial"/>
          <w:sz w:val="20"/>
          <w:lang w:val="de-AT"/>
        </w:rPr>
      </w:pPr>
      <w:r w:rsidRPr="000226FC">
        <w:rPr>
          <w:rFonts w:cs="Arial"/>
          <w:sz w:val="20"/>
          <w:lang w:val="de-AT"/>
        </w:rPr>
        <w:t>Der neue Bereich im Erdgeschoss weitet sich um rund sechs Meter in Richtung Garten aus: In dem zweigeschossigen Raum sind neu eine offene Küche und ein gro</w:t>
      </w:r>
      <w:r w:rsidR="00825901" w:rsidRPr="000226FC">
        <w:rPr>
          <w:rFonts w:cs="Arial"/>
          <w:sz w:val="20"/>
          <w:lang w:val="de-AT"/>
        </w:rPr>
        <w:t>ß</w:t>
      </w:r>
      <w:r w:rsidRPr="000226FC">
        <w:rPr>
          <w:rFonts w:cs="Arial"/>
          <w:sz w:val="20"/>
          <w:lang w:val="de-AT"/>
        </w:rPr>
        <w:t>zügiger Essbereich untergebracht, während im bestehenden Teil des Erdgeschosses Hauswirtschaftsräume und eine Garage integriert wurden. Der Boden aus poliertem Beton, der vom Gebäudeinnern hinaus auf die Gartenterrasse</w:t>
      </w:r>
      <w:r w:rsidR="00B55B8E" w:rsidRPr="000226FC">
        <w:rPr>
          <w:rFonts w:cs="Arial"/>
          <w:sz w:val="20"/>
          <w:lang w:val="de-AT"/>
        </w:rPr>
        <w:t xml:space="preserve"> </w:t>
      </w:r>
      <w:r w:rsidRPr="000226FC">
        <w:rPr>
          <w:rFonts w:cs="Arial"/>
          <w:sz w:val="20"/>
          <w:lang w:val="de-AT"/>
        </w:rPr>
        <w:t xml:space="preserve">reicht, betont die Weitläufigkeit. </w:t>
      </w:r>
    </w:p>
    <w:p w14:paraId="49085ED5" w14:textId="77777777" w:rsidR="00632FE1" w:rsidRPr="000226FC" w:rsidRDefault="00632FE1" w:rsidP="00632FE1">
      <w:pPr>
        <w:rPr>
          <w:rFonts w:cs="Arial"/>
          <w:sz w:val="20"/>
          <w:lang w:val="de-AT"/>
        </w:rPr>
      </w:pPr>
      <w:r w:rsidRPr="000226FC">
        <w:rPr>
          <w:rFonts w:cs="Arial"/>
          <w:sz w:val="20"/>
          <w:lang w:val="de-AT"/>
        </w:rPr>
        <w:tab/>
        <w:t xml:space="preserve">Über der Küche befindet sich in Längsrichtung des Gebäudes eine schmale Galerie, die als Atelier oder Heimbüro genutzt wird. Auf der </w:t>
      </w:r>
      <w:proofErr w:type="spellStart"/>
      <w:r w:rsidRPr="000226FC">
        <w:rPr>
          <w:rFonts w:cs="Arial"/>
          <w:sz w:val="20"/>
          <w:lang w:val="de-AT"/>
        </w:rPr>
        <w:t>darüberliegenden</w:t>
      </w:r>
      <w:proofErr w:type="spellEnd"/>
      <w:r w:rsidRPr="000226FC">
        <w:rPr>
          <w:rFonts w:cs="Arial"/>
          <w:sz w:val="20"/>
          <w:lang w:val="de-AT"/>
        </w:rPr>
        <w:t xml:space="preserve"> Etage sind zwei Schlafzimmer angeordnet. Eines davon hat Zugang zu einem internen Balkon mit Blick über den Essbereich hinaus in den Garten. Zwischen den Schlafzimmern liegen zwei Badezimmer, die im Zuge der Renovationsarbeiten ebenfalls aufgefrischt wurden.</w:t>
      </w:r>
    </w:p>
    <w:p w14:paraId="301DA30A" w14:textId="77777777" w:rsidR="00C66666" w:rsidRPr="000226FC" w:rsidRDefault="00C66666" w:rsidP="00C66666">
      <w:pPr>
        <w:rPr>
          <w:rFonts w:cs="Arial"/>
          <w:sz w:val="20"/>
          <w:lang w:val="de-AT"/>
        </w:rPr>
      </w:pPr>
    </w:p>
    <w:p w14:paraId="5CF8AB18" w14:textId="4A827BEF" w:rsidR="00632FE1" w:rsidRPr="000226FC" w:rsidRDefault="00632FE1" w:rsidP="00632FE1">
      <w:pPr>
        <w:rPr>
          <w:rFonts w:cs="Arial"/>
          <w:b/>
          <w:color w:val="000000"/>
          <w:sz w:val="20"/>
          <w:lang w:val="de-AT"/>
        </w:rPr>
      </w:pPr>
      <w:r w:rsidRPr="00825901">
        <w:rPr>
          <w:rFonts w:cs="Arial"/>
          <w:b/>
          <w:color w:val="000000"/>
          <w:sz w:val="20"/>
          <w:lang w:val="de-AT"/>
        </w:rPr>
        <w:t>Grö</w:t>
      </w:r>
      <w:r w:rsidR="00825901" w:rsidRPr="00825901">
        <w:rPr>
          <w:rFonts w:cs="Arial"/>
          <w:b/>
          <w:sz w:val="20"/>
          <w:lang w:val="de-AT"/>
        </w:rPr>
        <w:t>ß</w:t>
      </w:r>
      <w:r w:rsidRPr="00825901">
        <w:rPr>
          <w:rFonts w:cs="Arial"/>
          <w:b/>
          <w:color w:val="000000"/>
          <w:sz w:val="20"/>
          <w:lang w:val="de-AT"/>
        </w:rPr>
        <w:t xml:space="preserve">tes </w:t>
      </w:r>
      <w:r w:rsidRPr="000226FC">
        <w:rPr>
          <w:rFonts w:cs="Arial"/>
          <w:b/>
          <w:color w:val="000000"/>
          <w:sz w:val="20"/>
          <w:lang w:val="de-AT"/>
        </w:rPr>
        <w:t>schwenkbares Fenster</w:t>
      </w:r>
    </w:p>
    <w:p w14:paraId="5224E549" w14:textId="04A69004" w:rsidR="00632FE1" w:rsidRPr="000226FC" w:rsidRDefault="00632FE1" w:rsidP="00632FE1">
      <w:pPr>
        <w:rPr>
          <w:rFonts w:cs="Arial"/>
          <w:sz w:val="20"/>
          <w:lang w:val="de-AT"/>
        </w:rPr>
      </w:pPr>
      <w:r w:rsidRPr="000226FC">
        <w:rPr>
          <w:rFonts w:cs="Arial"/>
          <w:sz w:val="20"/>
          <w:lang w:val="de-AT"/>
        </w:rPr>
        <w:t>Im geöffneten „neuen“ Teil zeigt sich der Bau sachlich und minimalistisch: Die Wände, neue Decken und Brüstungen bestehen aus Beton und sind wei</w:t>
      </w:r>
      <w:r w:rsidR="00825901" w:rsidRPr="000226FC">
        <w:rPr>
          <w:rFonts w:cs="Arial"/>
          <w:sz w:val="20"/>
          <w:lang w:val="de-AT"/>
        </w:rPr>
        <w:t>ß</w:t>
      </w:r>
      <w:r w:rsidRPr="000226FC">
        <w:rPr>
          <w:rFonts w:cs="Arial"/>
          <w:sz w:val="20"/>
          <w:lang w:val="de-AT"/>
        </w:rPr>
        <w:t xml:space="preserve"> verputzt und gestrichen. Der Beton des Bodens ist poliert, ansonsten ist die Architektur schmucklos. Oberhalb der zweiflügeligen Wendetüre wurde noch ein festverglaster Teil von sechs mal drei Metern eingebracht. Inklusive Rahmen wiegt jedes Fenster rund zwei Tonnen. Die verwendeten Jansen Profile vom Typ VISS Fassade mussten aus Sicherheitsgründen, um extremen Windlasten oder Einbrüchen garantiert standhalten zu können, verstärkt werden. Hierfür bietet Jansen durch die Kombination neuer Profilergänzungen, wie den hochstatischen VISS Stahlprofilen und den Schwerlast-T-Verbindern, eine raffinierte Komplettlösung für anspruchsvolle Fassadenkonstruktionen. VISS Fassade verbindet schlichte Eleganz, technische Fertigkeit und wirtschaftliche Effizienz. Damit konnten auch beim Objekt LALO Bauästhetik, statische Sicherheit und effiziente Verarbeitung auf einen Nenner gebracht werden. Bei dieser objektspezifischen Lösung im XXL-Format zeigt das Profilsystem VISS Fassade als raumhohe und rasterfeldgro</w:t>
      </w:r>
      <w:r w:rsidR="00825901" w:rsidRPr="000226FC">
        <w:rPr>
          <w:rFonts w:cs="Arial"/>
          <w:sz w:val="20"/>
          <w:lang w:val="de-AT"/>
        </w:rPr>
        <w:t>ß</w:t>
      </w:r>
      <w:r w:rsidRPr="000226FC">
        <w:rPr>
          <w:rFonts w:cs="Arial"/>
          <w:sz w:val="20"/>
          <w:lang w:val="de-AT"/>
        </w:rPr>
        <w:t xml:space="preserve">e Wendetüre seine Stärke. </w:t>
      </w:r>
    </w:p>
    <w:p w14:paraId="6C7CFC08" w14:textId="791354BB" w:rsidR="00632FE1" w:rsidRPr="000226FC" w:rsidRDefault="00632FE1" w:rsidP="00632FE1">
      <w:pPr>
        <w:rPr>
          <w:rFonts w:cs="Arial"/>
          <w:sz w:val="20"/>
          <w:lang w:val="de-AT"/>
        </w:rPr>
      </w:pPr>
      <w:r w:rsidRPr="000226FC">
        <w:rPr>
          <w:rFonts w:cs="Arial"/>
          <w:sz w:val="20"/>
          <w:lang w:val="de-AT"/>
        </w:rPr>
        <w:tab/>
        <w:t>„Wir haben nicht viel getan; aber was wir getan haben, hat enorme Auswirkungen auf die Art und Weise, wie das Haus wirkt und wie darin gelebt werden kann“, äu</w:t>
      </w:r>
      <w:r w:rsidR="00825901" w:rsidRPr="000226FC">
        <w:rPr>
          <w:rFonts w:cs="Arial"/>
          <w:sz w:val="20"/>
          <w:lang w:val="de-AT"/>
        </w:rPr>
        <w:t>ß</w:t>
      </w:r>
      <w:r w:rsidRPr="000226FC">
        <w:rPr>
          <w:rFonts w:cs="Arial"/>
          <w:sz w:val="20"/>
          <w:lang w:val="de-AT"/>
        </w:rPr>
        <w:t xml:space="preserve">ert sich das Architekturbüro </w:t>
      </w:r>
      <w:proofErr w:type="spellStart"/>
      <w:r w:rsidRPr="000226FC">
        <w:rPr>
          <w:rFonts w:cs="Arial"/>
          <w:sz w:val="20"/>
          <w:lang w:val="de-AT"/>
        </w:rPr>
        <w:t>Sculp</w:t>
      </w:r>
      <w:proofErr w:type="spellEnd"/>
      <w:r w:rsidRPr="000226FC">
        <w:rPr>
          <w:rFonts w:cs="Arial"/>
          <w:sz w:val="20"/>
          <w:lang w:val="de-AT"/>
        </w:rPr>
        <w:t>[IT] zum Objekt LALO. (GB)</w:t>
      </w:r>
    </w:p>
    <w:p w14:paraId="7C047BCA" w14:textId="77777777" w:rsidR="00C66666" w:rsidRPr="000226FC" w:rsidRDefault="00C66666" w:rsidP="00C66666">
      <w:pPr>
        <w:rPr>
          <w:rFonts w:cs="Arial"/>
          <w:sz w:val="20"/>
          <w:lang w:val="de-AT"/>
        </w:rPr>
      </w:pPr>
    </w:p>
    <w:p w14:paraId="4EEBBE7D" w14:textId="77777777" w:rsidR="00D718C7" w:rsidRPr="000226FC" w:rsidRDefault="00D718C7" w:rsidP="003B608E">
      <w:pPr>
        <w:rPr>
          <w:rFonts w:cs="Arial"/>
          <w:sz w:val="20"/>
          <w:lang w:val="de-AT"/>
        </w:rPr>
      </w:pPr>
      <w:r w:rsidRPr="000226FC">
        <w:rPr>
          <w:rFonts w:cs="Arial"/>
          <w:sz w:val="20"/>
          <w:lang w:val="de-AT"/>
        </w:rPr>
        <w:t xml:space="preserve"> </w:t>
      </w:r>
    </w:p>
    <w:p w14:paraId="44F79DF2" w14:textId="77777777" w:rsidR="00D718C7" w:rsidRPr="000226FC" w:rsidRDefault="00D718C7" w:rsidP="003B608E">
      <w:pPr>
        <w:rPr>
          <w:rFonts w:cs="Arial"/>
          <w:bCs/>
          <w:sz w:val="20"/>
          <w:lang w:val="de-AT"/>
        </w:rPr>
      </w:pPr>
    </w:p>
    <w:p w14:paraId="34D73E3D" w14:textId="77777777" w:rsidR="00553732" w:rsidRPr="000226FC" w:rsidRDefault="00553732" w:rsidP="003B608E">
      <w:pPr>
        <w:rPr>
          <w:rFonts w:cs="Arial"/>
          <w:b/>
          <w:bCs/>
          <w:sz w:val="20"/>
          <w:lang w:val="de-AT"/>
        </w:rPr>
      </w:pPr>
    </w:p>
    <w:p w14:paraId="407B6E32" w14:textId="77777777" w:rsidR="00553732" w:rsidRPr="000226FC" w:rsidRDefault="00553732" w:rsidP="003B608E">
      <w:pPr>
        <w:rPr>
          <w:rFonts w:cs="Arial"/>
          <w:b/>
          <w:bCs/>
          <w:sz w:val="20"/>
          <w:lang w:val="de-AT"/>
        </w:rPr>
      </w:pPr>
    </w:p>
    <w:p w14:paraId="6A733344" w14:textId="77777777" w:rsidR="00D718C7" w:rsidRPr="000226FC" w:rsidRDefault="00D718C7" w:rsidP="003B608E">
      <w:pPr>
        <w:rPr>
          <w:rFonts w:cs="Arial"/>
          <w:b/>
          <w:bCs/>
          <w:sz w:val="20"/>
          <w:lang w:val="de-AT"/>
        </w:rPr>
      </w:pPr>
      <w:r w:rsidRPr="000226FC">
        <w:rPr>
          <w:rFonts w:cs="Arial"/>
          <w:b/>
          <w:bCs/>
          <w:sz w:val="20"/>
          <w:lang w:val="de-AT"/>
        </w:rPr>
        <w:t>BAUTAFEL:</w:t>
      </w:r>
    </w:p>
    <w:p w14:paraId="78BADE14" w14:textId="77777777" w:rsidR="000072AD" w:rsidRPr="000226FC" w:rsidRDefault="000072AD" w:rsidP="003B608E">
      <w:pPr>
        <w:rPr>
          <w:rFonts w:cs="Arial"/>
          <w:b/>
          <w:bCs/>
          <w:sz w:val="20"/>
          <w:lang w:val="de-AT"/>
        </w:rPr>
      </w:pPr>
    </w:p>
    <w:p w14:paraId="60829630" w14:textId="2E4E2793" w:rsidR="00D718C7" w:rsidRPr="000226FC" w:rsidRDefault="00D718C7" w:rsidP="003B608E">
      <w:pPr>
        <w:rPr>
          <w:rFonts w:cs="Arial"/>
          <w:bCs/>
          <w:sz w:val="20"/>
          <w:lang w:val="de-AT"/>
        </w:rPr>
      </w:pPr>
      <w:r w:rsidRPr="000226FC">
        <w:rPr>
          <w:rFonts w:cs="Arial"/>
          <w:b/>
          <w:bCs/>
          <w:sz w:val="20"/>
          <w:lang w:val="de-AT"/>
        </w:rPr>
        <w:t xml:space="preserve">Bauherr: </w:t>
      </w:r>
      <w:sdt>
        <w:sdtPr>
          <w:rPr>
            <w:rFonts w:cs="Arial"/>
            <w:sz w:val="20"/>
            <w:lang w:val="de-AT"/>
          </w:rPr>
          <w:id w:val="-1948227402"/>
          <w:placeholder>
            <w:docPart w:val="65D08168A6C1CC42ABD062B5B6ADFDB2"/>
          </w:placeholder>
        </w:sdtPr>
        <w:sdtEndPr/>
        <w:sdtContent>
          <w:r w:rsidR="00632FE1" w:rsidRPr="000226FC">
            <w:rPr>
              <w:rFonts w:cs="Arial"/>
              <w:color w:val="000000"/>
              <w:sz w:val="20"/>
              <w:lang w:val="de-AT"/>
            </w:rPr>
            <w:t xml:space="preserve">Van </w:t>
          </w:r>
          <w:proofErr w:type="spellStart"/>
          <w:r w:rsidR="00632FE1" w:rsidRPr="000226FC">
            <w:rPr>
              <w:rFonts w:cs="Arial"/>
              <w:color w:val="000000"/>
              <w:sz w:val="20"/>
              <w:lang w:val="de-AT"/>
            </w:rPr>
            <w:t>Nuffel</w:t>
          </w:r>
          <w:proofErr w:type="spellEnd"/>
          <w:r w:rsidR="00632FE1" w:rsidRPr="000226FC">
            <w:rPr>
              <w:rFonts w:cs="Arial"/>
              <w:color w:val="000000"/>
              <w:sz w:val="20"/>
              <w:lang w:val="de-AT"/>
            </w:rPr>
            <w:t xml:space="preserve">, Van der </w:t>
          </w:r>
          <w:proofErr w:type="spellStart"/>
          <w:r w:rsidR="00632FE1" w:rsidRPr="000226FC">
            <w:rPr>
              <w:rFonts w:cs="Arial"/>
              <w:color w:val="000000"/>
              <w:sz w:val="20"/>
              <w:lang w:val="de-AT"/>
            </w:rPr>
            <w:t>Schueren</w:t>
          </w:r>
          <w:proofErr w:type="spellEnd"/>
          <w:r w:rsidR="00632FE1" w:rsidRPr="000226FC">
            <w:rPr>
              <w:rFonts w:cs="Arial"/>
              <w:color w:val="000000"/>
              <w:sz w:val="20"/>
              <w:lang w:val="de-AT"/>
            </w:rPr>
            <w:t xml:space="preserve">, Antwerpen </w:t>
          </w:r>
        </w:sdtContent>
      </w:sdt>
    </w:p>
    <w:p w14:paraId="1382DDA2" w14:textId="00F77A48" w:rsidR="00C66666" w:rsidRPr="000226FC" w:rsidRDefault="00D718C7" w:rsidP="00C66666">
      <w:pPr>
        <w:rPr>
          <w:rFonts w:cs="Arial"/>
          <w:color w:val="000000"/>
          <w:sz w:val="20"/>
          <w:lang w:val="de-AT"/>
        </w:rPr>
      </w:pPr>
      <w:r w:rsidRPr="000226FC">
        <w:rPr>
          <w:rFonts w:cs="Arial"/>
          <w:b/>
          <w:bCs/>
          <w:sz w:val="20"/>
          <w:lang w:val="de-AT"/>
        </w:rPr>
        <w:t xml:space="preserve">Architektur: </w:t>
      </w:r>
      <w:proofErr w:type="spellStart"/>
      <w:r w:rsidR="00632FE1" w:rsidRPr="000226FC">
        <w:rPr>
          <w:rFonts w:cs="Arial"/>
          <w:color w:val="000000"/>
          <w:sz w:val="20"/>
          <w:lang w:val="de-AT"/>
        </w:rPr>
        <w:t>Sculp</w:t>
      </w:r>
      <w:proofErr w:type="spellEnd"/>
      <w:r w:rsidR="00632FE1" w:rsidRPr="000226FC">
        <w:rPr>
          <w:rFonts w:cs="Arial"/>
          <w:color w:val="000000"/>
          <w:sz w:val="20"/>
          <w:lang w:val="de-AT"/>
        </w:rPr>
        <w:t xml:space="preserve">[IT] </w:t>
      </w:r>
      <w:proofErr w:type="spellStart"/>
      <w:r w:rsidR="00632FE1" w:rsidRPr="000226FC">
        <w:rPr>
          <w:rFonts w:cs="Arial"/>
          <w:color w:val="000000"/>
          <w:sz w:val="20"/>
          <w:lang w:val="de-AT"/>
        </w:rPr>
        <w:t>Architecten</w:t>
      </w:r>
      <w:proofErr w:type="spellEnd"/>
      <w:r w:rsidR="00632FE1" w:rsidRPr="000226FC">
        <w:rPr>
          <w:rFonts w:cs="Arial"/>
          <w:color w:val="000000"/>
          <w:sz w:val="20"/>
          <w:lang w:val="de-AT"/>
        </w:rPr>
        <w:t>, Antwerpen</w:t>
      </w:r>
    </w:p>
    <w:p w14:paraId="007B17E4" w14:textId="50F6068D" w:rsidR="00D718C7" w:rsidRPr="000226FC" w:rsidRDefault="00632FE1" w:rsidP="00C66666">
      <w:pPr>
        <w:rPr>
          <w:rFonts w:cs="Arial"/>
          <w:color w:val="000000"/>
          <w:sz w:val="20"/>
          <w:lang w:val="de-AT"/>
        </w:rPr>
      </w:pPr>
      <w:r w:rsidRPr="000226FC">
        <w:rPr>
          <w:rFonts w:cs="Arial"/>
          <w:b/>
          <w:bCs/>
          <w:sz w:val="20"/>
          <w:lang w:val="de-AT"/>
        </w:rPr>
        <w:t>Metallbau</w:t>
      </w:r>
      <w:r w:rsidR="00D718C7" w:rsidRPr="000226FC">
        <w:rPr>
          <w:rFonts w:cs="Arial"/>
          <w:b/>
          <w:bCs/>
          <w:sz w:val="20"/>
          <w:lang w:val="de-AT"/>
        </w:rPr>
        <w:t xml:space="preserve">: </w:t>
      </w:r>
      <w:proofErr w:type="spellStart"/>
      <w:r w:rsidRPr="000226FC">
        <w:rPr>
          <w:rFonts w:cs="Arial"/>
          <w:color w:val="000000"/>
          <w:sz w:val="20"/>
          <w:lang w:val="de-AT"/>
        </w:rPr>
        <w:t>Lootens</w:t>
      </w:r>
      <w:proofErr w:type="spellEnd"/>
      <w:r w:rsidRPr="000226FC">
        <w:rPr>
          <w:rFonts w:cs="Arial"/>
          <w:color w:val="000000"/>
          <w:sz w:val="20"/>
          <w:lang w:val="de-AT"/>
        </w:rPr>
        <w:t xml:space="preserve"> </w:t>
      </w:r>
      <w:proofErr w:type="spellStart"/>
      <w:r w:rsidRPr="000226FC">
        <w:rPr>
          <w:rFonts w:cs="Arial"/>
          <w:color w:val="000000"/>
          <w:sz w:val="20"/>
          <w:lang w:val="de-AT"/>
        </w:rPr>
        <w:t>Deinze</w:t>
      </w:r>
      <w:proofErr w:type="spellEnd"/>
      <w:r w:rsidRPr="000226FC">
        <w:rPr>
          <w:rFonts w:cs="Arial"/>
          <w:color w:val="000000"/>
          <w:sz w:val="20"/>
          <w:lang w:val="de-AT"/>
        </w:rPr>
        <w:t xml:space="preserve"> NV, </w:t>
      </w:r>
      <w:proofErr w:type="spellStart"/>
      <w:r w:rsidRPr="000226FC">
        <w:rPr>
          <w:rFonts w:cs="Arial"/>
          <w:color w:val="000000"/>
          <w:sz w:val="20"/>
          <w:lang w:val="de-AT"/>
        </w:rPr>
        <w:t>Deinze</w:t>
      </w:r>
      <w:proofErr w:type="spellEnd"/>
    </w:p>
    <w:p w14:paraId="315E842C" w14:textId="10563ABE" w:rsidR="00632FE1" w:rsidRPr="000226FC" w:rsidRDefault="00D718C7" w:rsidP="00632FE1">
      <w:pPr>
        <w:rPr>
          <w:rFonts w:cs="Arial"/>
          <w:color w:val="000000"/>
          <w:sz w:val="20"/>
          <w:lang w:val="de-AT"/>
        </w:rPr>
      </w:pPr>
      <w:r w:rsidRPr="000226FC">
        <w:rPr>
          <w:rFonts w:cs="Arial"/>
          <w:b/>
          <w:bCs/>
          <w:sz w:val="20"/>
          <w:lang w:val="de-AT"/>
        </w:rPr>
        <w:t xml:space="preserve">Verwendete Stahlprofilsysteme: </w:t>
      </w:r>
      <w:r w:rsidR="00825901">
        <w:rPr>
          <w:rFonts w:cs="Arial"/>
          <w:color w:val="000000"/>
          <w:sz w:val="20"/>
          <w:lang w:val="de-AT"/>
        </w:rPr>
        <w:t>VISS, VISS Basic Wendetü</w:t>
      </w:r>
      <w:r w:rsidR="00632FE1" w:rsidRPr="000226FC">
        <w:rPr>
          <w:rFonts w:cs="Arial"/>
          <w:color w:val="000000"/>
          <w:sz w:val="20"/>
          <w:lang w:val="de-AT"/>
        </w:rPr>
        <w:t>re (verstärkt und projektspezifisch angepasst)</w:t>
      </w:r>
    </w:p>
    <w:p w14:paraId="0D50370F" w14:textId="77777777" w:rsidR="00D718C7" w:rsidRPr="000226FC" w:rsidRDefault="00D718C7" w:rsidP="003B608E">
      <w:pPr>
        <w:rPr>
          <w:rFonts w:cs="Arial"/>
          <w:sz w:val="20"/>
          <w:lang w:val="de-AT"/>
        </w:rPr>
      </w:pPr>
    </w:p>
    <w:p w14:paraId="6366C778" w14:textId="77777777" w:rsidR="00D718C7" w:rsidRPr="000226FC" w:rsidRDefault="00D718C7" w:rsidP="003B608E">
      <w:pPr>
        <w:rPr>
          <w:rFonts w:cs="Arial"/>
          <w:b/>
          <w:bCs/>
          <w:sz w:val="20"/>
          <w:lang w:val="de-AT"/>
        </w:rPr>
      </w:pPr>
    </w:p>
    <w:p w14:paraId="27F79895" w14:textId="5D863900" w:rsidR="00955F38" w:rsidRPr="000226FC" w:rsidRDefault="00D718C7" w:rsidP="002D3D04">
      <w:pPr>
        <w:rPr>
          <w:rFonts w:cs="Arial"/>
          <w:b/>
          <w:bCs/>
          <w:sz w:val="20"/>
          <w:lang w:val="de-AT"/>
        </w:rPr>
      </w:pPr>
      <w:r w:rsidRPr="000226FC">
        <w:rPr>
          <w:rFonts w:cs="Arial"/>
          <w:b/>
          <w:bCs/>
          <w:sz w:val="20"/>
          <w:lang w:val="de-AT"/>
        </w:rPr>
        <w:t xml:space="preserve">Text: </w:t>
      </w:r>
      <w:r w:rsidR="00632FE1" w:rsidRPr="000226FC">
        <w:rPr>
          <w:rFonts w:cs="Arial"/>
          <w:bCs/>
          <w:sz w:val="20"/>
          <w:lang w:val="de-AT"/>
        </w:rPr>
        <w:t>Gerald Brandstätter</w:t>
      </w:r>
      <w:r w:rsidR="003A25E8" w:rsidRPr="000226FC">
        <w:rPr>
          <w:rFonts w:cs="Arial"/>
          <w:bCs/>
          <w:sz w:val="20"/>
          <w:lang w:val="de-AT"/>
        </w:rPr>
        <w:t>, Conzept-B</w:t>
      </w:r>
      <w:r w:rsidRPr="000226FC">
        <w:rPr>
          <w:rFonts w:cs="Arial"/>
          <w:bCs/>
          <w:sz w:val="20"/>
          <w:lang w:val="de-AT"/>
        </w:rPr>
        <w:t xml:space="preserve"> Zürich</w:t>
      </w:r>
    </w:p>
    <w:p w14:paraId="723809B4" w14:textId="2F650066" w:rsidR="00D718C7" w:rsidRPr="000226FC" w:rsidRDefault="00D718C7" w:rsidP="00444341">
      <w:pPr>
        <w:rPr>
          <w:rFonts w:cs="Arial"/>
          <w:sz w:val="20"/>
          <w:lang w:val="de-AT"/>
        </w:rPr>
      </w:pPr>
      <w:r w:rsidRPr="000226FC">
        <w:rPr>
          <w:rFonts w:cs="Arial"/>
          <w:b/>
          <w:sz w:val="20"/>
          <w:lang w:val="de-AT"/>
        </w:rPr>
        <w:t>Fotos:</w:t>
      </w:r>
      <w:r w:rsidR="002D3D04" w:rsidRPr="000226FC">
        <w:rPr>
          <w:rFonts w:cs="Arial"/>
          <w:sz w:val="20"/>
          <w:lang w:val="de-AT"/>
        </w:rPr>
        <w:t xml:space="preserve"> </w:t>
      </w:r>
      <w:r w:rsidR="000C04E4" w:rsidRPr="000226FC">
        <w:rPr>
          <w:rFonts w:cs="Arial"/>
          <w:sz w:val="20"/>
          <w:lang w:val="de-AT"/>
        </w:rPr>
        <w:t xml:space="preserve">Luc </w:t>
      </w:r>
      <w:proofErr w:type="spellStart"/>
      <w:r w:rsidR="000C04E4" w:rsidRPr="000226FC">
        <w:rPr>
          <w:rFonts w:cs="Arial"/>
          <w:sz w:val="20"/>
          <w:lang w:val="de-AT"/>
        </w:rPr>
        <w:t>Roymans</w:t>
      </w:r>
      <w:proofErr w:type="spellEnd"/>
      <w:r w:rsidR="000C04E4" w:rsidRPr="000226FC">
        <w:rPr>
          <w:rFonts w:cs="Arial"/>
          <w:sz w:val="20"/>
          <w:lang w:val="de-AT"/>
        </w:rPr>
        <w:t>, Antwerpen</w:t>
      </w:r>
    </w:p>
    <w:p w14:paraId="2B59060E" w14:textId="77777777" w:rsidR="00825901" w:rsidRDefault="00D718C7" w:rsidP="003B608E">
      <w:pPr>
        <w:rPr>
          <w:rFonts w:cs="Arial"/>
          <w:bCs/>
          <w:sz w:val="20"/>
          <w:lang w:val="de-AT"/>
        </w:rPr>
      </w:pPr>
      <w:r w:rsidRPr="000226FC">
        <w:rPr>
          <w:rFonts w:cs="Arial"/>
          <w:b/>
          <w:bCs/>
          <w:sz w:val="20"/>
          <w:lang w:val="de-AT"/>
        </w:rPr>
        <w:t xml:space="preserve">Bildrechte: </w:t>
      </w:r>
      <w:r w:rsidRPr="000226FC">
        <w:rPr>
          <w:rFonts w:cs="Arial"/>
          <w:bCs/>
          <w:sz w:val="20"/>
          <w:lang w:val="de-AT"/>
        </w:rPr>
        <w:t>Jansen AG, Oberriet/CH</w:t>
      </w:r>
    </w:p>
    <w:p w14:paraId="6736CE56" w14:textId="114A1743" w:rsidR="00D718C7" w:rsidRPr="000226FC" w:rsidRDefault="001A3F75" w:rsidP="003B608E">
      <w:pPr>
        <w:rPr>
          <w:rFonts w:cs="Arial"/>
          <w:bCs/>
          <w:sz w:val="20"/>
          <w:lang w:val="de-AT"/>
        </w:rPr>
      </w:pPr>
      <w:r w:rsidRPr="000226FC">
        <w:rPr>
          <w:rFonts w:cs="Arial"/>
          <w:b/>
          <w:sz w:val="20"/>
          <w:lang w:val="de-AT" w:eastAsia="de-CH"/>
        </w:rPr>
        <w:lastRenderedPageBreak/>
        <w:t>Ansprechpartner fü</w:t>
      </w:r>
      <w:r w:rsidR="00D718C7" w:rsidRPr="000226FC">
        <w:rPr>
          <w:rFonts w:cs="Arial"/>
          <w:b/>
          <w:sz w:val="20"/>
          <w:lang w:val="de-AT" w:eastAsia="de-CH"/>
        </w:rPr>
        <w:t>r die Redaktionen:</w:t>
      </w:r>
    </w:p>
    <w:p w14:paraId="0DD555E0" w14:textId="77777777" w:rsidR="00D718C7" w:rsidRDefault="00D718C7" w:rsidP="003B608E">
      <w:pPr>
        <w:rPr>
          <w:rFonts w:cs="Arial"/>
          <w:sz w:val="20"/>
          <w:lang w:val="de-AT" w:eastAsia="de-CH"/>
        </w:rPr>
      </w:pPr>
    </w:p>
    <w:p w14:paraId="5718404C" w14:textId="77777777" w:rsidR="00825901" w:rsidRPr="000226FC" w:rsidRDefault="00825901" w:rsidP="003B608E">
      <w:pPr>
        <w:rPr>
          <w:rFonts w:cs="Arial"/>
          <w:sz w:val="20"/>
          <w:lang w:val="de-AT" w:eastAsia="de-CH"/>
        </w:rPr>
      </w:pPr>
    </w:p>
    <w:p w14:paraId="4C4C2A59"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Jansen AG</w:t>
      </w:r>
    </w:p>
    <w:p w14:paraId="2101661C"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Anita Lösch</w:t>
      </w:r>
    </w:p>
    <w:p w14:paraId="4DB7087A" w14:textId="77777777" w:rsidR="00D718C7" w:rsidRPr="000226FC" w:rsidRDefault="00D718C7" w:rsidP="003B608E">
      <w:pPr>
        <w:widowControl w:val="0"/>
        <w:autoSpaceDE w:val="0"/>
        <w:autoSpaceDN w:val="0"/>
        <w:adjustRightInd w:val="0"/>
        <w:rPr>
          <w:rFonts w:cs="Arial"/>
          <w:sz w:val="20"/>
          <w:lang w:val="de-AT" w:eastAsia="de-CH"/>
        </w:rPr>
      </w:pPr>
      <w:proofErr w:type="spellStart"/>
      <w:r w:rsidRPr="000226FC">
        <w:rPr>
          <w:rFonts w:cs="Arial"/>
          <w:sz w:val="20"/>
          <w:lang w:val="de-AT" w:eastAsia="de-CH"/>
        </w:rPr>
        <w:t>Industriestrasse</w:t>
      </w:r>
      <w:proofErr w:type="spellEnd"/>
      <w:r w:rsidRPr="000226FC">
        <w:rPr>
          <w:rFonts w:cs="Arial"/>
          <w:sz w:val="20"/>
          <w:lang w:val="de-AT" w:eastAsia="de-CH"/>
        </w:rPr>
        <w:t xml:space="preserve"> 34</w:t>
      </w:r>
    </w:p>
    <w:p w14:paraId="01CD1507"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CH-9463 Oberriet SG</w:t>
      </w:r>
    </w:p>
    <w:p w14:paraId="33AC65D1" w14:textId="77777777" w:rsidR="00D718C7" w:rsidRPr="009E626F" w:rsidRDefault="00D718C7" w:rsidP="003B608E">
      <w:pPr>
        <w:widowControl w:val="0"/>
        <w:autoSpaceDE w:val="0"/>
        <w:autoSpaceDN w:val="0"/>
        <w:adjustRightInd w:val="0"/>
        <w:rPr>
          <w:rFonts w:cs="Arial"/>
          <w:sz w:val="20"/>
          <w:lang w:val="en-US" w:eastAsia="de-CH"/>
        </w:rPr>
      </w:pPr>
      <w:r w:rsidRPr="009E626F">
        <w:rPr>
          <w:rFonts w:cs="Arial"/>
          <w:sz w:val="20"/>
          <w:lang w:val="en-US" w:eastAsia="de-CH"/>
        </w:rPr>
        <w:t>Tel.: +41 (0)71 763 99 31</w:t>
      </w:r>
    </w:p>
    <w:p w14:paraId="77CAC636" w14:textId="77777777" w:rsidR="00D718C7" w:rsidRPr="009E626F" w:rsidRDefault="00D718C7" w:rsidP="003B608E">
      <w:pPr>
        <w:widowControl w:val="0"/>
        <w:autoSpaceDE w:val="0"/>
        <w:autoSpaceDN w:val="0"/>
        <w:adjustRightInd w:val="0"/>
        <w:rPr>
          <w:rFonts w:cs="Arial"/>
          <w:sz w:val="20"/>
          <w:lang w:val="en-US" w:eastAsia="de-CH"/>
        </w:rPr>
      </w:pPr>
      <w:r w:rsidRPr="009E626F">
        <w:rPr>
          <w:rFonts w:cs="Arial"/>
          <w:sz w:val="20"/>
          <w:lang w:val="en-US" w:eastAsia="de-CH"/>
        </w:rPr>
        <w:t>Fax: +41 (0)71 763 91 13</w:t>
      </w:r>
    </w:p>
    <w:p w14:paraId="3922FACE" w14:textId="77777777" w:rsidR="00D718C7" w:rsidRPr="009E626F" w:rsidRDefault="00D718C7" w:rsidP="003B608E">
      <w:pPr>
        <w:widowControl w:val="0"/>
        <w:autoSpaceDE w:val="0"/>
        <w:autoSpaceDN w:val="0"/>
        <w:adjustRightInd w:val="0"/>
        <w:rPr>
          <w:rStyle w:val="Hyperlink"/>
          <w:rFonts w:cs="Arial"/>
          <w:sz w:val="20"/>
          <w:lang w:val="en-US" w:eastAsia="de-CH"/>
        </w:rPr>
      </w:pPr>
      <w:r w:rsidRPr="009E626F">
        <w:rPr>
          <w:rFonts w:cs="Arial"/>
          <w:sz w:val="20"/>
          <w:lang w:val="en-US" w:eastAsia="de-CH"/>
        </w:rPr>
        <w:t xml:space="preserve">Mail: </w:t>
      </w:r>
      <w:hyperlink r:id="rId8" w:history="1">
        <w:r w:rsidRPr="009E626F">
          <w:rPr>
            <w:rStyle w:val="Hyperlink"/>
            <w:rFonts w:cs="Arial"/>
            <w:sz w:val="20"/>
            <w:lang w:val="en-US" w:eastAsia="de-CH"/>
          </w:rPr>
          <w:t>anita.loesch@jansen.com</w:t>
        </w:r>
      </w:hyperlink>
    </w:p>
    <w:p w14:paraId="285EFDEE" w14:textId="77777777" w:rsidR="000C04E4" w:rsidRPr="009E626F" w:rsidRDefault="000C04E4" w:rsidP="003B608E">
      <w:pPr>
        <w:widowControl w:val="0"/>
        <w:autoSpaceDE w:val="0"/>
        <w:autoSpaceDN w:val="0"/>
        <w:adjustRightInd w:val="0"/>
        <w:rPr>
          <w:rStyle w:val="Hyperlink"/>
          <w:rFonts w:cs="Arial"/>
          <w:sz w:val="20"/>
          <w:lang w:val="en-US" w:eastAsia="de-CH"/>
        </w:rPr>
      </w:pPr>
    </w:p>
    <w:p w14:paraId="78484A9F" w14:textId="77777777" w:rsidR="00404C20" w:rsidRPr="009E626F" w:rsidRDefault="00404C20" w:rsidP="003B608E">
      <w:pPr>
        <w:widowControl w:val="0"/>
        <w:autoSpaceDE w:val="0"/>
        <w:autoSpaceDN w:val="0"/>
        <w:adjustRightInd w:val="0"/>
        <w:rPr>
          <w:rStyle w:val="Hyperlink"/>
          <w:rFonts w:cs="Arial"/>
          <w:sz w:val="20"/>
          <w:lang w:val="en-US" w:eastAsia="de-CH"/>
        </w:rPr>
      </w:pPr>
    </w:p>
    <w:p w14:paraId="0AFE1D7A" w14:textId="77777777" w:rsidR="00404C20" w:rsidRPr="00776DC1" w:rsidRDefault="00404C20" w:rsidP="00404C20">
      <w:pPr>
        <w:widowControl w:val="0"/>
        <w:autoSpaceDE w:val="0"/>
        <w:autoSpaceDN w:val="0"/>
        <w:adjustRightInd w:val="0"/>
        <w:rPr>
          <w:rFonts w:cs="Arial"/>
          <w:sz w:val="20"/>
          <w:lang w:eastAsia="de-CH"/>
        </w:rPr>
      </w:pPr>
      <w:r w:rsidRPr="00776DC1">
        <w:rPr>
          <w:rFonts w:cs="Arial"/>
          <w:sz w:val="20"/>
          <w:lang w:eastAsia="de-CH"/>
        </w:rPr>
        <w:t>Anne-Marie Ring</w:t>
      </w:r>
    </w:p>
    <w:p w14:paraId="51BD7B81" w14:textId="77777777" w:rsidR="00404C20" w:rsidRPr="00776DC1" w:rsidRDefault="00404C20" w:rsidP="00404C20">
      <w:pPr>
        <w:widowControl w:val="0"/>
        <w:autoSpaceDE w:val="0"/>
        <w:autoSpaceDN w:val="0"/>
        <w:adjustRightInd w:val="0"/>
        <w:rPr>
          <w:rFonts w:cs="Arial"/>
          <w:sz w:val="20"/>
          <w:lang w:eastAsia="de-CH"/>
        </w:rPr>
      </w:pPr>
      <w:r w:rsidRPr="00776DC1">
        <w:rPr>
          <w:rFonts w:cs="Arial"/>
          <w:sz w:val="20"/>
          <w:lang w:eastAsia="de-CH"/>
        </w:rPr>
        <w:t>Wilhelm-</w:t>
      </w:r>
      <w:proofErr w:type="spellStart"/>
      <w:r w:rsidRPr="00776DC1">
        <w:rPr>
          <w:rFonts w:cs="Arial"/>
          <w:sz w:val="20"/>
          <w:lang w:eastAsia="de-CH"/>
        </w:rPr>
        <w:t>Dieß</w:t>
      </w:r>
      <w:proofErr w:type="spellEnd"/>
      <w:r w:rsidRPr="00776DC1">
        <w:rPr>
          <w:rFonts w:cs="Arial"/>
          <w:sz w:val="20"/>
          <w:lang w:eastAsia="de-CH"/>
        </w:rPr>
        <w:t>-</w:t>
      </w:r>
      <w:proofErr w:type="spellStart"/>
      <w:r w:rsidRPr="00776DC1">
        <w:rPr>
          <w:rFonts w:cs="Arial"/>
          <w:sz w:val="20"/>
          <w:lang w:eastAsia="de-CH"/>
        </w:rPr>
        <w:t>Weg</w:t>
      </w:r>
      <w:proofErr w:type="spellEnd"/>
      <w:r w:rsidRPr="00776DC1">
        <w:rPr>
          <w:rFonts w:cs="Arial"/>
          <w:sz w:val="20"/>
          <w:lang w:eastAsia="de-CH"/>
        </w:rPr>
        <w:t xml:space="preserve"> 13</w:t>
      </w:r>
    </w:p>
    <w:p w14:paraId="6D37E7D1" w14:textId="77777777" w:rsidR="00404C20" w:rsidRPr="00776DC1" w:rsidRDefault="00404C20" w:rsidP="00404C20">
      <w:pPr>
        <w:widowControl w:val="0"/>
        <w:autoSpaceDE w:val="0"/>
        <w:autoSpaceDN w:val="0"/>
        <w:adjustRightInd w:val="0"/>
        <w:rPr>
          <w:rFonts w:cs="Arial"/>
          <w:sz w:val="20"/>
          <w:lang w:eastAsia="de-CH"/>
        </w:rPr>
      </w:pPr>
      <w:r w:rsidRPr="00776DC1">
        <w:rPr>
          <w:rFonts w:cs="Arial"/>
          <w:sz w:val="20"/>
          <w:lang w:eastAsia="de-CH"/>
        </w:rPr>
        <w:t xml:space="preserve">DE-81927 </w:t>
      </w:r>
      <w:proofErr w:type="spellStart"/>
      <w:r w:rsidRPr="00776DC1">
        <w:rPr>
          <w:rFonts w:cs="Arial"/>
          <w:sz w:val="20"/>
          <w:lang w:eastAsia="de-CH"/>
        </w:rPr>
        <w:t>München</w:t>
      </w:r>
      <w:proofErr w:type="spellEnd"/>
    </w:p>
    <w:p w14:paraId="14C5229B" w14:textId="77777777" w:rsidR="00404C20" w:rsidRPr="00776DC1" w:rsidRDefault="00404C20" w:rsidP="00404C20">
      <w:pPr>
        <w:widowControl w:val="0"/>
        <w:autoSpaceDE w:val="0"/>
        <w:autoSpaceDN w:val="0"/>
        <w:adjustRightInd w:val="0"/>
        <w:rPr>
          <w:rFonts w:cs="Arial"/>
          <w:sz w:val="20"/>
          <w:lang w:eastAsia="de-CH"/>
        </w:rPr>
      </w:pPr>
      <w:r w:rsidRPr="00776DC1">
        <w:rPr>
          <w:rFonts w:cs="Arial"/>
          <w:sz w:val="20"/>
          <w:lang w:eastAsia="de-CH"/>
        </w:rPr>
        <w:t>Tel</w:t>
      </w:r>
      <w:proofErr w:type="gramStart"/>
      <w:r w:rsidRPr="00776DC1">
        <w:rPr>
          <w:rFonts w:cs="Arial"/>
          <w:sz w:val="20"/>
          <w:lang w:eastAsia="de-CH"/>
        </w:rPr>
        <w:t>.:</w:t>
      </w:r>
      <w:proofErr w:type="gramEnd"/>
      <w:r w:rsidRPr="00776DC1">
        <w:rPr>
          <w:rFonts w:cs="Arial"/>
          <w:sz w:val="20"/>
          <w:lang w:eastAsia="de-CH"/>
        </w:rPr>
        <w:t xml:space="preserve"> +49 (0)89 21 11 12 06</w:t>
      </w:r>
    </w:p>
    <w:p w14:paraId="69CD5A84" w14:textId="77777777" w:rsidR="00404C20" w:rsidRPr="00776DC1" w:rsidRDefault="00404C20" w:rsidP="00404C20">
      <w:pPr>
        <w:widowControl w:val="0"/>
        <w:autoSpaceDE w:val="0"/>
        <w:autoSpaceDN w:val="0"/>
        <w:adjustRightInd w:val="0"/>
        <w:rPr>
          <w:rFonts w:cs="Arial"/>
          <w:sz w:val="20"/>
          <w:lang w:eastAsia="de-CH"/>
        </w:rPr>
      </w:pPr>
      <w:proofErr w:type="gramStart"/>
      <w:r w:rsidRPr="00776DC1">
        <w:rPr>
          <w:rFonts w:cs="Arial"/>
          <w:sz w:val="20"/>
          <w:lang w:eastAsia="de-CH"/>
        </w:rPr>
        <w:t>Fax:</w:t>
      </w:r>
      <w:proofErr w:type="gramEnd"/>
      <w:r w:rsidRPr="00776DC1">
        <w:rPr>
          <w:rFonts w:cs="Arial"/>
          <w:sz w:val="20"/>
          <w:lang w:eastAsia="de-CH"/>
        </w:rPr>
        <w:t xml:space="preserve"> +49 (0)89 21 11 12 14</w:t>
      </w:r>
    </w:p>
    <w:p w14:paraId="06165B5D" w14:textId="640393C1" w:rsidR="00404C20" w:rsidRDefault="00404C20" w:rsidP="00404C20">
      <w:pPr>
        <w:widowControl w:val="0"/>
        <w:autoSpaceDE w:val="0"/>
        <w:autoSpaceDN w:val="0"/>
        <w:adjustRightInd w:val="0"/>
        <w:spacing w:line="276" w:lineRule="auto"/>
        <w:rPr>
          <w:rFonts w:cs="Arial"/>
          <w:sz w:val="20"/>
          <w:lang w:eastAsia="de-CH"/>
        </w:rPr>
      </w:pPr>
      <w:proofErr w:type="gramStart"/>
      <w:r w:rsidRPr="00776DC1">
        <w:rPr>
          <w:rFonts w:cs="Arial"/>
          <w:sz w:val="20"/>
          <w:lang w:eastAsia="de-CH"/>
        </w:rPr>
        <w:t>Mail:</w:t>
      </w:r>
      <w:proofErr w:type="gramEnd"/>
      <w:r w:rsidRPr="00776DC1">
        <w:rPr>
          <w:rFonts w:cs="Arial"/>
          <w:sz w:val="20"/>
          <w:lang w:eastAsia="de-CH"/>
        </w:rPr>
        <w:t xml:space="preserve"> </w:t>
      </w:r>
      <w:hyperlink r:id="rId9" w:history="1">
        <w:r w:rsidRPr="0075477F">
          <w:rPr>
            <w:rStyle w:val="Hyperlink"/>
            <w:rFonts w:cs="Arial"/>
            <w:sz w:val="20"/>
            <w:lang w:eastAsia="de-CH"/>
          </w:rPr>
          <w:t>a.ring@bautext.de</w:t>
        </w:r>
      </w:hyperlink>
    </w:p>
    <w:p w14:paraId="22BBB75C" w14:textId="77777777" w:rsidR="00404C20" w:rsidRPr="00A43790" w:rsidRDefault="00404C20" w:rsidP="00404C20">
      <w:pPr>
        <w:widowControl w:val="0"/>
        <w:autoSpaceDE w:val="0"/>
        <w:autoSpaceDN w:val="0"/>
        <w:adjustRightInd w:val="0"/>
        <w:spacing w:line="276" w:lineRule="auto"/>
        <w:rPr>
          <w:rFonts w:cs="Arial"/>
          <w:sz w:val="20"/>
          <w:lang w:val="en-US" w:eastAsia="de-CH"/>
        </w:rPr>
      </w:pPr>
    </w:p>
    <w:p w14:paraId="5F406641" w14:textId="77777777" w:rsidR="000C04E4" w:rsidRPr="00A43790" w:rsidRDefault="000C04E4" w:rsidP="003B608E">
      <w:pPr>
        <w:widowControl w:val="0"/>
        <w:autoSpaceDE w:val="0"/>
        <w:autoSpaceDN w:val="0"/>
        <w:adjustRightInd w:val="0"/>
        <w:rPr>
          <w:rStyle w:val="Hyperlink"/>
          <w:rFonts w:cs="Arial"/>
          <w:sz w:val="20"/>
          <w:lang w:val="en-US" w:eastAsia="de-CH"/>
        </w:rPr>
      </w:pPr>
    </w:p>
    <w:p w14:paraId="449FC0CD" w14:textId="77777777" w:rsidR="000C04E4" w:rsidRPr="00A43790" w:rsidRDefault="000C04E4" w:rsidP="003B608E">
      <w:pPr>
        <w:widowControl w:val="0"/>
        <w:autoSpaceDE w:val="0"/>
        <w:autoSpaceDN w:val="0"/>
        <w:adjustRightInd w:val="0"/>
        <w:rPr>
          <w:rStyle w:val="Hyperlink"/>
          <w:rFonts w:cs="Arial"/>
          <w:sz w:val="20"/>
          <w:lang w:val="en-US" w:eastAsia="de-CH"/>
        </w:rPr>
      </w:pPr>
    </w:p>
    <w:p w14:paraId="3FB4559C" w14:textId="77777777" w:rsidR="000C04E4" w:rsidRPr="00A43790" w:rsidRDefault="000C04E4" w:rsidP="003B608E">
      <w:pPr>
        <w:widowControl w:val="0"/>
        <w:autoSpaceDE w:val="0"/>
        <w:autoSpaceDN w:val="0"/>
        <w:adjustRightInd w:val="0"/>
        <w:rPr>
          <w:rStyle w:val="Hyperlink"/>
          <w:rFonts w:cs="Arial"/>
          <w:sz w:val="20"/>
          <w:lang w:val="en-US" w:eastAsia="de-CH"/>
        </w:rPr>
      </w:pPr>
    </w:p>
    <w:p w14:paraId="1DC78A39" w14:textId="77777777" w:rsidR="00D426D8" w:rsidRPr="00A43790" w:rsidRDefault="00D426D8" w:rsidP="00ED111B">
      <w:pPr>
        <w:rPr>
          <w:rFonts w:cs="Arial"/>
          <w:b/>
          <w:bCs/>
          <w:sz w:val="20"/>
          <w:lang w:val="en-US"/>
        </w:rPr>
      </w:pPr>
    </w:p>
    <w:p w14:paraId="062C0497" w14:textId="77777777" w:rsidR="00825901" w:rsidRPr="00A43790" w:rsidRDefault="00825901" w:rsidP="00E46A7F">
      <w:pPr>
        <w:rPr>
          <w:rFonts w:cs="Arial"/>
          <w:b/>
          <w:bCs/>
          <w:sz w:val="20"/>
          <w:lang w:val="en-US"/>
        </w:rPr>
      </w:pPr>
    </w:p>
    <w:p w14:paraId="087CFB78" w14:textId="77777777" w:rsidR="00825901" w:rsidRPr="00A43790" w:rsidRDefault="00825901" w:rsidP="00E46A7F">
      <w:pPr>
        <w:rPr>
          <w:rFonts w:cs="Arial"/>
          <w:b/>
          <w:bCs/>
          <w:sz w:val="20"/>
          <w:lang w:val="en-US"/>
        </w:rPr>
      </w:pPr>
    </w:p>
    <w:p w14:paraId="3DC7E0C4" w14:textId="77777777" w:rsidR="00825901" w:rsidRPr="00A43790" w:rsidRDefault="00825901" w:rsidP="00E46A7F">
      <w:pPr>
        <w:rPr>
          <w:rFonts w:cs="Arial"/>
          <w:b/>
          <w:bCs/>
          <w:sz w:val="20"/>
          <w:lang w:val="en-US"/>
        </w:rPr>
      </w:pPr>
    </w:p>
    <w:p w14:paraId="3A18A875" w14:textId="41B19107" w:rsidR="000C78B0" w:rsidRPr="000226FC" w:rsidRDefault="00ED111B" w:rsidP="00E46A7F">
      <w:pPr>
        <w:rPr>
          <w:rFonts w:cs="Arial"/>
          <w:b/>
          <w:bCs/>
          <w:sz w:val="20"/>
          <w:lang w:val="de-AT"/>
        </w:rPr>
      </w:pPr>
      <w:r w:rsidRPr="000226FC">
        <w:rPr>
          <w:rFonts w:cs="Arial"/>
          <w:b/>
          <w:bCs/>
          <w:sz w:val="20"/>
          <w:lang w:val="de-AT"/>
        </w:rPr>
        <w:t>BILDÜBERSICHT:</w:t>
      </w:r>
    </w:p>
    <w:p w14:paraId="1C04D1AB" w14:textId="77777777" w:rsidR="008418BB" w:rsidRPr="000226FC" w:rsidRDefault="008418BB" w:rsidP="008418BB">
      <w:pPr>
        <w:rPr>
          <w:rFonts w:cs="Arial"/>
          <w:bCs/>
          <w:sz w:val="20"/>
          <w:lang w:val="de-AT"/>
        </w:rPr>
      </w:pPr>
    </w:p>
    <w:p w14:paraId="30671B3B" w14:textId="77777777" w:rsidR="00553732" w:rsidRPr="000226FC" w:rsidRDefault="00553732" w:rsidP="008418BB">
      <w:pPr>
        <w:rPr>
          <w:rFonts w:cs="Arial"/>
          <w:bCs/>
          <w:sz w:val="20"/>
          <w:lang w:val="de-AT"/>
        </w:rPr>
      </w:pPr>
    </w:p>
    <w:p w14:paraId="0060C8D2" w14:textId="26D45231" w:rsidR="008418BB" w:rsidRDefault="008418BB" w:rsidP="008418BB">
      <w:pPr>
        <w:rPr>
          <w:rFonts w:cs="Arial"/>
          <w:b/>
          <w:bCs/>
          <w:sz w:val="20"/>
          <w:lang w:val="de-AT"/>
        </w:rPr>
      </w:pPr>
      <w:r w:rsidRPr="000226FC">
        <w:rPr>
          <w:rFonts w:cs="Arial"/>
          <w:b/>
          <w:bCs/>
          <w:sz w:val="20"/>
          <w:lang w:val="de-AT"/>
        </w:rPr>
        <w:t>Die redaktionelle Nutzung der Bilddaten ist an den vorliegenden Objektbericht gebunden.</w:t>
      </w:r>
    </w:p>
    <w:p w14:paraId="3A61F2E0" w14:textId="77777777" w:rsidR="009E626F" w:rsidRPr="000226FC" w:rsidRDefault="009E626F" w:rsidP="008418BB">
      <w:pPr>
        <w:rPr>
          <w:rFonts w:cs="Arial"/>
          <w:b/>
          <w:bCs/>
          <w:sz w:val="20"/>
          <w:lang w:val="de-AT"/>
        </w:rPr>
      </w:pPr>
    </w:p>
    <w:p w14:paraId="5D0D155A" w14:textId="77777777" w:rsidR="00D60A79" w:rsidRPr="000226FC" w:rsidRDefault="00D60A79" w:rsidP="00181583">
      <w:pPr>
        <w:tabs>
          <w:tab w:val="left" w:pos="3402"/>
        </w:tabs>
        <w:ind w:right="-2129"/>
        <w:rPr>
          <w:rFonts w:eastAsiaTheme="minorEastAsia" w:cs="Arial"/>
          <w:sz w:val="19"/>
          <w:szCs w:val="19"/>
          <w:lang w:val="de-AT" w:eastAsia="ja-JP"/>
        </w:rPr>
      </w:pPr>
    </w:p>
    <w:p w14:paraId="41C2AE0E" w14:textId="77777777" w:rsidR="00B55B8E" w:rsidRPr="000226FC" w:rsidRDefault="00B55B8E" w:rsidP="00181583">
      <w:pPr>
        <w:tabs>
          <w:tab w:val="left" w:pos="3402"/>
        </w:tabs>
        <w:ind w:right="-2129"/>
        <w:rPr>
          <w:rFonts w:eastAsiaTheme="minorEastAsia" w:cs="Arial"/>
          <w:sz w:val="19"/>
          <w:szCs w:val="19"/>
          <w:lang w:val="de-AT" w:eastAsia="ja-JP"/>
        </w:rPr>
      </w:pPr>
    </w:p>
    <w:p w14:paraId="732C8A67" w14:textId="2E7F19CA" w:rsidR="0019739A" w:rsidRPr="000226FC" w:rsidRDefault="00D60A79" w:rsidP="00181583">
      <w:pPr>
        <w:tabs>
          <w:tab w:val="left" w:pos="3402"/>
        </w:tabs>
        <w:ind w:right="-2129"/>
        <w:rPr>
          <w:rFonts w:cs="Arial"/>
          <w:lang w:val="de-AT"/>
        </w:rPr>
      </w:pPr>
      <w:r w:rsidRPr="000226FC">
        <w:rPr>
          <w:rFonts w:cs="Arial"/>
          <w:noProof/>
          <w:lang w:val="de-DE"/>
        </w:rPr>
        <w:drawing>
          <wp:inline distT="0" distB="0" distL="0" distR="0" wp14:anchorId="11EA5BE7" wp14:editId="2C3B9E13">
            <wp:extent cx="1209183" cy="1812176"/>
            <wp:effectExtent l="0" t="0" r="10160" b="0"/>
            <wp:docPr id="1" name="Bild 1" descr="Macintosh HD:Users:JP:Desktop:1 Nicola Schröder:CONZEPT-B Home:4_Januar 2021 :Jansen:Ländertexte_SCALE:Kit_LALO:sculp(IT)-Lalo-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LALO:sculp(IT)-Lalo-00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210263" cy="1813795"/>
                    </a:xfrm>
                    <a:prstGeom prst="rect">
                      <a:avLst/>
                    </a:prstGeom>
                    <a:noFill/>
                    <a:ln>
                      <a:noFill/>
                    </a:ln>
                  </pic:spPr>
                </pic:pic>
              </a:graphicData>
            </a:graphic>
          </wp:inline>
        </w:drawing>
      </w:r>
    </w:p>
    <w:p w14:paraId="09B4226A" w14:textId="77777777" w:rsidR="00E46A7F" w:rsidRPr="000226FC" w:rsidRDefault="00E46A7F" w:rsidP="00D426D8">
      <w:pPr>
        <w:widowControl w:val="0"/>
        <w:autoSpaceDE w:val="0"/>
        <w:autoSpaceDN w:val="0"/>
        <w:adjustRightInd w:val="0"/>
        <w:rPr>
          <w:rFonts w:cs="Arial"/>
          <w:b/>
          <w:sz w:val="20"/>
          <w:lang w:val="de-AT"/>
        </w:rPr>
      </w:pPr>
    </w:p>
    <w:p w14:paraId="420A761D" w14:textId="720A1711" w:rsidR="00553732" w:rsidRDefault="0019739A" w:rsidP="00D426D8">
      <w:pPr>
        <w:widowControl w:val="0"/>
        <w:autoSpaceDE w:val="0"/>
        <w:autoSpaceDN w:val="0"/>
        <w:adjustRightInd w:val="0"/>
        <w:rPr>
          <w:rFonts w:cs="Arial"/>
          <w:sz w:val="20"/>
          <w:lang w:val="de-AT"/>
        </w:rPr>
      </w:pPr>
      <w:r w:rsidRPr="000226FC">
        <w:rPr>
          <w:rFonts w:cs="Arial"/>
          <w:b/>
          <w:sz w:val="20"/>
          <w:lang w:val="de-AT"/>
        </w:rPr>
        <w:t>Bild 1:</w:t>
      </w:r>
      <w:r w:rsidRPr="000226FC">
        <w:rPr>
          <w:rFonts w:cs="Arial"/>
          <w:sz w:val="20"/>
          <w:lang w:val="de-AT"/>
        </w:rPr>
        <w:t xml:space="preserve"> </w:t>
      </w:r>
      <w:r w:rsidR="00B55B8E" w:rsidRPr="000226FC">
        <w:rPr>
          <w:rFonts w:cs="Arial"/>
          <w:sz w:val="20"/>
          <w:lang w:val="de-AT"/>
        </w:rPr>
        <w:t xml:space="preserve">Gartenseitig wurde der Bau oberhalb des gewachsenen Terrains in der Höhe von drei Etagen </w:t>
      </w:r>
      <w:r w:rsidR="00CC50E6" w:rsidRPr="000226FC">
        <w:rPr>
          <w:rFonts w:cs="Arial"/>
          <w:sz w:val="20"/>
          <w:lang w:val="de-AT"/>
        </w:rPr>
        <w:t>mit grö</w:t>
      </w:r>
      <w:r w:rsidR="00825901" w:rsidRPr="000226FC">
        <w:rPr>
          <w:rFonts w:cs="Arial"/>
          <w:sz w:val="20"/>
          <w:lang w:val="de-AT"/>
        </w:rPr>
        <w:t>ß</w:t>
      </w:r>
      <w:r w:rsidR="00CC50E6" w:rsidRPr="000226FC">
        <w:rPr>
          <w:rFonts w:cs="Arial"/>
          <w:sz w:val="20"/>
          <w:lang w:val="de-AT"/>
        </w:rPr>
        <w:t>tmöglicher Geste und radikaler Konsequenz geöffnet und erweitert</w:t>
      </w:r>
      <w:r w:rsidR="00B55B8E" w:rsidRPr="000226FC">
        <w:rPr>
          <w:rFonts w:cs="Arial"/>
          <w:sz w:val="20"/>
          <w:lang w:val="de-AT"/>
        </w:rPr>
        <w:t xml:space="preserve">. Statt einzelner Fenster wurde eine riesige Wendetüre eingesetzt. </w:t>
      </w:r>
    </w:p>
    <w:p w14:paraId="58678311" w14:textId="77777777" w:rsidR="00825901" w:rsidRDefault="00825901" w:rsidP="00D426D8">
      <w:pPr>
        <w:widowControl w:val="0"/>
        <w:autoSpaceDE w:val="0"/>
        <w:autoSpaceDN w:val="0"/>
        <w:adjustRightInd w:val="0"/>
        <w:rPr>
          <w:rFonts w:cs="Arial"/>
          <w:sz w:val="20"/>
          <w:lang w:val="de-AT"/>
        </w:rPr>
      </w:pPr>
    </w:p>
    <w:p w14:paraId="161C0CC1" w14:textId="77777777" w:rsidR="00825901" w:rsidRPr="000226FC" w:rsidRDefault="00825901" w:rsidP="00D426D8">
      <w:pPr>
        <w:widowControl w:val="0"/>
        <w:autoSpaceDE w:val="0"/>
        <w:autoSpaceDN w:val="0"/>
        <w:adjustRightInd w:val="0"/>
        <w:rPr>
          <w:rFonts w:cs="Arial"/>
          <w:sz w:val="20"/>
          <w:lang w:val="de-AT"/>
        </w:rPr>
      </w:pPr>
    </w:p>
    <w:p w14:paraId="650525F4" w14:textId="26621373" w:rsidR="0019739A" w:rsidRPr="000226FC" w:rsidRDefault="00C27F67" w:rsidP="00D426D8">
      <w:pPr>
        <w:widowControl w:val="0"/>
        <w:autoSpaceDE w:val="0"/>
        <w:autoSpaceDN w:val="0"/>
        <w:adjustRightInd w:val="0"/>
        <w:rPr>
          <w:rFonts w:cs="Arial"/>
          <w:sz w:val="20"/>
          <w:lang w:val="de-AT"/>
        </w:rPr>
      </w:pPr>
      <w:r w:rsidRPr="000226FC">
        <w:rPr>
          <w:rFonts w:cs="Arial"/>
          <w:noProof/>
          <w:sz w:val="20"/>
          <w:lang w:val="de-DE"/>
        </w:rPr>
        <w:drawing>
          <wp:inline distT="0" distB="0" distL="0" distR="0" wp14:anchorId="39D772A2" wp14:editId="25C4A676">
            <wp:extent cx="1777365" cy="1183168"/>
            <wp:effectExtent l="0" t="0" r="635" b="10795"/>
            <wp:docPr id="2" name="Bild 2" descr="Macintosh HD:Users:JP:Desktop:1 Nicola Schröder:CONZEPT-B Home:4_Januar 2021 :Jansen:Ländertexte_SCALE:Kit_LALO:Länderkit:Bild2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LALO:Länderkit:Bild2_LALO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78212" cy="1183732"/>
                    </a:xfrm>
                    <a:prstGeom prst="rect">
                      <a:avLst/>
                    </a:prstGeom>
                    <a:noFill/>
                    <a:ln>
                      <a:noFill/>
                    </a:ln>
                  </pic:spPr>
                </pic:pic>
              </a:graphicData>
            </a:graphic>
          </wp:inline>
        </w:drawing>
      </w:r>
    </w:p>
    <w:p w14:paraId="46CC7454" w14:textId="118DE260" w:rsidR="00444341" w:rsidRPr="000226FC" w:rsidRDefault="00ED111B" w:rsidP="0019739A">
      <w:pPr>
        <w:rPr>
          <w:rFonts w:cs="Arial"/>
          <w:sz w:val="20"/>
          <w:lang w:val="de-AT"/>
        </w:rPr>
      </w:pPr>
      <w:r w:rsidRPr="000226FC">
        <w:rPr>
          <w:rFonts w:cs="Arial"/>
          <w:lang w:val="de-AT"/>
        </w:rPr>
        <w:t xml:space="preserve">    </w:t>
      </w:r>
    </w:p>
    <w:p w14:paraId="2263D483" w14:textId="3F40689E" w:rsidR="000C78B0" w:rsidRPr="000226FC" w:rsidRDefault="0019739A" w:rsidP="00ED111B">
      <w:pPr>
        <w:rPr>
          <w:rFonts w:cs="Arial"/>
          <w:sz w:val="20"/>
          <w:lang w:val="de-AT"/>
        </w:rPr>
      </w:pPr>
      <w:r w:rsidRPr="000226FC">
        <w:rPr>
          <w:rFonts w:cs="Arial"/>
          <w:b/>
          <w:sz w:val="20"/>
          <w:lang w:val="de-AT"/>
        </w:rPr>
        <w:t xml:space="preserve">Bild 2: </w:t>
      </w:r>
      <w:r w:rsidR="00B55B8E" w:rsidRPr="000226FC">
        <w:rPr>
          <w:rFonts w:cs="Arial"/>
          <w:sz w:val="20"/>
          <w:lang w:val="de-AT"/>
        </w:rPr>
        <w:t xml:space="preserve">Zwei riesige Flügel mit je 3 m Breite und 6 m Höhe bilden die gläserne, </w:t>
      </w:r>
      <w:proofErr w:type="spellStart"/>
      <w:r w:rsidR="00B55B8E" w:rsidRPr="000226FC">
        <w:rPr>
          <w:rFonts w:cs="Arial"/>
          <w:sz w:val="20"/>
          <w:lang w:val="de-AT"/>
        </w:rPr>
        <w:t>öffenbare</w:t>
      </w:r>
      <w:proofErr w:type="spellEnd"/>
      <w:r w:rsidR="00B55B8E" w:rsidRPr="000226FC">
        <w:rPr>
          <w:rFonts w:cs="Arial"/>
          <w:sz w:val="20"/>
          <w:lang w:val="de-AT"/>
        </w:rPr>
        <w:t xml:space="preserve"> Rückseite des Altstadthauses. Eine Kombination von Profilergänzungen verstärkt die verwendeten Jansen Profile vom Typ VISS Fassade.</w:t>
      </w:r>
    </w:p>
    <w:p w14:paraId="24FA5E3A" w14:textId="77777777" w:rsidR="00B55B8E" w:rsidRPr="000226FC" w:rsidRDefault="00B55B8E" w:rsidP="00ED111B">
      <w:pPr>
        <w:rPr>
          <w:rFonts w:cs="Arial"/>
          <w:b/>
          <w:sz w:val="20"/>
          <w:lang w:val="de-AT"/>
        </w:rPr>
      </w:pPr>
    </w:p>
    <w:p w14:paraId="649C2E3E" w14:textId="77777777" w:rsidR="00B55B8E" w:rsidRPr="000226FC" w:rsidRDefault="00B55B8E" w:rsidP="00ED111B">
      <w:pPr>
        <w:rPr>
          <w:rFonts w:cs="Arial"/>
          <w:sz w:val="20"/>
          <w:lang w:val="de-AT"/>
        </w:rPr>
      </w:pPr>
    </w:p>
    <w:p w14:paraId="2F781A5B" w14:textId="492AB488" w:rsidR="00CD1397" w:rsidRPr="000226FC" w:rsidRDefault="00C27F67" w:rsidP="00ED111B">
      <w:pPr>
        <w:rPr>
          <w:rFonts w:cs="Arial"/>
          <w:sz w:val="20"/>
          <w:lang w:val="de-AT"/>
        </w:rPr>
      </w:pPr>
      <w:r w:rsidRPr="000226FC">
        <w:rPr>
          <w:rFonts w:cs="Arial"/>
          <w:noProof/>
          <w:sz w:val="20"/>
          <w:lang w:val="de-DE"/>
        </w:rPr>
        <w:drawing>
          <wp:inline distT="0" distB="0" distL="0" distR="0" wp14:anchorId="52348585" wp14:editId="0E5D4E84">
            <wp:extent cx="1180147" cy="1768659"/>
            <wp:effectExtent l="0" t="0" r="0" b="9525"/>
            <wp:docPr id="3" name="Bild 3" descr="Macintosh HD:Users:JP:Desktop:1 Nicola Schröder:CONZEPT-B Home:4_Januar 2021 :Jansen:Ländertexte_SCALE:Kit_LALO:Länderkit:Bild3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LALO:Länderkit:Bild3_LALO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180501" cy="1769189"/>
                    </a:xfrm>
                    <a:prstGeom prst="rect">
                      <a:avLst/>
                    </a:prstGeom>
                    <a:noFill/>
                    <a:ln>
                      <a:noFill/>
                    </a:ln>
                  </pic:spPr>
                </pic:pic>
              </a:graphicData>
            </a:graphic>
          </wp:inline>
        </w:drawing>
      </w:r>
    </w:p>
    <w:p w14:paraId="4D8F8DEE" w14:textId="77777777" w:rsidR="0019739A" w:rsidRPr="000226FC" w:rsidRDefault="0019739A" w:rsidP="00ED111B">
      <w:pPr>
        <w:rPr>
          <w:rFonts w:cs="Arial"/>
          <w:b/>
          <w:sz w:val="20"/>
          <w:lang w:val="de-AT"/>
        </w:rPr>
      </w:pPr>
    </w:p>
    <w:p w14:paraId="31FEB66F" w14:textId="64B822AD" w:rsidR="00ED111B" w:rsidRPr="000226FC" w:rsidRDefault="00C27F67" w:rsidP="00ED111B">
      <w:pPr>
        <w:rPr>
          <w:rFonts w:cs="Arial"/>
          <w:sz w:val="20"/>
          <w:lang w:val="de-AT"/>
        </w:rPr>
      </w:pPr>
      <w:r w:rsidRPr="000226FC">
        <w:rPr>
          <w:rFonts w:cs="Arial"/>
          <w:b/>
          <w:sz w:val="20"/>
          <w:lang w:val="de-AT"/>
        </w:rPr>
        <w:t>Bild 3</w:t>
      </w:r>
      <w:r w:rsidR="00ED111B" w:rsidRPr="000226FC">
        <w:rPr>
          <w:rFonts w:cs="Arial"/>
          <w:b/>
          <w:sz w:val="20"/>
          <w:lang w:val="de-AT"/>
        </w:rPr>
        <w:t>:</w:t>
      </w:r>
      <w:r w:rsidR="00ED111B" w:rsidRPr="000226FC">
        <w:rPr>
          <w:rFonts w:cs="Arial"/>
          <w:sz w:val="20"/>
          <w:lang w:val="de-AT"/>
        </w:rPr>
        <w:t xml:space="preserve"> </w:t>
      </w:r>
      <w:r w:rsidR="00B55B8E" w:rsidRPr="000226FC">
        <w:rPr>
          <w:rFonts w:cs="Arial"/>
          <w:sz w:val="20"/>
          <w:lang w:val="de-AT"/>
        </w:rPr>
        <w:t>Das Gebäude wird dank der neuen Glaswand mit Tageslicht geflutet und der vormals verschlossene Zugang mit gro</w:t>
      </w:r>
      <w:r w:rsidR="00825901" w:rsidRPr="000226FC">
        <w:rPr>
          <w:rFonts w:cs="Arial"/>
          <w:sz w:val="20"/>
          <w:lang w:val="de-AT"/>
        </w:rPr>
        <w:t>ß</w:t>
      </w:r>
      <w:r w:rsidR="00B55B8E" w:rsidRPr="000226FC">
        <w:rPr>
          <w:rFonts w:cs="Arial"/>
          <w:sz w:val="20"/>
          <w:lang w:val="de-AT"/>
        </w:rPr>
        <w:t>er Geste zum Garten geöffnet.</w:t>
      </w:r>
    </w:p>
    <w:p w14:paraId="2419E431" w14:textId="77777777" w:rsidR="0019739A" w:rsidRPr="000226FC" w:rsidRDefault="0019739A" w:rsidP="00ED111B">
      <w:pPr>
        <w:rPr>
          <w:rFonts w:eastAsiaTheme="minorEastAsia" w:cs="Arial"/>
          <w:b/>
          <w:sz w:val="20"/>
          <w:lang w:val="de-AT" w:eastAsia="ja-JP"/>
        </w:rPr>
      </w:pPr>
    </w:p>
    <w:p w14:paraId="1053FCF4" w14:textId="77B268F3" w:rsidR="0019739A" w:rsidRPr="000226FC" w:rsidRDefault="0019739A" w:rsidP="00ED111B">
      <w:pPr>
        <w:rPr>
          <w:rFonts w:cs="Arial"/>
          <w:sz w:val="20"/>
          <w:lang w:val="de-AT"/>
        </w:rPr>
      </w:pPr>
    </w:p>
    <w:p w14:paraId="48B47D4B" w14:textId="71A554E1" w:rsidR="0019739A" w:rsidRPr="000226FC" w:rsidRDefault="00C27F67" w:rsidP="00D718C7">
      <w:pPr>
        <w:rPr>
          <w:rFonts w:cs="Arial"/>
          <w:lang w:val="de-AT"/>
        </w:rPr>
      </w:pPr>
      <w:r w:rsidRPr="000226FC">
        <w:rPr>
          <w:rFonts w:cs="Arial"/>
          <w:noProof/>
          <w:lang w:val="de-DE"/>
        </w:rPr>
        <w:drawing>
          <wp:inline distT="0" distB="0" distL="0" distR="0" wp14:anchorId="220CD598" wp14:editId="7A5DB7E0">
            <wp:extent cx="1218461" cy="1826079"/>
            <wp:effectExtent l="0" t="0" r="1270" b="3175"/>
            <wp:docPr id="4" name="Bild 4" descr="Macintosh HD:Users:JP:Desktop:1 Nicola Schröder:CONZEPT-B Home:4_Januar 2021 :Jansen:Ländertexte_SCALE:Kit_LALO:Länderkit:Bild4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LALO:Länderkit:Bild4a_LALO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218826" cy="1826626"/>
                    </a:xfrm>
                    <a:prstGeom prst="rect">
                      <a:avLst/>
                    </a:prstGeom>
                    <a:noFill/>
                    <a:ln>
                      <a:noFill/>
                    </a:ln>
                  </pic:spPr>
                </pic:pic>
              </a:graphicData>
            </a:graphic>
          </wp:inline>
        </w:drawing>
      </w:r>
      <w:r w:rsidRPr="000226FC">
        <w:rPr>
          <w:rFonts w:cs="Arial"/>
          <w:lang w:val="de-AT"/>
        </w:rPr>
        <w:t xml:space="preserve">       </w:t>
      </w:r>
      <w:r w:rsidRPr="000226FC">
        <w:rPr>
          <w:rFonts w:cs="Arial"/>
          <w:noProof/>
          <w:lang w:val="de-DE"/>
        </w:rPr>
        <w:drawing>
          <wp:inline distT="0" distB="0" distL="0" distR="0" wp14:anchorId="641F0457" wp14:editId="52F8B881">
            <wp:extent cx="1212775" cy="1817558"/>
            <wp:effectExtent l="0" t="0" r="6985" b="11430"/>
            <wp:docPr id="5" name="Bild 5" descr="Macintosh HD:Users:JP:Desktop:1 Nicola Schröder:CONZEPT-B Home:4_Januar 2021 :Jansen:Ländertexte_SCALE:Kit_LALO:Länderkit:Bild4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LALO:Länderkit:Bild4b_LALO_Jansen.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213138" cy="1818102"/>
                    </a:xfrm>
                    <a:prstGeom prst="rect">
                      <a:avLst/>
                    </a:prstGeom>
                    <a:noFill/>
                    <a:ln>
                      <a:noFill/>
                    </a:ln>
                  </pic:spPr>
                </pic:pic>
              </a:graphicData>
            </a:graphic>
          </wp:inline>
        </w:drawing>
      </w:r>
    </w:p>
    <w:p w14:paraId="50129CF3" w14:textId="77777777" w:rsidR="00B55B8E" w:rsidRPr="000226FC" w:rsidRDefault="00B55B8E" w:rsidP="00D718C7">
      <w:pPr>
        <w:rPr>
          <w:rFonts w:cs="Arial"/>
          <w:b/>
          <w:sz w:val="20"/>
          <w:lang w:val="de-AT"/>
        </w:rPr>
      </w:pPr>
    </w:p>
    <w:p w14:paraId="2BC7D656" w14:textId="1F0B5D91" w:rsidR="0019739A" w:rsidRPr="000226FC" w:rsidRDefault="0019739A" w:rsidP="00D718C7">
      <w:pPr>
        <w:rPr>
          <w:rFonts w:cs="Arial"/>
          <w:sz w:val="20"/>
          <w:lang w:val="de-AT"/>
        </w:rPr>
      </w:pPr>
      <w:r w:rsidRPr="000226FC">
        <w:rPr>
          <w:rFonts w:cs="Arial"/>
          <w:b/>
          <w:sz w:val="20"/>
          <w:lang w:val="de-AT"/>
        </w:rPr>
        <w:t xml:space="preserve">Bild </w:t>
      </w:r>
      <w:r w:rsidR="00B55B8E" w:rsidRPr="000226FC">
        <w:rPr>
          <w:rFonts w:cs="Arial"/>
          <w:b/>
          <w:sz w:val="20"/>
          <w:lang w:val="de-AT"/>
        </w:rPr>
        <w:t xml:space="preserve">4 und </w:t>
      </w:r>
      <w:r w:rsidRPr="000226FC">
        <w:rPr>
          <w:rFonts w:cs="Arial"/>
          <w:b/>
          <w:sz w:val="20"/>
          <w:lang w:val="de-AT"/>
        </w:rPr>
        <w:t xml:space="preserve">5: </w:t>
      </w:r>
      <w:r w:rsidR="00DE0E54" w:rsidRPr="000226FC">
        <w:rPr>
          <w:rFonts w:cs="Arial"/>
          <w:sz w:val="20"/>
          <w:lang w:val="de-AT"/>
        </w:rPr>
        <w:t>Der neue Bereich im Erdgeschoss weitet sich um rund sechs Meter in Richtung Garten aus: In dem zweigeschossigen Raum sind neu eine offene Küche und ein gro</w:t>
      </w:r>
      <w:r w:rsidR="00825901" w:rsidRPr="000226FC">
        <w:rPr>
          <w:rFonts w:cs="Arial"/>
          <w:sz w:val="20"/>
          <w:lang w:val="de-AT"/>
        </w:rPr>
        <w:t>ß</w:t>
      </w:r>
      <w:r w:rsidR="00DE0E54" w:rsidRPr="000226FC">
        <w:rPr>
          <w:rFonts w:cs="Arial"/>
          <w:sz w:val="20"/>
          <w:lang w:val="de-AT"/>
        </w:rPr>
        <w:t>z</w:t>
      </w:r>
      <w:r w:rsidR="00CF65DF" w:rsidRPr="000226FC">
        <w:rPr>
          <w:rFonts w:cs="Arial"/>
          <w:sz w:val="20"/>
          <w:lang w:val="de-AT"/>
        </w:rPr>
        <w:t>ügiger Essbereich untergebracht.</w:t>
      </w:r>
    </w:p>
    <w:p w14:paraId="550FFFB4" w14:textId="77777777" w:rsidR="00DE0E54" w:rsidRPr="000226FC" w:rsidRDefault="00DE0E54" w:rsidP="00D718C7">
      <w:pPr>
        <w:rPr>
          <w:rFonts w:cs="Arial"/>
          <w:sz w:val="20"/>
          <w:lang w:val="de-AT"/>
        </w:rPr>
      </w:pPr>
    </w:p>
    <w:p w14:paraId="61D189DC" w14:textId="77777777" w:rsidR="00DE0E54" w:rsidRPr="000226FC" w:rsidRDefault="00DE0E54" w:rsidP="00D718C7">
      <w:pPr>
        <w:rPr>
          <w:rFonts w:cs="Arial"/>
          <w:b/>
          <w:sz w:val="20"/>
          <w:lang w:val="de-AT"/>
        </w:rPr>
      </w:pPr>
    </w:p>
    <w:p w14:paraId="2C7677B6" w14:textId="02AAE87A" w:rsidR="0019739A" w:rsidRPr="000226FC" w:rsidRDefault="00C27F67" w:rsidP="00D718C7">
      <w:pPr>
        <w:rPr>
          <w:rFonts w:cs="Arial"/>
          <w:b/>
          <w:sz w:val="20"/>
          <w:lang w:val="de-AT"/>
        </w:rPr>
      </w:pPr>
      <w:r w:rsidRPr="000226FC">
        <w:rPr>
          <w:rFonts w:cs="Arial"/>
          <w:b/>
          <w:noProof/>
          <w:sz w:val="20"/>
          <w:lang w:val="de-DE"/>
        </w:rPr>
        <w:lastRenderedPageBreak/>
        <w:drawing>
          <wp:inline distT="0" distB="0" distL="0" distR="0" wp14:anchorId="14C376FF" wp14:editId="6AF4C7DF">
            <wp:extent cx="1188173" cy="1780687"/>
            <wp:effectExtent l="0" t="0" r="5715" b="0"/>
            <wp:docPr id="13" name="Bild 13" descr="Macintosh HD:Users:JP:Desktop:1 Nicola Schröder:CONZEPT-B Home:4_Januar 2021 :Jansen:Ländertexte_SCALE:Kit_LALO:Länderkit:Bild5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1 Nicola Schröder:CONZEPT-B Home:4_Januar 2021 :Jansen:Ländertexte_SCALE:Kit_LALO:Länderkit:Bild5a_LALO_Jansen.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188529" cy="1781220"/>
                    </a:xfrm>
                    <a:prstGeom prst="rect">
                      <a:avLst/>
                    </a:prstGeom>
                    <a:noFill/>
                    <a:ln>
                      <a:noFill/>
                    </a:ln>
                  </pic:spPr>
                </pic:pic>
              </a:graphicData>
            </a:graphic>
          </wp:inline>
        </w:drawing>
      </w:r>
      <w:r w:rsidRPr="000226FC">
        <w:rPr>
          <w:rFonts w:cs="Arial"/>
          <w:b/>
          <w:sz w:val="20"/>
          <w:lang w:val="de-AT"/>
        </w:rPr>
        <w:t xml:space="preserve">       </w:t>
      </w:r>
      <w:r w:rsidRPr="000226FC">
        <w:rPr>
          <w:rFonts w:cs="Arial"/>
          <w:b/>
          <w:noProof/>
          <w:sz w:val="20"/>
          <w:lang w:val="de-DE"/>
        </w:rPr>
        <w:drawing>
          <wp:inline distT="0" distB="0" distL="0" distR="0" wp14:anchorId="3FC05D0A" wp14:editId="6D031270">
            <wp:extent cx="1192036" cy="1786476"/>
            <wp:effectExtent l="0" t="0" r="1905" b="0"/>
            <wp:docPr id="14" name="Bild 14" descr="Macintosh HD:Users:JP:Desktop:1 Nicola Schröder:CONZEPT-B Home:4_Januar 2021 :Jansen:Ländertexte_SCALE:Kit_LALO:Länderkit:Bild5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 2021 :Jansen:Ländertexte_SCALE:Kit_LALO:Länderkit:Bild5b_LALO_Jansen.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193130" cy="1788116"/>
                    </a:xfrm>
                    <a:prstGeom prst="rect">
                      <a:avLst/>
                    </a:prstGeom>
                    <a:noFill/>
                    <a:ln>
                      <a:noFill/>
                    </a:ln>
                  </pic:spPr>
                </pic:pic>
              </a:graphicData>
            </a:graphic>
          </wp:inline>
        </w:drawing>
      </w:r>
    </w:p>
    <w:p w14:paraId="4D3B72F1" w14:textId="77777777" w:rsidR="0019739A" w:rsidRPr="000226FC" w:rsidRDefault="0019739A" w:rsidP="00D718C7">
      <w:pPr>
        <w:rPr>
          <w:rFonts w:cs="Arial"/>
          <w:b/>
          <w:sz w:val="20"/>
          <w:lang w:val="de-AT"/>
        </w:rPr>
      </w:pPr>
    </w:p>
    <w:p w14:paraId="7CB56462" w14:textId="3B6EEE78" w:rsidR="0019739A" w:rsidRPr="000226FC" w:rsidRDefault="0019739A" w:rsidP="00D426D8">
      <w:pPr>
        <w:widowControl w:val="0"/>
        <w:autoSpaceDE w:val="0"/>
        <w:autoSpaceDN w:val="0"/>
        <w:adjustRightInd w:val="0"/>
        <w:rPr>
          <w:rFonts w:cs="Arial"/>
          <w:b/>
          <w:sz w:val="20"/>
          <w:lang w:val="de-AT"/>
        </w:rPr>
      </w:pPr>
      <w:r w:rsidRPr="000226FC">
        <w:rPr>
          <w:rFonts w:cs="Arial"/>
          <w:b/>
          <w:sz w:val="20"/>
          <w:lang w:val="de-AT"/>
        </w:rPr>
        <w:t>Bild 6</w:t>
      </w:r>
      <w:r w:rsidR="00B55B8E" w:rsidRPr="000226FC">
        <w:rPr>
          <w:rFonts w:cs="Arial"/>
          <w:b/>
          <w:sz w:val="20"/>
          <w:lang w:val="de-AT"/>
        </w:rPr>
        <w:t xml:space="preserve"> und 7</w:t>
      </w:r>
      <w:r w:rsidRPr="000226FC">
        <w:rPr>
          <w:rFonts w:cs="Arial"/>
          <w:b/>
          <w:sz w:val="20"/>
          <w:lang w:val="de-AT"/>
        </w:rPr>
        <w:t>:</w:t>
      </w:r>
      <w:r w:rsidR="00D426D8" w:rsidRPr="000226FC">
        <w:rPr>
          <w:rFonts w:cs="Arial"/>
          <w:b/>
          <w:sz w:val="20"/>
          <w:lang w:val="de-AT"/>
        </w:rPr>
        <w:t xml:space="preserve"> </w:t>
      </w:r>
      <w:r w:rsidR="00DE0E54" w:rsidRPr="000226FC">
        <w:rPr>
          <w:rFonts w:cs="Arial"/>
          <w:sz w:val="20"/>
          <w:lang w:val="de-AT"/>
        </w:rPr>
        <w:t>Im geöffneten „neuen“ Teil zeigt sich der Bau sachlich und minimalistisch: Die Wände, neue Decken und Brüstungen bestehen aus Beton und sind wei</w:t>
      </w:r>
      <w:r w:rsidR="00825901" w:rsidRPr="000226FC">
        <w:rPr>
          <w:rFonts w:cs="Arial"/>
          <w:sz w:val="20"/>
          <w:lang w:val="de-AT"/>
        </w:rPr>
        <w:t>ß</w:t>
      </w:r>
      <w:r w:rsidR="00DE0E54" w:rsidRPr="000226FC">
        <w:rPr>
          <w:rFonts w:cs="Arial"/>
          <w:sz w:val="20"/>
          <w:lang w:val="de-AT"/>
        </w:rPr>
        <w:t xml:space="preserve"> verputzt und gestrichen.</w:t>
      </w:r>
    </w:p>
    <w:sectPr w:rsidR="0019739A" w:rsidRPr="000226FC" w:rsidSect="006D33AD">
      <w:headerReference w:type="even" r:id="rId17"/>
      <w:headerReference w:type="first" r:id="rId1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9B70" w14:textId="77777777" w:rsidR="007A16B8" w:rsidRDefault="007A16B8">
      <w:r>
        <w:separator/>
      </w:r>
    </w:p>
  </w:endnote>
  <w:endnote w:type="continuationSeparator" w:id="0">
    <w:p w14:paraId="40177FAE" w14:textId="77777777" w:rsidR="007A16B8" w:rsidRDefault="007A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1ECF4" w14:textId="77777777" w:rsidR="007A16B8" w:rsidRDefault="007A16B8">
      <w:r>
        <w:separator/>
      </w:r>
    </w:p>
  </w:footnote>
  <w:footnote w:type="continuationSeparator" w:id="0">
    <w:p w14:paraId="7DF173EA" w14:textId="77777777" w:rsidR="007A16B8" w:rsidRDefault="007A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B55B8E" w:rsidRDefault="00B55B8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B55B8E" w:rsidRDefault="00B55B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B55B8E" w:rsidRDefault="00B55B8E"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226FC"/>
    <w:rsid w:val="00022F46"/>
    <w:rsid w:val="00023A8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04E4"/>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4C20"/>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53732"/>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2FE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A16B8"/>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901"/>
    <w:rsid w:val="00825D19"/>
    <w:rsid w:val="00826BC5"/>
    <w:rsid w:val="00837822"/>
    <w:rsid w:val="008418BB"/>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8745A"/>
    <w:rsid w:val="00990CB7"/>
    <w:rsid w:val="00996873"/>
    <w:rsid w:val="009A029B"/>
    <w:rsid w:val="009A29E8"/>
    <w:rsid w:val="009A307F"/>
    <w:rsid w:val="009B6EBF"/>
    <w:rsid w:val="009B761F"/>
    <w:rsid w:val="009D473E"/>
    <w:rsid w:val="009E0EBD"/>
    <w:rsid w:val="009E3AF1"/>
    <w:rsid w:val="009E626F"/>
    <w:rsid w:val="009F28AB"/>
    <w:rsid w:val="009F699F"/>
    <w:rsid w:val="009F777E"/>
    <w:rsid w:val="00A00A9D"/>
    <w:rsid w:val="00A049E0"/>
    <w:rsid w:val="00A069E1"/>
    <w:rsid w:val="00A33AB9"/>
    <w:rsid w:val="00A35005"/>
    <w:rsid w:val="00A401DA"/>
    <w:rsid w:val="00A43701"/>
    <w:rsid w:val="00A43790"/>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55B8E"/>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27F67"/>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0CBC"/>
    <w:rsid w:val="00CC10F0"/>
    <w:rsid w:val="00CC50E6"/>
    <w:rsid w:val="00CC5AA3"/>
    <w:rsid w:val="00CD1397"/>
    <w:rsid w:val="00CD17B7"/>
    <w:rsid w:val="00CD687B"/>
    <w:rsid w:val="00CD7F2C"/>
    <w:rsid w:val="00CE2229"/>
    <w:rsid w:val="00CF1EC9"/>
    <w:rsid w:val="00CF2BE8"/>
    <w:rsid w:val="00CF65DF"/>
    <w:rsid w:val="00D151AF"/>
    <w:rsid w:val="00D22381"/>
    <w:rsid w:val="00D336AD"/>
    <w:rsid w:val="00D411C5"/>
    <w:rsid w:val="00D41A66"/>
    <w:rsid w:val="00D426D8"/>
    <w:rsid w:val="00D44F24"/>
    <w:rsid w:val="00D45C02"/>
    <w:rsid w:val="00D60A79"/>
    <w:rsid w:val="00D63389"/>
    <w:rsid w:val="00D67980"/>
    <w:rsid w:val="00D718C7"/>
    <w:rsid w:val="00D7562E"/>
    <w:rsid w:val="00D75F00"/>
    <w:rsid w:val="00D96E49"/>
    <w:rsid w:val="00DA39FA"/>
    <w:rsid w:val="00DB20C2"/>
    <w:rsid w:val="00DD3AF3"/>
    <w:rsid w:val="00DD6485"/>
    <w:rsid w:val="00DD7637"/>
    <w:rsid w:val="00DE0E54"/>
    <w:rsid w:val="00DE37A9"/>
    <w:rsid w:val="00DF2EF7"/>
    <w:rsid w:val="00E01A78"/>
    <w:rsid w:val="00E046A9"/>
    <w:rsid w:val="00E0502D"/>
    <w:rsid w:val="00E05B26"/>
    <w:rsid w:val="00E107B8"/>
    <w:rsid w:val="00E123D5"/>
    <w:rsid w:val="00E46228"/>
    <w:rsid w:val="00E46A7F"/>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ing@bautext.de" TargetMode="External"/><Relationship Id="rId14" Type="http://schemas.openxmlformats.org/officeDocument/2006/relationships/image" Target="media/image5.jpe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6438E3"/>
    <w:rsid w:val="00892C2E"/>
    <w:rsid w:val="00956058"/>
    <w:rsid w:val="00B43404"/>
    <w:rsid w:val="00C27E57"/>
    <w:rsid w:val="00D90620"/>
    <w:rsid w:val="00E668BB"/>
    <w:rsid w:val="00EB7430"/>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7A58A-980A-E640-ABE9-EB01F28DD2B6}">
  <ds:schemaRefs>
    <ds:schemaRef ds:uri="http://schemas.openxmlformats.org/officeDocument/2006/bibliography"/>
  </ds:schemaRefs>
</ds:datastoreItem>
</file>

<file path=customXml/itemProps2.xml><?xml version="1.0" encoding="utf-8"?>
<ds:datastoreItem xmlns:ds="http://schemas.openxmlformats.org/officeDocument/2006/customXml" ds:itemID="{892D68CD-37CE-4684-ADDB-720BF544A4D7}"/>
</file>

<file path=customXml/itemProps3.xml><?xml version="1.0" encoding="utf-8"?>
<ds:datastoreItem xmlns:ds="http://schemas.openxmlformats.org/officeDocument/2006/customXml" ds:itemID="{A57BD4AA-D226-4049-ACF0-07040F089601}"/>
</file>

<file path=customXml/itemProps4.xml><?xml version="1.0" encoding="utf-8"?>
<ds:datastoreItem xmlns:ds="http://schemas.openxmlformats.org/officeDocument/2006/customXml" ds:itemID="{EF65BBF7-2C4E-4F73-AC54-5615D1EEBAF2}"/>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5979</Characters>
  <Application>Microsoft Office Word</Application>
  <DocSecurity>0</DocSecurity>
  <Lines>49</Lines>
  <Paragraphs>13</Paragraphs>
  <ScaleCrop>false</ScaleCrop>
  <Company/>
  <LinksUpToDate>false</LinksUpToDate>
  <CharactersWithSpaces>6915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2021-01-27T07:52:00Z</dcterms:created>
  <dcterms:modified xsi:type="dcterms:W3CDTF">2021-01-27T07:53:00Z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