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B76E93" w14:paraId="102697AF" w14:textId="77777777">
        <w:tc>
          <w:tcPr>
            <w:tcW w:w="3471" w:type="dxa"/>
          </w:tcPr>
          <w:p w14:paraId="319A748F" w14:textId="1E363348" w:rsidR="00165146" w:rsidRPr="00B76E93" w:rsidRDefault="00FC4422" w:rsidP="0079347D">
            <w:pPr>
              <w:pStyle w:val="berschrift1"/>
              <w:spacing w:line="312" w:lineRule="auto"/>
              <w:rPr>
                <w:lang w:val="de-CH"/>
              </w:rPr>
            </w:pPr>
            <w:r w:rsidRPr="00B76E93">
              <w:rPr>
                <w:lang w:val="de-CH"/>
              </w:rPr>
              <w:t>MEDIENINFORMATION</w:t>
            </w:r>
          </w:p>
        </w:tc>
        <w:tc>
          <w:tcPr>
            <w:tcW w:w="3471" w:type="dxa"/>
          </w:tcPr>
          <w:p w14:paraId="0D76584F" w14:textId="5757B52A" w:rsidR="00165146" w:rsidRPr="00B76E93" w:rsidRDefault="0021689E" w:rsidP="0079347D">
            <w:pPr>
              <w:spacing w:line="312" w:lineRule="auto"/>
              <w:jc w:val="right"/>
              <w:rPr>
                <w:szCs w:val="22"/>
                <w:lang w:val="de-CH"/>
              </w:rPr>
            </w:pPr>
            <w:r w:rsidRPr="00B76E93">
              <w:rPr>
                <w:sz w:val="22"/>
                <w:szCs w:val="22"/>
                <w:lang w:val="de-CH"/>
              </w:rPr>
              <w:t xml:space="preserve">Mai </w:t>
            </w:r>
            <w:r w:rsidR="00180023" w:rsidRPr="00B76E93">
              <w:rPr>
                <w:sz w:val="22"/>
                <w:szCs w:val="22"/>
                <w:lang w:val="de-CH"/>
              </w:rPr>
              <w:t>2019</w:t>
            </w:r>
            <w:r w:rsidR="00165146" w:rsidRPr="00B76E93">
              <w:rPr>
                <w:sz w:val="22"/>
                <w:szCs w:val="22"/>
                <w:lang w:val="de-CH"/>
              </w:rPr>
              <w:fldChar w:fldCharType="begin"/>
            </w:r>
            <w:r w:rsidR="00165146" w:rsidRPr="00B76E93">
              <w:rPr>
                <w:sz w:val="22"/>
                <w:szCs w:val="22"/>
                <w:lang w:val="de-CH"/>
              </w:rPr>
              <w:instrText xml:space="preserve"> </w:instrText>
            </w:r>
            <w:r w:rsidR="00165146" w:rsidRPr="00B76E93">
              <w:rPr>
                <w:vanish/>
                <w:sz w:val="22"/>
                <w:szCs w:val="22"/>
                <w:lang w:val="de-CH"/>
              </w:rPr>
              <w:instrText>Nr. / Monat/Jahr</w:instrText>
            </w:r>
            <w:r w:rsidR="00165146" w:rsidRPr="00B76E93">
              <w:rPr>
                <w:sz w:val="22"/>
                <w:szCs w:val="22"/>
                <w:lang w:val="de-CH"/>
              </w:rPr>
              <w:instrText xml:space="preserve"> </w:instrText>
            </w:r>
            <w:r w:rsidR="00165146" w:rsidRPr="00B76E93">
              <w:rPr>
                <w:sz w:val="22"/>
                <w:szCs w:val="22"/>
                <w:lang w:val="de-CH"/>
              </w:rPr>
              <w:fldChar w:fldCharType="end"/>
            </w:r>
          </w:p>
        </w:tc>
      </w:tr>
      <w:tr w:rsidR="00FC4422" w:rsidRPr="00B76E93" w14:paraId="5004DEDF" w14:textId="77777777">
        <w:tc>
          <w:tcPr>
            <w:tcW w:w="3471" w:type="dxa"/>
          </w:tcPr>
          <w:p w14:paraId="0760C9BF" w14:textId="1C56EC28" w:rsidR="00FC4422" w:rsidRPr="00B76E93" w:rsidRDefault="00FC4422" w:rsidP="0079347D">
            <w:pPr>
              <w:pStyle w:val="berschrift1"/>
              <w:spacing w:line="312" w:lineRule="auto"/>
              <w:rPr>
                <w:lang w:val="de-CH"/>
              </w:rPr>
            </w:pPr>
          </w:p>
        </w:tc>
        <w:tc>
          <w:tcPr>
            <w:tcW w:w="3471" w:type="dxa"/>
          </w:tcPr>
          <w:p w14:paraId="27284C53" w14:textId="77777777" w:rsidR="00FC4422" w:rsidRPr="00B76E93" w:rsidRDefault="00FC4422" w:rsidP="0079347D">
            <w:pPr>
              <w:spacing w:line="312" w:lineRule="auto"/>
              <w:rPr>
                <w:sz w:val="22"/>
                <w:szCs w:val="22"/>
                <w:lang w:val="de-CH"/>
              </w:rPr>
            </w:pPr>
          </w:p>
        </w:tc>
      </w:tr>
    </w:tbl>
    <w:p w14:paraId="5CB0B519" w14:textId="77777777" w:rsidR="00CE796B" w:rsidRPr="00B76E93" w:rsidRDefault="00CE796B" w:rsidP="00190797">
      <w:pPr>
        <w:pStyle w:val="berschrift1"/>
        <w:spacing w:line="312" w:lineRule="auto"/>
        <w:rPr>
          <w:sz w:val="22"/>
          <w:szCs w:val="22"/>
          <w:lang w:val="de-CH"/>
        </w:rPr>
      </w:pPr>
      <w:r w:rsidRPr="00B76E93">
        <w:rPr>
          <w:sz w:val="22"/>
          <w:szCs w:val="22"/>
          <w:lang w:val="de-CH"/>
        </w:rPr>
        <w:t xml:space="preserve">Sanierung und Erweiterung </w:t>
      </w:r>
    </w:p>
    <w:p w14:paraId="5BEFAEAE" w14:textId="02207A5E" w:rsidR="00190797" w:rsidRPr="00B76E93" w:rsidRDefault="00121367" w:rsidP="00190797">
      <w:pPr>
        <w:pStyle w:val="berschrift1"/>
        <w:spacing w:line="312" w:lineRule="auto"/>
        <w:rPr>
          <w:sz w:val="22"/>
          <w:szCs w:val="22"/>
          <w:lang w:val="de-CH"/>
        </w:rPr>
      </w:pPr>
      <w:proofErr w:type="spellStart"/>
      <w:r w:rsidRPr="00B76E93">
        <w:rPr>
          <w:sz w:val="22"/>
          <w:szCs w:val="22"/>
          <w:lang w:val="de-CH"/>
        </w:rPr>
        <w:t>Koninklijk</w:t>
      </w:r>
      <w:proofErr w:type="spellEnd"/>
      <w:r w:rsidRPr="00B76E93">
        <w:rPr>
          <w:sz w:val="22"/>
          <w:szCs w:val="22"/>
          <w:lang w:val="de-CH"/>
        </w:rPr>
        <w:t xml:space="preserve"> Museum </w:t>
      </w:r>
      <w:proofErr w:type="spellStart"/>
      <w:r w:rsidRPr="00B76E93">
        <w:rPr>
          <w:sz w:val="22"/>
          <w:szCs w:val="22"/>
          <w:lang w:val="de-CH"/>
        </w:rPr>
        <w:t>voor</w:t>
      </w:r>
      <w:proofErr w:type="spellEnd"/>
      <w:r w:rsidRPr="00B76E93">
        <w:rPr>
          <w:sz w:val="22"/>
          <w:szCs w:val="22"/>
          <w:lang w:val="de-CH"/>
        </w:rPr>
        <w:t xml:space="preserve"> </w:t>
      </w:r>
      <w:proofErr w:type="spellStart"/>
      <w:r w:rsidRPr="00B76E93">
        <w:rPr>
          <w:sz w:val="22"/>
          <w:szCs w:val="22"/>
          <w:lang w:val="de-CH"/>
        </w:rPr>
        <w:t>Midden</w:t>
      </w:r>
      <w:proofErr w:type="spellEnd"/>
      <w:r w:rsidRPr="00B76E93">
        <w:rPr>
          <w:sz w:val="22"/>
          <w:szCs w:val="22"/>
          <w:lang w:val="de-CH"/>
        </w:rPr>
        <w:t xml:space="preserve">-Afrika </w:t>
      </w:r>
      <w:proofErr w:type="spellStart"/>
      <w:r w:rsidRPr="00B76E93">
        <w:rPr>
          <w:sz w:val="22"/>
          <w:szCs w:val="22"/>
          <w:lang w:val="de-CH"/>
        </w:rPr>
        <w:t>Tervuren</w:t>
      </w:r>
      <w:proofErr w:type="spellEnd"/>
      <w:r w:rsidRPr="00B76E93">
        <w:rPr>
          <w:sz w:val="22"/>
          <w:szCs w:val="22"/>
          <w:lang w:val="de-CH"/>
        </w:rPr>
        <w:t>, B</w:t>
      </w:r>
      <w:r w:rsidR="0021689E" w:rsidRPr="00B76E93">
        <w:rPr>
          <w:sz w:val="22"/>
          <w:szCs w:val="22"/>
          <w:lang w:val="de-CH"/>
        </w:rPr>
        <w:t>:</w:t>
      </w:r>
    </w:p>
    <w:p w14:paraId="296BF8A0" w14:textId="77777777" w:rsidR="00121367" w:rsidRPr="00B76E93" w:rsidRDefault="00121367" w:rsidP="00062BD2">
      <w:pPr>
        <w:pStyle w:val="berschrift1"/>
        <w:spacing w:line="312" w:lineRule="auto"/>
        <w:jc w:val="both"/>
        <w:rPr>
          <w:rFonts w:eastAsiaTheme="minorEastAsia" w:cs="Arial"/>
          <w:szCs w:val="28"/>
          <w:lang w:val="de-CH"/>
        </w:rPr>
      </w:pPr>
    </w:p>
    <w:p w14:paraId="0648943F" w14:textId="697F6007" w:rsidR="00121367" w:rsidRPr="00B76E93" w:rsidRDefault="00121367" w:rsidP="00062BD2">
      <w:pPr>
        <w:pStyle w:val="berschrift1"/>
        <w:spacing w:line="312" w:lineRule="auto"/>
        <w:jc w:val="both"/>
        <w:rPr>
          <w:rFonts w:eastAsiaTheme="minorEastAsia" w:cs="Arial"/>
          <w:szCs w:val="28"/>
          <w:lang w:val="de-CH"/>
        </w:rPr>
      </w:pPr>
      <w:r w:rsidRPr="00B76E93">
        <w:rPr>
          <w:rFonts w:eastAsiaTheme="minorEastAsia" w:cs="Arial"/>
          <w:szCs w:val="28"/>
          <w:lang w:val="de-CH"/>
        </w:rPr>
        <w:t xml:space="preserve">Zeitgemässe Transparenz für Kolonialpalast </w:t>
      </w:r>
    </w:p>
    <w:p w14:paraId="6D1D10A2" w14:textId="77777777" w:rsidR="00121367" w:rsidRPr="00B76E93" w:rsidRDefault="00121367" w:rsidP="00121367">
      <w:pPr>
        <w:rPr>
          <w:rFonts w:eastAsiaTheme="minorEastAsia"/>
          <w:lang w:val="de-CH"/>
        </w:rPr>
      </w:pPr>
    </w:p>
    <w:p w14:paraId="6D8A9C66" w14:textId="55926801" w:rsidR="00062BD2" w:rsidRPr="00B76E93" w:rsidRDefault="00121367" w:rsidP="00062BD2">
      <w:pPr>
        <w:pStyle w:val="berschrift1"/>
        <w:spacing w:line="312" w:lineRule="auto"/>
        <w:jc w:val="both"/>
        <w:rPr>
          <w:bCs/>
          <w:sz w:val="20"/>
          <w:lang w:val="de-CH"/>
        </w:rPr>
      </w:pPr>
      <w:r w:rsidRPr="00B76E93">
        <w:rPr>
          <w:bCs/>
          <w:sz w:val="20"/>
          <w:lang w:val="de-CH"/>
        </w:rPr>
        <w:t xml:space="preserve">Das Afrikamuseum in </w:t>
      </w:r>
      <w:proofErr w:type="spellStart"/>
      <w:r w:rsidRPr="00B76E93">
        <w:rPr>
          <w:bCs/>
          <w:sz w:val="20"/>
          <w:lang w:val="de-CH"/>
        </w:rPr>
        <w:t>Tervuren</w:t>
      </w:r>
      <w:proofErr w:type="spellEnd"/>
      <w:r w:rsidRPr="00B76E93">
        <w:rPr>
          <w:bCs/>
          <w:sz w:val="20"/>
          <w:lang w:val="de-CH"/>
        </w:rPr>
        <w:t xml:space="preserve"> bei Brüssel ist ein auskunftsfreudiges Monument. Als Königliches Museum für Zentralafrika (KMZA) geht es auf die Weltausstellung von 1897 in Brüssel zurück. Heute versteht es sich als Ort der Vermittlung und Forschung. Mit dem zeitgemässen Anspruch wandelte sich auch das Erscheinungsbild des Museums.</w:t>
      </w:r>
    </w:p>
    <w:p w14:paraId="251E4294" w14:textId="77777777" w:rsidR="00531CA0" w:rsidRPr="00B76E93" w:rsidRDefault="00531CA0" w:rsidP="0079347D">
      <w:pPr>
        <w:spacing w:line="312" w:lineRule="auto"/>
        <w:rPr>
          <w:sz w:val="20"/>
          <w:lang w:val="de-CH"/>
        </w:rPr>
      </w:pPr>
    </w:p>
    <w:p w14:paraId="63A5D4D0" w14:textId="77777777" w:rsidR="00121367" w:rsidRPr="00B76E93" w:rsidRDefault="00121367" w:rsidP="00121367">
      <w:pPr>
        <w:spacing w:line="312" w:lineRule="auto"/>
        <w:rPr>
          <w:sz w:val="20"/>
          <w:lang w:val="de-CH"/>
        </w:rPr>
      </w:pPr>
      <w:r w:rsidRPr="00B76E93">
        <w:rPr>
          <w:sz w:val="20"/>
          <w:lang w:val="de-CH"/>
        </w:rPr>
        <w:t xml:space="preserve">1897 fand unter König Leopold II. die Weltausstellung in Brüssel statt. Neben der Hauptausstellung im </w:t>
      </w:r>
      <w:proofErr w:type="spellStart"/>
      <w:r w:rsidRPr="00B76E93">
        <w:rPr>
          <w:sz w:val="20"/>
          <w:lang w:val="de-CH"/>
        </w:rPr>
        <w:t>Parc</w:t>
      </w:r>
      <w:proofErr w:type="spellEnd"/>
      <w:r w:rsidRPr="00B76E93">
        <w:rPr>
          <w:sz w:val="20"/>
          <w:lang w:val="de-CH"/>
        </w:rPr>
        <w:t xml:space="preserve"> du </w:t>
      </w:r>
      <w:proofErr w:type="spellStart"/>
      <w:r w:rsidRPr="00B76E93">
        <w:rPr>
          <w:sz w:val="20"/>
          <w:lang w:val="de-CH"/>
        </w:rPr>
        <w:t>Cinquantenaire</w:t>
      </w:r>
      <w:proofErr w:type="spellEnd"/>
      <w:r w:rsidRPr="00B76E93">
        <w:rPr>
          <w:sz w:val="20"/>
          <w:lang w:val="de-CH"/>
        </w:rPr>
        <w:t xml:space="preserve"> („Jubelpark“) richtete der König zusätzlich in </w:t>
      </w:r>
      <w:proofErr w:type="spellStart"/>
      <w:r w:rsidRPr="00B76E93">
        <w:rPr>
          <w:sz w:val="20"/>
          <w:lang w:val="de-CH"/>
        </w:rPr>
        <w:t>Tervuren</w:t>
      </w:r>
      <w:proofErr w:type="spellEnd"/>
      <w:r w:rsidRPr="00B76E93">
        <w:rPr>
          <w:sz w:val="20"/>
          <w:lang w:val="de-CH"/>
        </w:rPr>
        <w:t xml:space="preserve"> eine 96 Hektar grosse Kolonialausstellung zum Freistaat Kongo ein. Der Kongo war damals im persönlichen Besitz des Königs. Da die Kolonie aber weniger Profit abwarf als erhofft, musste er die Belgier noch von seiner Kolonialpolitik überzeugen. Dafür liess er den Kongo mitten in der belgischen Hauptstadt aufleben und ein originalgetreues kongolesisches Dorf im Park von </w:t>
      </w:r>
      <w:proofErr w:type="spellStart"/>
      <w:r w:rsidRPr="00B76E93">
        <w:rPr>
          <w:sz w:val="20"/>
          <w:lang w:val="de-CH"/>
        </w:rPr>
        <w:t>Tervuren</w:t>
      </w:r>
      <w:proofErr w:type="spellEnd"/>
      <w:r w:rsidRPr="00B76E93">
        <w:rPr>
          <w:sz w:val="20"/>
          <w:lang w:val="de-CH"/>
        </w:rPr>
        <w:t xml:space="preserve"> errichten. Hier lebten für die Zeit der Ausstellung 267 Afrikaner.</w:t>
      </w:r>
    </w:p>
    <w:p w14:paraId="6BE212B1" w14:textId="77777777" w:rsidR="00121367" w:rsidRPr="00B76E93" w:rsidRDefault="00121367" w:rsidP="00121367">
      <w:pPr>
        <w:spacing w:line="312" w:lineRule="auto"/>
        <w:rPr>
          <w:sz w:val="20"/>
          <w:lang w:val="de-CH"/>
        </w:rPr>
      </w:pPr>
      <w:r w:rsidRPr="00B76E93">
        <w:rPr>
          <w:sz w:val="20"/>
          <w:lang w:val="de-CH"/>
        </w:rPr>
        <w:t xml:space="preserve">Nach der Weltausstellung erteilte der König den Auftrag, für die afrikanischen Exponate ein dauerhaftes Gebäude zu errichten. Eingeweiht wurde das von Architekt Charles </w:t>
      </w:r>
      <w:proofErr w:type="spellStart"/>
      <w:r w:rsidRPr="00B76E93">
        <w:rPr>
          <w:sz w:val="20"/>
          <w:lang w:val="de-CH"/>
        </w:rPr>
        <w:t>Girault</w:t>
      </w:r>
      <w:proofErr w:type="spellEnd"/>
      <w:r w:rsidRPr="00B76E93">
        <w:rPr>
          <w:sz w:val="20"/>
          <w:lang w:val="de-CH"/>
        </w:rPr>
        <w:t xml:space="preserve"> erstellte Museumsgebäude – ein Jugendstil-Palast – im April 1910.</w:t>
      </w:r>
    </w:p>
    <w:p w14:paraId="240B8615" w14:textId="77777777" w:rsidR="00190797" w:rsidRPr="00B76E93" w:rsidRDefault="00190797" w:rsidP="00190797">
      <w:pPr>
        <w:spacing w:line="312" w:lineRule="auto"/>
        <w:rPr>
          <w:sz w:val="20"/>
          <w:lang w:val="de-CH"/>
        </w:rPr>
      </w:pPr>
    </w:p>
    <w:p w14:paraId="235C25DD" w14:textId="77777777" w:rsidR="00917FBD" w:rsidRPr="00B76E93" w:rsidRDefault="00917FBD" w:rsidP="00917FBD">
      <w:pPr>
        <w:spacing w:line="312" w:lineRule="auto"/>
        <w:rPr>
          <w:b/>
          <w:sz w:val="20"/>
          <w:lang w:val="de-CH"/>
        </w:rPr>
      </w:pPr>
      <w:r w:rsidRPr="00B76E93">
        <w:rPr>
          <w:b/>
          <w:sz w:val="20"/>
          <w:lang w:val="de-CH"/>
        </w:rPr>
        <w:t>Umfassende Modernisierung</w:t>
      </w:r>
    </w:p>
    <w:p w14:paraId="21254EC0" w14:textId="77777777" w:rsidR="00917FBD" w:rsidRPr="00B76E93" w:rsidRDefault="00917FBD" w:rsidP="00917FBD">
      <w:pPr>
        <w:spacing w:line="312" w:lineRule="auto"/>
        <w:rPr>
          <w:sz w:val="20"/>
          <w:lang w:val="de-CH"/>
        </w:rPr>
      </w:pPr>
      <w:r w:rsidRPr="00B76E93">
        <w:rPr>
          <w:sz w:val="20"/>
          <w:lang w:val="de-CH"/>
        </w:rPr>
        <w:t xml:space="preserve">Zuletzt war das Museum in allen Aspekten veraltet. Die Infrastruktur des Gebäudes entsprach ebenso wenig einem modernen Museum wie sein Inhalt einem zeitgemässen Bild von Afrika – eine Restaurierung war angezeigt.  </w:t>
      </w:r>
    </w:p>
    <w:p w14:paraId="68DF1D7C" w14:textId="7DE7FE5C" w:rsidR="00917FBD" w:rsidRPr="00B76E93" w:rsidRDefault="00917FBD" w:rsidP="00917FBD">
      <w:pPr>
        <w:spacing w:line="312" w:lineRule="auto"/>
        <w:rPr>
          <w:b/>
          <w:sz w:val="20"/>
          <w:lang w:val="de-CH"/>
        </w:rPr>
      </w:pPr>
      <w:r w:rsidRPr="00B76E93">
        <w:rPr>
          <w:sz w:val="20"/>
          <w:lang w:val="de-CH"/>
        </w:rPr>
        <w:t xml:space="preserve">Inzwischen ist eine fünfjährige Umbau- und Neugestaltungsphase vergangen: Heute versteht sich das Afrikamuseum als Zentrum für Forschung und Wissensvermittlung. In seinem Entwurf für das „neue“ Museum griffen Stéphane </w:t>
      </w:r>
      <w:proofErr w:type="spellStart"/>
      <w:r w:rsidRPr="00B76E93">
        <w:rPr>
          <w:sz w:val="20"/>
          <w:lang w:val="de-CH"/>
        </w:rPr>
        <w:t>Beel</w:t>
      </w:r>
      <w:proofErr w:type="spellEnd"/>
      <w:r w:rsidRPr="00B76E93">
        <w:rPr>
          <w:sz w:val="20"/>
          <w:lang w:val="de-CH"/>
        </w:rPr>
        <w:t xml:space="preserve"> </w:t>
      </w:r>
      <w:proofErr w:type="spellStart"/>
      <w:r w:rsidRPr="00B76E93">
        <w:rPr>
          <w:sz w:val="20"/>
          <w:lang w:val="de-CH"/>
        </w:rPr>
        <w:t>Architects</w:t>
      </w:r>
      <w:proofErr w:type="spellEnd"/>
      <w:r w:rsidRPr="00B76E93">
        <w:rPr>
          <w:sz w:val="20"/>
          <w:lang w:val="de-CH"/>
        </w:rPr>
        <w:t xml:space="preserve"> auf den ursprünglichen Masterplan von Charles </w:t>
      </w:r>
      <w:proofErr w:type="spellStart"/>
      <w:r w:rsidRPr="00B76E93">
        <w:rPr>
          <w:sz w:val="20"/>
          <w:lang w:val="de-CH"/>
        </w:rPr>
        <w:t>Girault</w:t>
      </w:r>
      <w:proofErr w:type="spellEnd"/>
      <w:r w:rsidRPr="00B76E93">
        <w:rPr>
          <w:sz w:val="20"/>
          <w:lang w:val="de-CH"/>
        </w:rPr>
        <w:t xml:space="preserve"> zurück. Das denkmalgeschützte Hauptgebäude, den Kolonialpalast, stellten sie dafür komplett frei und kontrastierten </w:t>
      </w:r>
      <w:r w:rsidR="004E1245" w:rsidRPr="00B76E93">
        <w:rPr>
          <w:sz w:val="20"/>
          <w:lang w:val="de-CH"/>
        </w:rPr>
        <w:t>es</w:t>
      </w:r>
      <w:r w:rsidRPr="00B76E93">
        <w:rPr>
          <w:sz w:val="20"/>
          <w:lang w:val="de-CH"/>
        </w:rPr>
        <w:t xml:space="preserve"> mit einem bewusst modernen Empfangsgebäude. Mit </w:t>
      </w:r>
      <w:r w:rsidRPr="00B76E93">
        <w:rPr>
          <w:sz w:val="20"/>
          <w:lang w:val="de-CH"/>
        </w:rPr>
        <w:lastRenderedPageBreak/>
        <w:t xml:space="preserve">Rücksicht auf die originalen Entwurfspläne wurde der alte Bau komplett restauriert und umgestaltet. Elemente, die nicht zum ursprünglichen Gebäude gehörten, riss man ab, originale Marmorplatten, Schmiedearbeiten, Parkettböden, Wandmalereien und Vitrinen wurden vor Ort restauriert. Zudem erfolgte eine Erneuerung und Isolierung der Bedachung. Um den thermischen und akustischen Komfort in den Hallen und Galerien zu verbessern, setzte man in die beinahe sechs Meter hohe Fassade eine Doppelglaswand hinter die bestehende Verglasung – dazu verwendete man </w:t>
      </w:r>
      <w:proofErr w:type="spellStart"/>
      <w:r w:rsidRPr="00B76E93">
        <w:rPr>
          <w:sz w:val="20"/>
          <w:lang w:val="de-CH"/>
        </w:rPr>
        <w:t>Janisol</w:t>
      </w:r>
      <w:proofErr w:type="spellEnd"/>
      <w:r w:rsidRPr="00B76E93">
        <w:rPr>
          <w:sz w:val="20"/>
          <w:lang w:val="de-CH"/>
        </w:rPr>
        <w:t xml:space="preserve"> Primo Profile. Für eine erhöhte Stabilität wurden diese mit </w:t>
      </w:r>
      <w:proofErr w:type="spellStart"/>
      <w:r w:rsidRPr="00B76E93">
        <w:rPr>
          <w:sz w:val="20"/>
          <w:lang w:val="de-CH"/>
        </w:rPr>
        <w:t>hinterschweissten</w:t>
      </w:r>
      <w:proofErr w:type="spellEnd"/>
      <w:r w:rsidRPr="00B76E93">
        <w:rPr>
          <w:sz w:val="20"/>
          <w:lang w:val="de-CH"/>
        </w:rPr>
        <w:t xml:space="preserve"> Lamellen </w:t>
      </w:r>
      <w:r w:rsidR="004E0A5E">
        <w:rPr>
          <w:sz w:val="20"/>
          <w:lang w:val="de-CH"/>
        </w:rPr>
        <w:t>verstärkt</w:t>
      </w:r>
      <w:r w:rsidRPr="00B76E93">
        <w:rPr>
          <w:sz w:val="20"/>
          <w:lang w:val="de-CH"/>
        </w:rPr>
        <w:t xml:space="preserve">. Die Galerie ist abschnittsweise durch Glaseinbauten mit VISS </w:t>
      </w:r>
      <w:proofErr w:type="spellStart"/>
      <w:r w:rsidRPr="00B76E93">
        <w:rPr>
          <w:sz w:val="20"/>
          <w:lang w:val="de-CH"/>
        </w:rPr>
        <w:t>Fire</w:t>
      </w:r>
      <w:proofErr w:type="spellEnd"/>
      <w:r w:rsidRPr="00B76E93">
        <w:rPr>
          <w:sz w:val="20"/>
          <w:lang w:val="de-CH"/>
        </w:rPr>
        <w:t xml:space="preserve"> (EI60) und </w:t>
      </w:r>
      <w:proofErr w:type="spellStart"/>
      <w:r w:rsidRPr="00B76E93">
        <w:rPr>
          <w:sz w:val="20"/>
          <w:lang w:val="de-CH"/>
        </w:rPr>
        <w:t>Janisol</w:t>
      </w:r>
      <w:proofErr w:type="spellEnd"/>
      <w:r w:rsidRPr="00B76E93">
        <w:rPr>
          <w:sz w:val="20"/>
          <w:lang w:val="de-CH"/>
        </w:rPr>
        <w:t xml:space="preserve"> 2-Profilen (EI30) unterteilt – mit halbrundem Oberlicht analog zum Gewölbe der Galerie. Sie optimieren den Brandschutz und das Klima der Ausstellungsräume. Das Brandschutzsystem </w:t>
      </w:r>
      <w:proofErr w:type="spellStart"/>
      <w:r w:rsidRPr="00B76E93">
        <w:rPr>
          <w:sz w:val="20"/>
          <w:lang w:val="de-CH"/>
        </w:rPr>
        <w:t>Janisol</w:t>
      </w:r>
      <w:proofErr w:type="spellEnd"/>
      <w:r w:rsidRPr="00B76E93">
        <w:rPr>
          <w:sz w:val="20"/>
          <w:lang w:val="de-CH"/>
        </w:rPr>
        <w:t xml:space="preserve"> 2 aus Stahl erfüllt mit seinen filigranen Profilen wie kein anderes System die Ansprüche in Bezug auf bauliche Sicherheit und gestalterische Freiheit. Damit lassen sich multifunktionale Türen und Trennwände realisieren, die sowohl die Ansprüche der Architekten als auch der Bauherren erfüllen. Die Doppelfenster in der charakteristischen Rotunde </w:t>
      </w:r>
      <w:r w:rsidR="00401972" w:rsidRPr="00B76E93">
        <w:rPr>
          <w:sz w:val="20"/>
          <w:lang w:val="de-CH"/>
        </w:rPr>
        <w:t>sind</w:t>
      </w:r>
      <w:r w:rsidRPr="00B76E93">
        <w:rPr>
          <w:sz w:val="20"/>
          <w:lang w:val="de-CH"/>
        </w:rPr>
        <w:t xml:space="preserve"> aufgrund der Abmessungen in VISS-Profilen ausgeführt. Hier ist das feste Oberlicht wie in den Galerien für eine korrespondierende Ansicht mit Doppelprofilen versehen.</w:t>
      </w:r>
    </w:p>
    <w:p w14:paraId="527B01DA" w14:textId="77777777" w:rsidR="00917FBD" w:rsidRPr="00B76E93" w:rsidRDefault="00917FBD" w:rsidP="00917FBD">
      <w:pPr>
        <w:spacing w:line="312" w:lineRule="auto"/>
        <w:rPr>
          <w:b/>
          <w:sz w:val="20"/>
          <w:lang w:val="de-CH"/>
        </w:rPr>
      </w:pPr>
    </w:p>
    <w:p w14:paraId="5402DFEF" w14:textId="77777777" w:rsidR="00917FBD" w:rsidRPr="00B76E93" w:rsidRDefault="00917FBD" w:rsidP="00917FBD">
      <w:pPr>
        <w:spacing w:line="312" w:lineRule="auto"/>
        <w:rPr>
          <w:b/>
          <w:sz w:val="20"/>
          <w:lang w:val="de-CH"/>
        </w:rPr>
      </w:pPr>
      <w:r w:rsidRPr="00B76E93">
        <w:rPr>
          <w:b/>
          <w:sz w:val="20"/>
          <w:lang w:val="de-CH"/>
        </w:rPr>
        <w:t>Neuer Zugang</w:t>
      </w:r>
    </w:p>
    <w:p w14:paraId="0D55C891" w14:textId="5D6881A8" w:rsidR="00917FBD" w:rsidRPr="00B76E93" w:rsidRDefault="00917FBD" w:rsidP="00917FBD">
      <w:pPr>
        <w:spacing w:line="312" w:lineRule="auto"/>
        <w:rPr>
          <w:sz w:val="20"/>
          <w:lang w:val="de-CH"/>
        </w:rPr>
      </w:pPr>
      <w:r w:rsidRPr="00B76E93">
        <w:rPr>
          <w:sz w:val="20"/>
          <w:lang w:val="de-CH"/>
        </w:rPr>
        <w:t>Im Zuge des Umbaus wurde die öffentlich zugängliche Fläche des Museums von 6000 auf 11.000 Quadratmeter erweitert und alles mit modernster Technik ausgestattet. Der neue Eingangspavillon besteht aus einer Stahlkonstruktion mit Maximalverglasung, der die Gäste sofort auf eine zeitgemässe und transparente Museumsphilosophie einstimmen soll. In ihm befinden sich die Kassen, ein Museumsshop, das Museumsrestaurant, ein Picknickbereich für Kinder und die Garderobe. Dank der transparenten VISS Fassade kann man vom Empfangspavillon aus den französischen Garten sowie das schlossartige Hauptgebäude ü</w:t>
      </w:r>
      <w:r w:rsidR="0054127E" w:rsidRPr="00B76E93">
        <w:rPr>
          <w:sz w:val="20"/>
          <w:lang w:val="de-CH"/>
        </w:rPr>
        <w:t xml:space="preserve">berblicken. </w:t>
      </w:r>
      <w:proofErr w:type="spellStart"/>
      <w:r w:rsidR="0054127E" w:rsidRPr="00B76E93">
        <w:rPr>
          <w:sz w:val="20"/>
          <w:lang w:val="de-CH"/>
        </w:rPr>
        <w:t>Janisol</w:t>
      </w:r>
      <w:proofErr w:type="spellEnd"/>
      <w:r w:rsidR="0054127E" w:rsidRPr="00B76E93">
        <w:rPr>
          <w:sz w:val="20"/>
          <w:lang w:val="de-CH"/>
        </w:rPr>
        <w:t xml:space="preserve"> Hebeschiebe</w:t>
      </w:r>
      <w:r w:rsidRPr="00B76E93">
        <w:rPr>
          <w:sz w:val="20"/>
          <w:lang w:val="de-CH"/>
        </w:rPr>
        <w:t>türen ermöglichen, den Pavillon auch zum Park hin zu öffnen. Die stabilen, hochwärmegedämmten Stahlprofile erlauben schlanke Rahmen bei gleichzeitig hohem Innenkomfort. Die gewählte Baut</w:t>
      </w:r>
      <w:r w:rsidR="00B76E93">
        <w:rPr>
          <w:sz w:val="20"/>
          <w:lang w:val="de-CH"/>
        </w:rPr>
        <w:t>iefe ermöglicht den Einbau von Dreifach-</w:t>
      </w:r>
      <w:r w:rsidRPr="00B76E93">
        <w:rPr>
          <w:sz w:val="20"/>
          <w:lang w:val="de-CH"/>
        </w:rPr>
        <w:t>Isoliergläsern bis 57 Millimeter Durchmesser. Dadurch können UW-Werte bis zu 0.9 W/m</w:t>
      </w:r>
      <w:r w:rsidRPr="006163AB">
        <w:rPr>
          <w:sz w:val="20"/>
          <w:vertAlign w:val="superscript"/>
          <w:lang w:val="de-CH"/>
        </w:rPr>
        <w:t>2</w:t>
      </w:r>
      <w:r w:rsidRPr="00B76E93">
        <w:rPr>
          <w:sz w:val="20"/>
          <w:lang w:val="de-CH"/>
        </w:rPr>
        <w:t xml:space="preserve">K erreicht werden. Trotz der vergleichsweise geringen Bautiefe von 80 Millimetern und Profilansichtsbreiten von lediglich 85 Millimetern können Türflügelgrössen bis zu 3.310 Millimetern Breite und 3.200 Millimetern Höhe realisiert werden. </w:t>
      </w:r>
    </w:p>
    <w:p w14:paraId="2EFC1601" w14:textId="77777777" w:rsidR="00917FBD" w:rsidRPr="00B76E93" w:rsidRDefault="00917FBD" w:rsidP="00917FBD">
      <w:pPr>
        <w:spacing w:line="312" w:lineRule="auto"/>
        <w:rPr>
          <w:sz w:val="20"/>
          <w:lang w:val="de-CH"/>
        </w:rPr>
      </w:pPr>
      <w:r w:rsidRPr="00B76E93">
        <w:rPr>
          <w:sz w:val="20"/>
          <w:lang w:val="de-CH"/>
        </w:rPr>
        <w:lastRenderedPageBreak/>
        <w:t xml:space="preserve">Von dem freistehenden Empfangsgebäude aus geht es unterirdisch ins Hauptgebäude und in die neue Dauerausstellung – tatsächlich befinden sich rund 70 Prozent der neuen Fläche unterirdisch. Der Übergang von Alt zu Neu erfolgt über eine offene Treppe, die den gegenseitigen Blick auf die Gebäude erlaubt. Bei der Konzeption der Dauerausstellung wurden die verschiedenen beteiligten Parteien aus Belgien und Afrika miteinbezogen. </w:t>
      </w:r>
    </w:p>
    <w:p w14:paraId="7A07A947" w14:textId="1452673C" w:rsidR="00E24AF8" w:rsidRPr="00B76E93" w:rsidRDefault="00E24AF8" w:rsidP="00D667A0">
      <w:pPr>
        <w:spacing w:line="312" w:lineRule="auto"/>
        <w:rPr>
          <w:sz w:val="20"/>
          <w:lang w:val="de-CH"/>
        </w:rPr>
      </w:pPr>
    </w:p>
    <w:p w14:paraId="66DC25D2" w14:textId="77777777" w:rsidR="00390F02" w:rsidRPr="00B76E93" w:rsidRDefault="00390F02" w:rsidP="0079347D">
      <w:pPr>
        <w:spacing w:line="312" w:lineRule="auto"/>
        <w:rPr>
          <w:sz w:val="20"/>
          <w:lang w:val="de-CH"/>
        </w:rPr>
      </w:pPr>
    </w:p>
    <w:p w14:paraId="0ADD075A" w14:textId="77777777" w:rsidR="00190797" w:rsidRPr="00B76E93" w:rsidRDefault="00190797" w:rsidP="0079347D">
      <w:pPr>
        <w:spacing w:line="312" w:lineRule="auto"/>
        <w:rPr>
          <w:b/>
          <w:bCs/>
          <w:sz w:val="20"/>
          <w:lang w:val="de-CH"/>
        </w:rPr>
      </w:pPr>
    </w:p>
    <w:p w14:paraId="4632AFBC" w14:textId="77777777" w:rsidR="00190797" w:rsidRPr="00B76E93" w:rsidRDefault="00190797" w:rsidP="0079347D">
      <w:pPr>
        <w:spacing w:line="312" w:lineRule="auto"/>
        <w:rPr>
          <w:b/>
          <w:bCs/>
          <w:sz w:val="20"/>
          <w:lang w:val="de-CH"/>
        </w:rPr>
      </w:pPr>
    </w:p>
    <w:p w14:paraId="34AECAD3" w14:textId="77777777" w:rsidR="006112DC" w:rsidRPr="00B76E93" w:rsidRDefault="006112DC" w:rsidP="0079347D">
      <w:pPr>
        <w:spacing w:line="312" w:lineRule="auto"/>
        <w:rPr>
          <w:b/>
          <w:bCs/>
          <w:sz w:val="20"/>
          <w:lang w:val="de-CH"/>
        </w:rPr>
      </w:pPr>
      <w:r w:rsidRPr="00B76E93">
        <w:rPr>
          <w:b/>
          <w:bCs/>
          <w:sz w:val="20"/>
          <w:lang w:val="de-CH"/>
        </w:rPr>
        <w:t>BAUTAFEL</w:t>
      </w:r>
    </w:p>
    <w:p w14:paraId="5195BC8C" w14:textId="77777777" w:rsidR="00DF335F" w:rsidRPr="00B76E93" w:rsidRDefault="00E0279A" w:rsidP="0079347D">
      <w:pPr>
        <w:spacing w:line="312" w:lineRule="auto"/>
        <w:rPr>
          <w:b/>
          <w:bCs/>
          <w:sz w:val="20"/>
          <w:lang w:val="de-CH"/>
        </w:rPr>
      </w:pPr>
      <w:r w:rsidRPr="00B76E93">
        <w:rPr>
          <w:b/>
          <w:bCs/>
          <w:sz w:val="20"/>
          <w:lang w:val="de-CH"/>
        </w:rPr>
        <w:t>Architektur</w:t>
      </w:r>
      <w:r w:rsidR="00FD6775" w:rsidRPr="00B76E93">
        <w:rPr>
          <w:b/>
          <w:bCs/>
          <w:sz w:val="20"/>
          <w:lang w:val="de-CH"/>
        </w:rPr>
        <w:t xml:space="preserve">: </w:t>
      </w:r>
    </w:p>
    <w:p w14:paraId="3141A44D" w14:textId="1A3997DA" w:rsidR="00917FBD" w:rsidRDefault="00917FBD" w:rsidP="0079347D">
      <w:pPr>
        <w:spacing w:line="312" w:lineRule="auto"/>
        <w:rPr>
          <w:bCs/>
          <w:sz w:val="20"/>
          <w:lang w:val="de-CH"/>
        </w:rPr>
      </w:pPr>
      <w:r w:rsidRPr="00B76E93">
        <w:rPr>
          <w:bCs/>
          <w:sz w:val="20"/>
          <w:lang w:val="de-CH"/>
        </w:rPr>
        <w:t xml:space="preserve">Konsortium Stéphane </w:t>
      </w:r>
      <w:proofErr w:type="spellStart"/>
      <w:r w:rsidRPr="00B76E93">
        <w:rPr>
          <w:bCs/>
          <w:sz w:val="20"/>
          <w:lang w:val="de-CH"/>
        </w:rPr>
        <w:t>Beel</w:t>
      </w:r>
      <w:proofErr w:type="spellEnd"/>
      <w:r w:rsidRPr="00B76E93">
        <w:rPr>
          <w:bCs/>
          <w:sz w:val="20"/>
          <w:lang w:val="de-CH"/>
        </w:rPr>
        <w:t xml:space="preserve"> SBA (Stéphane </w:t>
      </w:r>
      <w:proofErr w:type="spellStart"/>
      <w:r w:rsidRPr="00B76E93">
        <w:rPr>
          <w:bCs/>
          <w:sz w:val="20"/>
          <w:lang w:val="de-CH"/>
        </w:rPr>
        <w:t>Beel</w:t>
      </w:r>
      <w:proofErr w:type="spellEnd"/>
      <w:r w:rsidRPr="00B76E93">
        <w:rPr>
          <w:bCs/>
          <w:sz w:val="20"/>
          <w:lang w:val="de-CH"/>
        </w:rPr>
        <w:t xml:space="preserve"> </w:t>
      </w:r>
      <w:proofErr w:type="spellStart"/>
      <w:r w:rsidRPr="00B76E93">
        <w:rPr>
          <w:bCs/>
          <w:sz w:val="20"/>
          <w:lang w:val="de-CH"/>
        </w:rPr>
        <w:t>Architects</w:t>
      </w:r>
      <w:proofErr w:type="spellEnd"/>
      <w:r w:rsidRPr="00B76E93">
        <w:rPr>
          <w:bCs/>
          <w:sz w:val="20"/>
          <w:lang w:val="de-CH"/>
        </w:rPr>
        <w:t>), Gent</w:t>
      </w:r>
    </w:p>
    <w:p w14:paraId="2E83462F" w14:textId="056AD266" w:rsidR="00693F2D" w:rsidRPr="00693F2D" w:rsidRDefault="00693F2D" w:rsidP="0079347D">
      <w:pPr>
        <w:spacing w:line="312" w:lineRule="auto"/>
        <w:rPr>
          <w:bCs/>
          <w:sz w:val="20"/>
          <w:lang w:val="en-GB"/>
        </w:rPr>
      </w:pPr>
      <w:r w:rsidRPr="00693F2D">
        <w:rPr>
          <w:bCs/>
          <w:sz w:val="20"/>
          <w:lang w:val="en-GB"/>
        </w:rPr>
        <w:t>Origin Architecture &amp; Engineering</w:t>
      </w:r>
      <w:r w:rsidRPr="00693F2D">
        <w:rPr>
          <w:bCs/>
          <w:sz w:val="20"/>
          <w:lang w:val="en-GB"/>
        </w:rPr>
        <w:t xml:space="preserve">, </w:t>
      </w:r>
      <w:proofErr w:type="spellStart"/>
      <w:r w:rsidRPr="00693F2D">
        <w:rPr>
          <w:bCs/>
          <w:sz w:val="20"/>
          <w:lang w:val="en-GB"/>
        </w:rPr>
        <w:t>Brüssel</w:t>
      </w:r>
      <w:proofErr w:type="spellEnd"/>
    </w:p>
    <w:p w14:paraId="1263A81C" w14:textId="77777777" w:rsidR="00DF335F" w:rsidRPr="00B76E93" w:rsidRDefault="00877AE2" w:rsidP="0079347D">
      <w:pPr>
        <w:spacing w:line="312" w:lineRule="auto"/>
        <w:rPr>
          <w:b/>
          <w:bCs/>
          <w:sz w:val="20"/>
          <w:lang w:val="de-CH"/>
        </w:rPr>
      </w:pPr>
      <w:r w:rsidRPr="00B76E93">
        <w:rPr>
          <w:b/>
          <w:bCs/>
          <w:sz w:val="20"/>
          <w:lang w:val="de-CH"/>
        </w:rPr>
        <w:t>Metall</w:t>
      </w:r>
      <w:r w:rsidR="00190797" w:rsidRPr="00B76E93">
        <w:rPr>
          <w:b/>
          <w:bCs/>
          <w:sz w:val="20"/>
          <w:lang w:val="de-CH"/>
        </w:rPr>
        <w:t>bau</w:t>
      </w:r>
      <w:r w:rsidR="00FD6775" w:rsidRPr="00B76E93">
        <w:rPr>
          <w:b/>
          <w:bCs/>
          <w:sz w:val="20"/>
          <w:lang w:val="de-CH"/>
        </w:rPr>
        <w:t xml:space="preserve">: </w:t>
      </w:r>
    </w:p>
    <w:p w14:paraId="6041CB32" w14:textId="1435088D" w:rsidR="00FD6775" w:rsidRPr="00B76E93" w:rsidRDefault="00917FBD" w:rsidP="0079347D">
      <w:pPr>
        <w:spacing w:line="312" w:lineRule="auto"/>
        <w:rPr>
          <w:b/>
          <w:bCs/>
          <w:sz w:val="20"/>
          <w:lang w:val="de-CH"/>
        </w:rPr>
      </w:pPr>
      <w:proofErr w:type="spellStart"/>
      <w:r w:rsidRPr="00B76E93">
        <w:rPr>
          <w:bCs/>
          <w:sz w:val="20"/>
          <w:lang w:val="de-CH"/>
        </w:rPr>
        <w:t>Kloeckner</w:t>
      </w:r>
      <w:proofErr w:type="spellEnd"/>
      <w:r w:rsidRPr="00B76E93">
        <w:rPr>
          <w:bCs/>
          <w:sz w:val="20"/>
          <w:lang w:val="de-CH"/>
        </w:rPr>
        <w:t xml:space="preserve"> </w:t>
      </w:r>
      <w:proofErr w:type="spellStart"/>
      <w:r w:rsidRPr="00B76E93">
        <w:rPr>
          <w:bCs/>
          <w:sz w:val="20"/>
          <w:lang w:val="de-CH"/>
        </w:rPr>
        <w:t>Metals</w:t>
      </w:r>
      <w:proofErr w:type="spellEnd"/>
      <w:r w:rsidRPr="00B76E93">
        <w:rPr>
          <w:bCs/>
          <w:sz w:val="20"/>
          <w:lang w:val="de-CH"/>
        </w:rPr>
        <w:t xml:space="preserve"> </w:t>
      </w:r>
      <w:proofErr w:type="spellStart"/>
      <w:r w:rsidRPr="00B76E93">
        <w:rPr>
          <w:bCs/>
          <w:sz w:val="20"/>
          <w:lang w:val="de-CH"/>
        </w:rPr>
        <w:t>Belgium</w:t>
      </w:r>
      <w:proofErr w:type="spellEnd"/>
      <w:r w:rsidRPr="00B76E93">
        <w:rPr>
          <w:bCs/>
          <w:sz w:val="20"/>
          <w:lang w:val="de-CH"/>
        </w:rPr>
        <w:t xml:space="preserve">  NV, Antwerpen</w:t>
      </w:r>
    </w:p>
    <w:p w14:paraId="259E4A49" w14:textId="77777777" w:rsidR="00DF335F" w:rsidRPr="00B76E93" w:rsidRDefault="006D5D0E" w:rsidP="0079347D">
      <w:pPr>
        <w:spacing w:line="312" w:lineRule="auto"/>
        <w:rPr>
          <w:b/>
          <w:bCs/>
          <w:sz w:val="20"/>
          <w:lang w:val="de-CH"/>
        </w:rPr>
      </w:pPr>
      <w:r w:rsidRPr="00B76E93">
        <w:rPr>
          <w:b/>
          <w:bCs/>
          <w:sz w:val="20"/>
          <w:lang w:val="de-CH"/>
        </w:rPr>
        <w:t xml:space="preserve">Verwendete </w:t>
      </w:r>
      <w:r w:rsidR="00FD6775" w:rsidRPr="00B76E93">
        <w:rPr>
          <w:b/>
          <w:bCs/>
          <w:sz w:val="20"/>
          <w:lang w:val="de-CH"/>
        </w:rPr>
        <w:t xml:space="preserve">Stahlprofilsysteme: </w:t>
      </w:r>
    </w:p>
    <w:p w14:paraId="3D72DF35" w14:textId="44948FF6" w:rsidR="006A4650" w:rsidRPr="00B76E93" w:rsidRDefault="00917FBD" w:rsidP="0079347D">
      <w:pPr>
        <w:spacing w:line="312" w:lineRule="auto"/>
        <w:rPr>
          <w:bCs/>
          <w:sz w:val="20"/>
          <w:lang w:val="de-CH"/>
        </w:rPr>
      </w:pPr>
      <w:proofErr w:type="spellStart"/>
      <w:r w:rsidRPr="00B76E93">
        <w:rPr>
          <w:bCs/>
          <w:sz w:val="20"/>
          <w:lang w:val="de-CH"/>
        </w:rPr>
        <w:t>Janisol</w:t>
      </w:r>
      <w:proofErr w:type="spellEnd"/>
      <w:r w:rsidRPr="00B76E93">
        <w:rPr>
          <w:bCs/>
          <w:sz w:val="20"/>
          <w:lang w:val="de-CH"/>
        </w:rPr>
        <w:t xml:space="preserve"> Hebeschiebetüren in VISS Fassade, </w:t>
      </w:r>
      <w:proofErr w:type="spellStart"/>
      <w:r w:rsidRPr="00B76E93">
        <w:rPr>
          <w:bCs/>
          <w:sz w:val="20"/>
          <w:lang w:val="de-CH"/>
        </w:rPr>
        <w:t>Janisol</w:t>
      </w:r>
      <w:proofErr w:type="spellEnd"/>
      <w:r w:rsidRPr="00B76E93">
        <w:rPr>
          <w:bCs/>
          <w:sz w:val="20"/>
          <w:lang w:val="de-CH"/>
        </w:rPr>
        <w:t xml:space="preserve"> Primo, </w:t>
      </w:r>
      <w:proofErr w:type="spellStart"/>
      <w:r w:rsidRPr="00B76E93">
        <w:rPr>
          <w:bCs/>
          <w:sz w:val="20"/>
          <w:lang w:val="de-CH"/>
        </w:rPr>
        <w:t>Janisol</w:t>
      </w:r>
      <w:proofErr w:type="spellEnd"/>
      <w:r w:rsidRPr="00B76E93">
        <w:rPr>
          <w:bCs/>
          <w:sz w:val="20"/>
          <w:lang w:val="de-CH"/>
        </w:rPr>
        <w:t xml:space="preserve"> 2</w:t>
      </w:r>
    </w:p>
    <w:p w14:paraId="35858B2C" w14:textId="77777777" w:rsidR="00DF335F" w:rsidRPr="00B76E93" w:rsidRDefault="00DF335F" w:rsidP="00DF335F">
      <w:pPr>
        <w:spacing w:line="312" w:lineRule="auto"/>
        <w:rPr>
          <w:b/>
          <w:bCs/>
          <w:sz w:val="20"/>
          <w:lang w:val="de-CH"/>
        </w:rPr>
      </w:pPr>
      <w:r w:rsidRPr="00B76E93">
        <w:rPr>
          <w:b/>
          <w:bCs/>
          <w:sz w:val="20"/>
          <w:lang w:val="de-CH"/>
        </w:rPr>
        <w:t xml:space="preserve">Fensterhersteller: </w:t>
      </w:r>
    </w:p>
    <w:p w14:paraId="5F38EB0D" w14:textId="77777777" w:rsidR="00DF335F" w:rsidRPr="00B76E93" w:rsidRDefault="00DF335F" w:rsidP="00DF335F">
      <w:pPr>
        <w:spacing w:line="312" w:lineRule="auto"/>
        <w:rPr>
          <w:bCs/>
          <w:sz w:val="20"/>
          <w:lang w:val="de-CH"/>
        </w:rPr>
      </w:pPr>
      <w:r w:rsidRPr="00B76E93">
        <w:rPr>
          <w:bCs/>
          <w:sz w:val="20"/>
          <w:lang w:val="de-CH"/>
        </w:rPr>
        <w:t xml:space="preserve">Lootens, </w:t>
      </w:r>
      <w:proofErr w:type="spellStart"/>
      <w:r w:rsidRPr="00B76E93">
        <w:rPr>
          <w:bCs/>
          <w:sz w:val="20"/>
          <w:lang w:val="de-CH"/>
        </w:rPr>
        <w:t>Deinze</w:t>
      </w:r>
      <w:proofErr w:type="spellEnd"/>
      <w:r w:rsidRPr="00B76E93">
        <w:rPr>
          <w:bCs/>
          <w:sz w:val="20"/>
          <w:lang w:val="de-CH"/>
        </w:rPr>
        <w:t xml:space="preserve"> und ZNR, </w:t>
      </w:r>
      <w:proofErr w:type="spellStart"/>
      <w:r w:rsidRPr="00B76E93">
        <w:rPr>
          <w:bCs/>
          <w:sz w:val="20"/>
          <w:lang w:val="de-CH"/>
        </w:rPr>
        <w:t>Zuid-Nederlandse</w:t>
      </w:r>
      <w:proofErr w:type="spellEnd"/>
      <w:r w:rsidRPr="00B76E93">
        <w:rPr>
          <w:bCs/>
          <w:sz w:val="20"/>
          <w:lang w:val="de-CH"/>
        </w:rPr>
        <w:t xml:space="preserve"> </w:t>
      </w:r>
      <w:proofErr w:type="spellStart"/>
      <w:r w:rsidRPr="00B76E93">
        <w:rPr>
          <w:bCs/>
          <w:sz w:val="20"/>
          <w:lang w:val="de-CH"/>
        </w:rPr>
        <w:t>Ramenfabriek</w:t>
      </w:r>
      <w:proofErr w:type="spellEnd"/>
      <w:r w:rsidRPr="00B76E93">
        <w:rPr>
          <w:bCs/>
          <w:sz w:val="20"/>
          <w:lang w:val="de-CH"/>
        </w:rPr>
        <w:t xml:space="preserve">, </w:t>
      </w:r>
      <w:proofErr w:type="spellStart"/>
      <w:r w:rsidRPr="00B76E93">
        <w:rPr>
          <w:bCs/>
          <w:sz w:val="20"/>
          <w:lang w:val="de-CH"/>
        </w:rPr>
        <w:t>Rucphen</w:t>
      </w:r>
      <w:proofErr w:type="spellEnd"/>
    </w:p>
    <w:p w14:paraId="005E2BDC" w14:textId="77777777" w:rsidR="00DF335F" w:rsidRPr="00B76E93" w:rsidRDefault="00DF335F" w:rsidP="0079347D">
      <w:pPr>
        <w:spacing w:line="312" w:lineRule="auto"/>
        <w:rPr>
          <w:b/>
          <w:bCs/>
          <w:sz w:val="20"/>
          <w:lang w:val="de-CH"/>
        </w:rPr>
      </w:pPr>
    </w:p>
    <w:p w14:paraId="135B83C7" w14:textId="6375A445" w:rsidR="00FD6775" w:rsidRPr="00B76E93" w:rsidRDefault="00FD6775" w:rsidP="0079347D">
      <w:pPr>
        <w:spacing w:line="312" w:lineRule="auto"/>
        <w:rPr>
          <w:b/>
          <w:bCs/>
          <w:sz w:val="20"/>
          <w:lang w:val="de-CH"/>
        </w:rPr>
      </w:pPr>
      <w:r w:rsidRPr="00B76E93">
        <w:rPr>
          <w:b/>
          <w:bCs/>
          <w:sz w:val="20"/>
          <w:lang w:val="de-CH"/>
        </w:rPr>
        <w:t xml:space="preserve">Systemlieferant: </w:t>
      </w:r>
      <w:r w:rsidR="00A8497E" w:rsidRPr="00B76E93">
        <w:rPr>
          <w:bCs/>
          <w:sz w:val="20"/>
          <w:lang w:val="de-CH"/>
        </w:rPr>
        <w:t>Jansen AG, Oberriet/CH</w:t>
      </w:r>
    </w:p>
    <w:p w14:paraId="384F36A6" w14:textId="77777777" w:rsidR="00190797" w:rsidRPr="00B76E93" w:rsidRDefault="00190797" w:rsidP="0079347D">
      <w:pPr>
        <w:spacing w:line="312" w:lineRule="auto"/>
        <w:rPr>
          <w:rFonts w:cs="Arial"/>
          <w:b/>
          <w:sz w:val="20"/>
          <w:lang w:val="de-CH"/>
        </w:rPr>
      </w:pPr>
    </w:p>
    <w:p w14:paraId="5143A7DF" w14:textId="47AEAD71" w:rsidR="006112DC" w:rsidRPr="00B76E93" w:rsidRDefault="006112DC" w:rsidP="0079347D">
      <w:pPr>
        <w:spacing w:line="312" w:lineRule="auto"/>
        <w:rPr>
          <w:rFonts w:cs="Arial"/>
          <w:b/>
          <w:sz w:val="20"/>
          <w:lang w:val="de-CH"/>
        </w:rPr>
      </w:pPr>
      <w:r w:rsidRPr="00B76E93">
        <w:rPr>
          <w:rFonts w:cs="Arial"/>
          <w:b/>
          <w:sz w:val="20"/>
          <w:lang w:val="de-CH"/>
        </w:rPr>
        <w:t xml:space="preserve">Text: </w:t>
      </w:r>
      <w:r w:rsidR="003C55E0" w:rsidRPr="00B76E93">
        <w:rPr>
          <w:rFonts w:cs="Arial"/>
          <w:sz w:val="20"/>
          <w:lang w:val="de-CH"/>
        </w:rPr>
        <w:t>Nicola Schröder,</w:t>
      </w:r>
      <w:r w:rsidR="003C55E0" w:rsidRPr="00B76E93">
        <w:rPr>
          <w:rFonts w:cs="Arial"/>
          <w:b/>
          <w:sz w:val="20"/>
          <w:lang w:val="de-CH"/>
        </w:rPr>
        <w:t xml:space="preserve"> </w:t>
      </w:r>
      <w:r w:rsidR="00190797" w:rsidRPr="00B76E93">
        <w:rPr>
          <w:rFonts w:cs="Arial"/>
          <w:sz w:val="20"/>
          <w:lang w:val="de-CH"/>
        </w:rPr>
        <w:t>Conzept-B, Zürich</w:t>
      </w:r>
    </w:p>
    <w:p w14:paraId="6451489D" w14:textId="1C93E749" w:rsidR="006112DC" w:rsidRPr="00B76E93" w:rsidRDefault="006112DC" w:rsidP="0079347D">
      <w:pPr>
        <w:spacing w:line="312" w:lineRule="auto"/>
        <w:rPr>
          <w:b/>
          <w:bCs/>
          <w:sz w:val="20"/>
          <w:lang w:val="de-CH"/>
        </w:rPr>
      </w:pPr>
      <w:r w:rsidRPr="00B76E93">
        <w:rPr>
          <w:b/>
          <w:bCs/>
          <w:sz w:val="20"/>
          <w:lang w:val="de-CH"/>
        </w:rPr>
        <w:t xml:space="preserve">Fotos: </w:t>
      </w:r>
      <w:r w:rsidR="00DF335F" w:rsidRPr="00B76E93">
        <w:rPr>
          <w:bCs/>
          <w:sz w:val="20"/>
          <w:lang w:val="de-CH"/>
        </w:rPr>
        <w:t>Tim Fisher, Antwerpen</w:t>
      </w:r>
    </w:p>
    <w:p w14:paraId="1D5B8C66" w14:textId="77777777" w:rsidR="006112DC" w:rsidRPr="00B76E93" w:rsidRDefault="006112DC" w:rsidP="0079347D">
      <w:pPr>
        <w:spacing w:line="312" w:lineRule="auto"/>
        <w:rPr>
          <w:b/>
          <w:bCs/>
          <w:sz w:val="20"/>
          <w:lang w:val="de-CH"/>
        </w:rPr>
      </w:pPr>
      <w:r w:rsidRPr="00B76E93">
        <w:rPr>
          <w:b/>
          <w:bCs/>
          <w:sz w:val="20"/>
          <w:lang w:val="de-CH"/>
        </w:rPr>
        <w:t xml:space="preserve">Bildrechte: </w:t>
      </w:r>
      <w:r w:rsidRPr="00B76E93">
        <w:rPr>
          <w:bCs/>
          <w:sz w:val="20"/>
          <w:lang w:val="de-CH"/>
        </w:rPr>
        <w:t>Jansen AG, Oberriet/CH</w:t>
      </w:r>
    </w:p>
    <w:p w14:paraId="51F04D94" w14:textId="77777777" w:rsidR="00190797" w:rsidRPr="00B76E93" w:rsidRDefault="00190797" w:rsidP="0079347D">
      <w:pPr>
        <w:spacing w:line="312" w:lineRule="auto"/>
        <w:rPr>
          <w:b/>
          <w:bCs/>
          <w:sz w:val="20"/>
          <w:lang w:val="de-CH"/>
        </w:rPr>
      </w:pPr>
    </w:p>
    <w:p w14:paraId="5A493D7A" w14:textId="77777777" w:rsidR="000E7B9B" w:rsidRPr="00B76E93" w:rsidRDefault="000E7B9B" w:rsidP="0079347D">
      <w:pPr>
        <w:spacing w:line="312" w:lineRule="auto"/>
        <w:rPr>
          <w:b/>
          <w:bCs/>
          <w:sz w:val="20"/>
          <w:lang w:val="de-CH"/>
        </w:rPr>
      </w:pPr>
    </w:p>
    <w:p w14:paraId="46C85A38" w14:textId="77777777" w:rsidR="000E7B9B" w:rsidRPr="00B76E93" w:rsidRDefault="000E7B9B" w:rsidP="0079347D">
      <w:pPr>
        <w:spacing w:line="312" w:lineRule="auto"/>
        <w:rPr>
          <w:b/>
          <w:bCs/>
          <w:sz w:val="20"/>
          <w:lang w:val="de-CH"/>
        </w:rPr>
      </w:pPr>
    </w:p>
    <w:p w14:paraId="005EBAF0" w14:textId="2E0B8E4C" w:rsidR="00EA4074" w:rsidRPr="00B76E93" w:rsidRDefault="006112DC" w:rsidP="0079347D">
      <w:pPr>
        <w:spacing w:line="312" w:lineRule="auto"/>
        <w:rPr>
          <w:b/>
          <w:bCs/>
          <w:sz w:val="20"/>
          <w:lang w:val="de-CH"/>
        </w:rPr>
      </w:pPr>
      <w:r w:rsidRPr="00B76E93">
        <w:rPr>
          <w:b/>
          <w:bCs/>
          <w:sz w:val="20"/>
          <w:lang w:val="de-CH"/>
        </w:rPr>
        <w:t>Die Nutzung der</w:t>
      </w:r>
      <w:r w:rsidR="000E7B9B" w:rsidRPr="00B76E93">
        <w:rPr>
          <w:b/>
          <w:bCs/>
          <w:sz w:val="20"/>
          <w:lang w:val="de-CH"/>
        </w:rPr>
        <w:t xml:space="preserve"> beiliegenden</w:t>
      </w:r>
      <w:r w:rsidRPr="00B76E93">
        <w:rPr>
          <w:b/>
          <w:bCs/>
          <w:sz w:val="20"/>
          <w:lang w:val="de-CH"/>
        </w:rPr>
        <w:t xml:space="preserve"> </w:t>
      </w:r>
      <w:r w:rsidR="003449CE" w:rsidRPr="00B76E93">
        <w:rPr>
          <w:b/>
          <w:bCs/>
          <w:sz w:val="20"/>
          <w:lang w:val="de-CH"/>
        </w:rPr>
        <w:t>Fotos</w:t>
      </w:r>
      <w:r w:rsidRPr="00B76E93">
        <w:rPr>
          <w:b/>
          <w:bCs/>
          <w:sz w:val="20"/>
          <w:lang w:val="de-CH"/>
        </w:rPr>
        <w:t xml:space="preserve"> </w:t>
      </w:r>
      <w:r w:rsidR="008F30FD" w:rsidRPr="00B76E93">
        <w:rPr>
          <w:b/>
          <w:bCs/>
          <w:sz w:val="20"/>
          <w:lang w:val="de-CH"/>
        </w:rPr>
        <w:t>für redaktionelle Veröffen</w:t>
      </w:r>
      <w:r w:rsidR="00841AC5" w:rsidRPr="00B76E93">
        <w:rPr>
          <w:b/>
          <w:bCs/>
          <w:sz w:val="20"/>
          <w:lang w:val="de-CH"/>
        </w:rPr>
        <w:t>tlichungen</w:t>
      </w:r>
      <w:r w:rsidR="000E7B9B" w:rsidRPr="00B76E93">
        <w:rPr>
          <w:b/>
          <w:bCs/>
          <w:sz w:val="20"/>
          <w:lang w:val="de-CH"/>
        </w:rPr>
        <w:t xml:space="preserve"> </w:t>
      </w:r>
      <w:r w:rsidRPr="00B76E93">
        <w:rPr>
          <w:b/>
          <w:bCs/>
          <w:sz w:val="20"/>
          <w:lang w:val="de-CH"/>
        </w:rPr>
        <w:t>ist an den vorliegenden Objektbericht gebunden.</w:t>
      </w:r>
    </w:p>
    <w:p w14:paraId="45348656" w14:textId="77777777" w:rsidR="00EA4074" w:rsidRPr="00B76E93" w:rsidRDefault="00EA4074" w:rsidP="0079347D">
      <w:pPr>
        <w:spacing w:line="312" w:lineRule="auto"/>
        <w:rPr>
          <w:sz w:val="20"/>
          <w:lang w:val="de-CH"/>
        </w:rPr>
      </w:pPr>
    </w:p>
    <w:p w14:paraId="590F9F77" w14:textId="5EF53C38" w:rsidR="002415A0" w:rsidRPr="00B76E93" w:rsidRDefault="002415A0" w:rsidP="0079347D">
      <w:pPr>
        <w:spacing w:line="312" w:lineRule="auto"/>
        <w:rPr>
          <w:b/>
          <w:sz w:val="20"/>
          <w:lang w:val="de-CH"/>
        </w:rPr>
      </w:pPr>
      <w:r w:rsidRPr="00B76E93">
        <w:rPr>
          <w:b/>
          <w:sz w:val="20"/>
          <w:lang w:val="de-CH"/>
        </w:rPr>
        <w:t>Bildunterschriften:</w:t>
      </w:r>
    </w:p>
    <w:p w14:paraId="47296A53" w14:textId="237755EE" w:rsidR="00A6004A" w:rsidRPr="00B76E93" w:rsidRDefault="004E1245" w:rsidP="0079347D">
      <w:pPr>
        <w:spacing w:line="312" w:lineRule="auto"/>
        <w:rPr>
          <w:b/>
          <w:sz w:val="20"/>
          <w:lang w:val="de-CH"/>
        </w:rPr>
      </w:pPr>
      <w:r w:rsidRPr="00B76E93">
        <w:rPr>
          <w:b/>
          <w:sz w:val="20"/>
          <w:lang w:val="de-CH"/>
        </w:rPr>
        <w:t>1_SBA_KMMA_NOV2017_LUCABEEL_01.jpg</w:t>
      </w:r>
    </w:p>
    <w:p w14:paraId="5C4F0EA2" w14:textId="576529D9" w:rsidR="004E1245" w:rsidRPr="00B76E93" w:rsidRDefault="004E1245" w:rsidP="0079347D">
      <w:pPr>
        <w:spacing w:line="312" w:lineRule="auto"/>
        <w:rPr>
          <w:sz w:val="20"/>
          <w:lang w:val="de-CH"/>
        </w:rPr>
      </w:pPr>
      <w:r w:rsidRPr="00B76E93">
        <w:rPr>
          <w:sz w:val="20"/>
          <w:lang w:val="de-CH"/>
        </w:rPr>
        <w:t xml:space="preserve">Das denkmalgeschützte Hauptgebäude, den Kolonialpalast, stellten die Architekten komplett frei und kontrastierten </w:t>
      </w:r>
      <w:r w:rsidR="00401972" w:rsidRPr="00B76E93">
        <w:rPr>
          <w:sz w:val="20"/>
          <w:lang w:val="de-CH"/>
        </w:rPr>
        <w:t>es</w:t>
      </w:r>
      <w:r w:rsidRPr="00B76E93">
        <w:rPr>
          <w:sz w:val="20"/>
          <w:lang w:val="de-CH"/>
        </w:rPr>
        <w:t xml:space="preserve"> mit einem bewusst modernen Empfangspavillon.</w:t>
      </w:r>
    </w:p>
    <w:p w14:paraId="5EACBF93" w14:textId="77777777" w:rsidR="004E1245" w:rsidRPr="00B76E93" w:rsidRDefault="004E1245" w:rsidP="0079347D">
      <w:pPr>
        <w:spacing w:line="312" w:lineRule="auto"/>
        <w:rPr>
          <w:sz w:val="20"/>
          <w:lang w:val="de-CH"/>
        </w:rPr>
      </w:pPr>
    </w:p>
    <w:p w14:paraId="34284D53" w14:textId="6791328B" w:rsidR="004E1245" w:rsidRPr="00B76E93" w:rsidRDefault="004E1245" w:rsidP="0079347D">
      <w:pPr>
        <w:spacing w:line="312" w:lineRule="auto"/>
        <w:rPr>
          <w:b/>
          <w:sz w:val="20"/>
          <w:lang w:val="de-CH"/>
        </w:rPr>
      </w:pPr>
      <w:r w:rsidRPr="00B76E93">
        <w:rPr>
          <w:b/>
          <w:sz w:val="20"/>
          <w:lang w:val="de-CH"/>
        </w:rPr>
        <w:t>2_SBA_KMMA_NOV2017_LUCABEEL_03.jpg</w:t>
      </w:r>
    </w:p>
    <w:p w14:paraId="22AD044C" w14:textId="49D57249" w:rsidR="004E1245" w:rsidRPr="00B76E93" w:rsidRDefault="004E1245" w:rsidP="0079347D">
      <w:pPr>
        <w:spacing w:line="312" w:lineRule="auto"/>
        <w:rPr>
          <w:sz w:val="20"/>
          <w:lang w:val="de-CH"/>
        </w:rPr>
      </w:pPr>
      <w:r w:rsidRPr="00B76E93">
        <w:rPr>
          <w:sz w:val="20"/>
          <w:lang w:val="de-CH"/>
        </w:rPr>
        <w:t xml:space="preserve">Der neue Empfangspavillon besteht aus einer Stahlkonstruktion mit Maximalverglasung. </w:t>
      </w:r>
    </w:p>
    <w:p w14:paraId="495EEA83" w14:textId="77777777" w:rsidR="004E1245" w:rsidRPr="00B76E93" w:rsidRDefault="004E1245" w:rsidP="0079347D">
      <w:pPr>
        <w:spacing w:line="312" w:lineRule="auto"/>
        <w:rPr>
          <w:sz w:val="20"/>
          <w:lang w:val="de-CH"/>
        </w:rPr>
      </w:pPr>
    </w:p>
    <w:p w14:paraId="4106A7D9" w14:textId="3F8E974C" w:rsidR="004E1245" w:rsidRPr="00B76E93" w:rsidRDefault="004E1245" w:rsidP="0079347D">
      <w:pPr>
        <w:spacing w:line="312" w:lineRule="auto"/>
        <w:rPr>
          <w:b/>
          <w:sz w:val="20"/>
          <w:lang w:val="de-CH"/>
        </w:rPr>
      </w:pPr>
      <w:r w:rsidRPr="00B76E93">
        <w:rPr>
          <w:b/>
          <w:sz w:val="20"/>
          <w:lang w:val="de-CH"/>
        </w:rPr>
        <w:t xml:space="preserve">(3_FINAL </w:t>
      </w:r>
      <w:proofErr w:type="spellStart"/>
      <w:r w:rsidRPr="00B76E93">
        <w:rPr>
          <w:b/>
          <w:sz w:val="20"/>
          <w:lang w:val="de-CH"/>
        </w:rPr>
        <w:t>Photoshopped</w:t>
      </w:r>
      <w:proofErr w:type="spellEnd"/>
      <w:r w:rsidRPr="00B76E93">
        <w:rPr>
          <w:b/>
          <w:sz w:val="20"/>
          <w:lang w:val="de-CH"/>
        </w:rPr>
        <w:t xml:space="preserve"> Version.jpg)</w:t>
      </w:r>
    </w:p>
    <w:p w14:paraId="71BDD98B" w14:textId="54F58A4A" w:rsidR="00401972" w:rsidRPr="00B76E93" w:rsidRDefault="00401972" w:rsidP="0079347D">
      <w:pPr>
        <w:spacing w:line="312" w:lineRule="auto"/>
        <w:rPr>
          <w:b/>
          <w:sz w:val="20"/>
          <w:lang w:val="de-CH"/>
        </w:rPr>
      </w:pPr>
      <w:r w:rsidRPr="00B76E93">
        <w:rPr>
          <w:sz w:val="20"/>
          <w:lang w:val="de-CH"/>
        </w:rPr>
        <w:t>Die Doppelfenster in der charakteristischen Rotunde sind aufgrund der Abmessungen in VISS-Profilen ausgeführt.</w:t>
      </w:r>
    </w:p>
    <w:p w14:paraId="243E5088" w14:textId="77777777" w:rsidR="004E1245" w:rsidRPr="00B76E93" w:rsidRDefault="004E1245" w:rsidP="0079347D">
      <w:pPr>
        <w:spacing w:line="312" w:lineRule="auto"/>
        <w:rPr>
          <w:b/>
          <w:sz w:val="20"/>
          <w:lang w:val="de-CH"/>
        </w:rPr>
      </w:pPr>
    </w:p>
    <w:p w14:paraId="484CEB24" w14:textId="0B15B8F5" w:rsidR="004E1245" w:rsidRPr="00693F2D" w:rsidRDefault="004E1245" w:rsidP="0079347D">
      <w:pPr>
        <w:spacing w:line="312" w:lineRule="auto"/>
        <w:rPr>
          <w:b/>
          <w:sz w:val="20"/>
          <w:lang w:val="en-GB"/>
        </w:rPr>
      </w:pPr>
      <w:r w:rsidRPr="00693F2D">
        <w:rPr>
          <w:b/>
          <w:sz w:val="20"/>
          <w:lang w:val="en-GB"/>
        </w:rPr>
        <w:t>4_KMMA Doors &amp; Windows © Tim Fisher 2019  001.jpg</w:t>
      </w:r>
    </w:p>
    <w:p w14:paraId="12CEAD89" w14:textId="374E3F9C" w:rsidR="004E1245" w:rsidRPr="00B76E93" w:rsidRDefault="004E1245" w:rsidP="0079347D">
      <w:pPr>
        <w:spacing w:line="312" w:lineRule="auto"/>
        <w:rPr>
          <w:sz w:val="20"/>
          <w:lang w:val="de-CH"/>
        </w:rPr>
      </w:pPr>
      <w:r w:rsidRPr="00B76E93">
        <w:rPr>
          <w:sz w:val="20"/>
          <w:lang w:val="de-CH"/>
        </w:rPr>
        <w:t xml:space="preserve">Die Galerie des Kolonialpalasts ist abschnittsweise durch Glaseinbauten mit VISS </w:t>
      </w:r>
      <w:proofErr w:type="spellStart"/>
      <w:r w:rsidRPr="00B76E93">
        <w:rPr>
          <w:sz w:val="20"/>
          <w:lang w:val="de-CH"/>
        </w:rPr>
        <w:t>Fire</w:t>
      </w:r>
      <w:proofErr w:type="spellEnd"/>
      <w:r w:rsidRPr="00B76E93">
        <w:rPr>
          <w:sz w:val="20"/>
          <w:lang w:val="de-CH"/>
        </w:rPr>
        <w:t xml:space="preserve"> (EI60) und </w:t>
      </w:r>
      <w:proofErr w:type="spellStart"/>
      <w:r w:rsidRPr="00B76E93">
        <w:rPr>
          <w:sz w:val="20"/>
          <w:lang w:val="de-CH"/>
        </w:rPr>
        <w:t>Janisol</w:t>
      </w:r>
      <w:proofErr w:type="spellEnd"/>
      <w:r w:rsidRPr="00B76E93">
        <w:rPr>
          <w:sz w:val="20"/>
          <w:lang w:val="de-CH"/>
        </w:rPr>
        <w:t xml:space="preserve"> 2-Profilen (EI30) unterteilt – mit halbrundem Oberlicht analog zum Gewölbe der Galerie.</w:t>
      </w:r>
    </w:p>
    <w:p w14:paraId="4FEB1F62" w14:textId="77777777" w:rsidR="004E1245" w:rsidRPr="00B76E93" w:rsidRDefault="004E1245" w:rsidP="0079347D">
      <w:pPr>
        <w:spacing w:line="312" w:lineRule="auto"/>
        <w:rPr>
          <w:b/>
          <w:sz w:val="20"/>
          <w:lang w:val="de-CH"/>
        </w:rPr>
      </w:pPr>
    </w:p>
    <w:p w14:paraId="578EB087" w14:textId="45206F6A" w:rsidR="004E1245" w:rsidRPr="00693F2D" w:rsidRDefault="004E1245" w:rsidP="0079347D">
      <w:pPr>
        <w:spacing w:line="312" w:lineRule="auto"/>
        <w:rPr>
          <w:b/>
          <w:sz w:val="20"/>
          <w:lang w:val="en-GB"/>
        </w:rPr>
      </w:pPr>
      <w:r w:rsidRPr="00693F2D">
        <w:rPr>
          <w:b/>
          <w:sz w:val="20"/>
          <w:lang w:val="en-GB"/>
        </w:rPr>
        <w:t>5_KMMA Doors &amp; Windows © Tim Fisher 2019  004.jpg</w:t>
      </w:r>
    </w:p>
    <w:p w14:paraId="57BC23E0" w14:textId="1C3948B7" w:rsidR="004E1245" w:rsidRPr="00B76E93" w:rsidRDefault="004E1245" w:rsidP="004E1245">
      <w:pPr>
        <w:spacing w:line="312" w:lineRule="auto"/>
        <w:rPr>
          <w:sz w:val="20"/>
          <w:lang w:val="de-CH"/>
        </w:rPr>
      </w:pPr>
      <w:r w:rsidRPr="00B76E93">
        <w:rPr>
          <w:sz w:val="20"/>
          <w:lang w:val="de-CH"/>
        </w:rPr>
        <w:t>Der Blick auf das restaurierte Denkmal konnte mit Hilfe von VISS Profilen imposant in Szene gesetzt werden – sowohl im</w:t>
      </w:r>
      <w:r w:rsidR="00B76E93" w:rsidRPr="00B76E93">
        <w:rPr>
          <w:sz w:val="20"/>
          <w:lang w:val="de-CH"/>
        </w:rPr>
        <w:t xml:space="preserve"> </w:t>
      </w:r>
      <w:r w:rsidRPr="00B76E93">
        <w:rPr>
          <w:sz w:val="20"/>
          <w:lang w:val="de-CH"/>
        </w:rPr>
        <w:t>Neubau als auch in dem alten Hauptgebäude selbst.</w:t>
      </w:r>
    </w:p>
    <w:p w14:paraId="5E858DE4" w14:textId="77777777" w:rsidR="004E1245" w:rsidRPr="00B76E93" w:rsidRDefault="004E1245" w:rsidP="0079347D">
      <w:pPr>
        <w:spacing w:line="312" w:lineRule="auto"/>
        <w:rPr>
          <w:b/>
          <w:sz w:val="20"/>
          <w:lang w:val="de-CH"/>
        </w:rPr>
      </w:pPr>
    </w:p>
    <w:p w14:paraId="3FE2B1C4" w14:textId="51E9ECA7" w:rsidR="004E1245" w:rsidRPr="00693F2D" w:rsidRDefault="004E1245" w:rsidP="0079347D">
      <w:pPr>
        <w:spacing w:line="312" w:lineRule="auto"/>
        <w:rPr>
          <w:b/>
          <w:sz w:val="20"/>
          <w:lang w:val="en-GB"/>
        </w:rPr>
      </w:pPr>
      <w:r w:rsidRPr="00693F2D">
        <w:rPr>
          <w:b/>
          <w:sz w:val="20"/>
          <w:lang w:val="en-GB"/>
        </w:rPr>
        <w:t>6_KMMA Doors &amp; Windows © Tim Fisher 2019  014.jpg</w:t>
      </w:r>
    </w:p>
    <w:p w14:paraId="7D2F2233" w14:textId="725A408D" w:rsidR="00925F06" w:rsidRPr="00B76E93" w:rsidRDefault="00925F06" w:rsidP="00925F06">
      <w:pPr>
        <w:spacing w:line="312" w:lineRule="auto"/>
        <w:rPr>
          <w:sz w:val="20"/>
          <w:lang w:val="de-CH"/>
        </w:rPr>
      </w:pPr>
      <w:r w:rsidRPr="00B76E93">
        <w:rPr>
          <w:sz w:val="20"/>
          <w:lang w:val="de-CH"/>
        </w:rPr>
        <w:t xml:space="preserve">Ein bewusst moderner Neubau ergänzt heute den komplett renovierten Kolonialpalast. </w:t>
      </w:r>
      <w:proofErr w:type="spellStart"/>
      <w:r w:rsidRPr="00B76E93">
        <w:rPr>
          <w:sz w:val="20"/>
          <w:lang w:val="de-CH"/>
        </w:rPr>
        <w:t>Für</w:t>
      </w:r>
      <w:proofErr w:type="spellEnd"/>
      <w:r w:rsidRPr="00B76E93">
        <w:rPr>
          <w:sz w:val="20"/>
          <w:lang w:val="de-CH"/>
        </w:rPr>
        <w:t xml:space="preserve"> zeitgemässe Funktionen und ein stimmiges Bild sorgen</w:t>
      </w:r>
    </w:p>
    <w:p w14:paraId="67C07F56" w14:textId="3123A8BE" w:rsidR="004E1245" w:rsidRPr="00B76E93" w:rsidRDefault="00925F06" w:rsidP="00925F06">
      <w:pPr>
        <w:spacing w:line="312" w:lineRule="auto"/>
        <w:rPr>
          <w:sz w:val="20"/>
          <w:lang w:val="de-CH"/>
        </w:rPr>
      </w:pPr>
      <w:r w:rsidRPr="00B76E93">
        <w:rPr>
          <w:sz w:val="20"/>
          <w:lang w:val="de-CH"/>
        </w:rPr>
        <w:t>Jansen Stahlprofile.</w:t>
      </w:r>
    </w:p>
    <w:p w14:paraId="0B6B5EE2" w14:textId="77777777" w:rsidR="00925F06" w:rsidRPr="00B76E93" w:rsidRDefault="00925F06" w:rsidP="00925F06">
      <w:pPr>
        <w:spacing w:line="312" w:lineRule="auto"/>
        <w:rPr>
          <w:sz w:val="20"/>
          <w:lang w:val="de-CH"/>
        </w:rPr>
      </w:pPr>
    </w:p>
    <w:p w14:paraId="2DD286DE" w14:textId="3232043E" w:rsidR="004E1245" w:rsidRPr="00693F2D" w:rsidRDefault="004E1245" w:rsidP="0079347D">
      <w:pPr>
        <w:spacing w:line="312" w:lineRule="auto"/>
        <w:rPr>
          <w:b/>
          <w:sz w:val="20"/>
          <w:lang w:val="en-GB"/>
        </w:rPr>
      </w:pPr>
      <w:r w:rsidRPr="00693F2D">
        <w:rPr>
          <w:b/>
          <w:sz w:val="20"/>
          <w:lang w:val="en-GB"/>
        </w:rPr>
        <w:t>7_KMMA Doors &amp; Windows © Tim Fisher 2019  022.jpg</w:t>
      </w:r>
    </w:p>
    <w:p w14:paraId="169FEDB4" w14:textId="18008A26" w:rsidR="004E1245" w:rsidRPr="00B76E93" w:rsidRDefault="004E1245" w:rsidP="0079347D">
      <w:pPr>
        <w:spacing w:line="312" w:lineRule="auto"/>
        <w:rPr>
          <w:sz w:val="20"/>
          <w:lang w:val="de-CH"/>
        </w:rPr>
      </w:pPr>
      <w:r w:rsidRPr="00B76E93">
        <w:rPr>
          <w:sz w:val="20"/>
          <w:lang w:val="de-CH"/>
        </w:rPr>
        <w:t>Der vollverglaste Empfangspavillon soll die Gäste sofort auf eine zeitgemässe und transparente Museumsphilosophie einstimmen.</w:t>
      </w:r>
    </w:p>
    <w:p w14:paraId="74B26210" w14:textId="77777777" w:rsidR="004E1245" w:rsidRPr="00B76E93" w:rsidRDefault="004E1245" w:rsidP="0079347D">
      <w:pPr>
        <w:spacing w:line="312" w:lineRule="auto"/>
        <w:rPr>
          <w:b/>
          <w:sz w:val="20"/>
          <w:lang w:val="de-CH"/>
        </w:rPr>
      </w:pPr>
    </w:p>
    <w:p w14:paraId="0B1C22F7" w14:textId="3B2B3CA8" w:rsidR="004E1245" w:rsidRPr="00B76E93" w:rsidRDefault="004E1245" w:rsidP="0079347D">
      <w:pPr>
        <w:spacing w:line="312" w:lineRule="auto"/>
        <w:rPr>
          <w:b/>
          <w:sz w:val="20"/>
          <w:lang w:val="de-CH"/>
        </w:rPr>
      </w:pPr>
      <w:r w:rsidRPr="00B76E93">
        <w:rPr>
          <w:b/>
          <w:sz w:val="20"/>
          <w:lang w:val="de-CH"/>
        </w:rPr>
        <w:t xml:space="preserve">8_KMMA </w:t>
      </w:r>
      <w:proofErr w:type="spellStart"/>
      <w:r w:rsidRPr="00B76E93">
        <w:rPr>
          <w:b/>
          <w:sz w:val="20"/>
          <w:lang w:val="de-CH"/>
        </w:rPr>
        <w:t>Tervuren</w:t>
      </w:r>
      <w:proofErr w:type="spellEnd"/>
      <w:r w:rsidRPr="00B76E93">
        <w:rPr>
          <w:b/>
          <w:sz w:val="20"/>
          <w:lang w:val="de-CH"/>
        </w:rPr>
        <w:t xml:space="preserve"> - Jansen CH © Tim Fisher 2019 021.jpg</w:t>
      </w:r>
    </w:p>
    <w:p w14:paraId="28639E3A" w14:textId="1E4081D7" w:rsidR="00C27448" w:rsidRPr="00B76E93" w:rsidRDefault="004E1245" w:rsidP="0079347D">
      <w:pPr>
        <w:spacing w:line="312" w:lineRule="auto"/>
        <w:rPr>
          <w:sz w:val="18"/>
          <w:szCs w:val="18"/>
          <w:lang w:val="de-CH"/>
        </w:rPr>
      </w:pPr>
      <w:r w:rsidRPr="00B76E93">
        <w:rPr>
          <w:sz w:val="18"/>
          <w:szCs w:val="18"/>
          <w:lang w:val="de-CH"/>
        </w:rPr>
        <w:t xml:space="preserve">Dank der transparenten VISS Fassade kann man vom Empfangspavillon aus den französischen Garten sowie das schlossartige Hauptgebäude überblicken. </w:t>
      </w:r>
      <w:proofErr w:type="spellStart"/>
      <w:r w:rsidRPr="00B76E93">
        <w:rPr>
          <w:sz w:val="18"/>
          <w:szCs w:val="18"/>
          <w:lang w:val="de-CH"/>
        </w:rPr>
        <w:t>Janisol</w:t>
      </w:r>
      <w:proofErr w:type="spellEnd"/>
      <w:r w:rsidRPr="00B76E93">
        <w:rPr>
          <w:sz w:val="18"/>
          <w:szCs w:val="18"/>
          <w:lang w:val="de-CH"/>
        </w:rPr>
        <w:t xml:space="preserve"> Hebeschiebetüren ermöglichen, den Pavillon auch zum Park hin zu öffnen.</w:t>
      </w:r>
    </w:p>
    <w:p w14:paraId="61206D80" w14:textId="77777777" w:rsidR="00C27448" w:rsidRDefault="00C27448" w:rsidP="0079347D">
      <w:pPr>
        <w:spacing w:line="312" w:lineRule="auto"/>
        <w:rPr>
          <w:sz w:val="18"/>
          <w:szCs w:val="18"/>
          <w:lang w:val="de-CH"/>
        </w:rPr>
      </w:pPr>
    </w:p>
    <w:p w14:paraId="0B830F24" w14:textId="77777777" w:rsidR="000E089B" w:rsidRDefault="000E089B" w:rsidP="0079347D">
      <w:pPr>
        <w:spacing w:line="312" w:lineRule="auto"/>
        <w:rPr>
          <w:sz w:val="18"/>
          <w:szCs w:val="18"/>
          <w:lang w:val="de-CH"/>
        </w:rPr>
      </w:pPr>
    </w:p>
    <w:p w14:paraId="3DE8809D" w14:textId="77777777" w:rsidR="000E089B" w:rsidRPr="00B76E93" w:rsidRDefault="000E089B" w:rsidP="0079347D">
      <w:pPr>
        <w:spacing w:line="312" w:lineRule="auto"/>
        <w:rPr>
          <w:sz w:val="18"/>
          <w:szCs w:val="18"/>
          <w:lang w:val="de-CH"/>
        </w:rPr>
      </w:pPr>
    </w:p>
    <w:p w14:paraId="33D1CE52" w14:textId="77777777" w:rsidR="003449CE" w:rsidRPr="00B76E93" w:rsidRDefault="003449CE" w:rsidP="0079347D">
      <w:pPr>
        <w:spacing w:line="312" w:lineRule="auto"/>
        <w:rPr>
          <w:sz w:val="18"/>
          <w:szCs w:val="18"/>
          <w:lang w:val="de-CH"/>
        </w:rPr>
      </w:pPr>
    </w:p>
    <w:p w14:paraId="5C4411D3" w14:textId="779856C8" w:rsidR="00E926E4" w:rsidRPr="00B76E93" w:rsidRDefault="00E926E4" w:rsidP="0079347D">
      <w:pPr>
        <w:spacing w:line="312" w:lineRule="auto"/>
        <w:rPr>
          <w:sz w:val="20"/>
          <w:lang w:val="de-CH"/>
        </w:rPr>
      </w:pPr>
      <w:r w:rsidRPr="00B76E93">
        <w:rPr>
          <w:b/>
          <w:sz w:val="18"/>
          <w:lang w:val="de-CH"/>
        </w:rPr>
        <w:t xml:space="preserve">Ansprechpartner </w:t>
      </w:r>
      <w:r w:rsidRPr="00B76E93">
        <w:rPr>
          <w:b/>
          <w:sz w:val="18"/>
          <w:u w:val="single"/>
          <w:lang w:val="de-CH"/>
        </w:rPr>
        <w:t>für die Redaktion</w:t>
      </w:r>
      <w:r w:rsidRPr="00B76E93">
        <w:rPr>
          <w:b/>
          <w:sz w:val="18"/>
          <w:lang w:val="de-CH"/>
        </w:rPr>
        <w:t>:</w:t>
      </w:r>
    </w:p>
    <w:p w14:paraId="4EDFC87B" w14:textId="77777777" w:rsidR="00E926E4" w:rsidRPr="00B76E93" w:rsidRDefault="00E926E4" w:rsidP="0079347D">
      <w:pPr>
        <w:spacing w:line="312" w:lineRule="auto"/>
        <w:rPr>
          <w:sz w:val="18"/>
          <w:lang w:val="de-CH"/>
        </w:rPr>
      </w:pPr>
    </w:p>
    <w:p w14:paraId="49EF7E1D" w14:textId="655C4B64" w:rsidR="00E926E4" w:rsidRPr="00B76E93" w:rsidRDefault="006163AB" w:rsidP="0079347D">
      <w:pPr>
        <w:spacing w:line="312" w:lineRule="auto"/>
        <w:rPr>
          <w:sz w:val="18"/>
          <w:lang w:val="de-CH"/>
        </w:rPr>
      </w:pPr>
      <w:r>
        <w:rPr>
          <w:sz w:val="18"/>
          <w:lang w:val="de-CH"/>
        </w:rPr>
        <w:t xml:space="preserve">Gerald Brandstätter, </w:t>
      </w:r>
      <w:r w:rsidR="00F04258" w:rsidRPr="00B76E93">
        <w:rPr>
          <w:sz w:val="18"/>
          <w:lang w:val="de-CH"/>
        </w:rPr>
        <w:t>Conzept-B</w:t>
      </w:r>
      <w:r>
        <w:rPr>
          <w:sz w:val="18"/>
          <w:lang w:val="de-CH"/>
        </w:rPr>
        <w:t xml:space="preserve"> GmbH</w:t>
      </w:r>
    </w:p>
    <w:p w14:paraId="5A976669" w14:textId="50E7B24D" w:rsidR="00E926E4" w:rsidRPr="00B76E93" w:rsidRDefault="00F04258" w:rsidP="0079347D">
      <w:pPr>
        <w:spacing w:line="312" w:lineRule="auto"/>
        <w:rPr>
          <w:sz w:val="18"/>
          <w:lang w:val="de-CH"/>
        </w:rPr>
      </w:pPr>
      <w:r w:rsidRPr="00B76E93">
        <w:rPr>
          <w:sz w:val="18"/>
          <w:lang w:val="de-CH"/>
        </w:rPr>
        <w:t>Anemonenstrasse 40d</w:t>
      </w:r>
    </w:p>
    <w:p w14:paraId="7D40B61D" w14:textId="73B87A1C" w:rsidR="00E926E4" w:rsidRPr="00B76E93" w:rsidRDefault="00F04258" w:rsidP="0079347D">
      <w:pPr>
        <w:spacing w:line="312" w:lineRule="auto"/>
        <w:rPr>
          <w:sz w:val="18"/>
          <w:lang w:val="de-CH"/>
        </w:rPr>
      </w:pPr>
      <w:r w:rsidRPr="00B76E93">
        <w:rPr>
          <w:sz w:val="18"/>
          <w:lang w:val="de-CH"/>
        </w:rPr>
        <w:t>CH-8047 Zürich</w:t>
      </w:r>
    </w:p>
    <w:p w14:paraId="36976CEC" w14:textId="33C7E850" w:rsidR="00E926E4" w:rsidRPr="00B76E93" w:rsidRDefault="00E926E4" w:rsidP="0079347D">
      <w:pPr>
        <w:spacing w:line="312" w:lineRule="auto"/>
        <w:rPr>
          <w:sz w:val="18"/>
          <w:lang w:val="de-CH"/>
        </w:rPr>
      </w:pPr>
      <w:r w:rsidRPr="00B76E93">
        <w:rPr>
          <w:sz w:val="18"/>
          <w:lang w:val="de-CH"/>
        </w:rPr>
        <w:t>Tel.: +4</w:t>
      </w:r>
      <w:r w:rsidR="00F04258" w:rsidRPr="00B76E93">
        <w:rPr>
          <w:sz w:val="18"/>
          <w:lang w:val="de-CH"/>
        </w:rPr>
        <w:t>1 (0)43 960 07 70</w:t>
      </w:r>
    </w:p>
    <w:p w14:paraId="6B1B3C84" w14:textId="772B2D20" w:rsidR="00FD6775" w:rsidRPr="00B76E93" w:rsidRDefault="00E926E4" w:rsidP="0079347D">
      <w:pPr>
        <w:spacing w:line="312" w:lineRule="auto"/>
        <w:rPr>
          <w:sz w:val="18"/>
          <w:lang w:val="de-CH"/>
        </w:rPr>
      </w:pPr>
      <w:r w:rsidRPr="00B76E93">
        <w:rPr>
          <w:sz w:val="18"/>
          <w:lang w:val="de-CH"/>
        </w:rPr>
        <w:t xml:space="preserve">Mail: </w:t>
      </w:r>
      <w:hyperlink r:id="rId7" w:history="1">
        <w:r w:rsidR="00F04258" w:rsidRPr="00B76E93">
          <w:rPr>
            <w:rStyle w:val="Hyperlink"/>
            <w:color w:val="auto"/>
            <w:sz w:val="18"/>
            <w:u w:val="none"/>
            <w:lang w:val="de-CH"/>
          </w:rPr>
          <w:t>gbrandstaetter@conzept-b.ch</w:t>
        </w:r>
      </w:hyperlink>
    </w:p>
    <w:sectPr w:rsidR="00FD6775" w:rsidRPr="00B76E9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3BD8" w14:textId="77777777" w:rsidR="004E1245" w:rsidRDefault="004E1245">
      <w:r>
        <w:separator/>
      </w:r>
    </w:p>
  </w:endnote>
  <w:endnote w:type="continuationSeparator" w:id="0">
    <w:p w14:paraId="6AED60EF" w14:textId="77777777" w:rsidR="004E1245" w:rsidRDefault="004E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52C3" w14:textId="77777777" w:rsidR="004E1245" w:rsidRDefault="004E1245">
      <w:r>
        <w:separator/>
      </w:r>
    </w:p>
  </w:footnote>
  <w:footnote w:type="continuationSeparator" w:id="0">
    <w:p w14:paraId="69BB7BEE" w14:textId="77777777" w:rsidR="004E1245" w:rsidRDefault="004E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4E1245" w:rsidRDefault="004E124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E1245" w:rsidRDefault="004E12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4E1245" w:rsidRDefault="004E1245" w:rsidP="0014413C">
    <w:pPr>
      <w:pStyle w:val="Kopfzeile"/>
      <w:ind w:right="-2270"/>
      <w:jc w:val="right"/>
    </w:pPr>
  </w:p>
  <w:p w14:paraId="39468F44" w14:textId="77777777" w:rsidR="004E1245" w:rsidRDefault="004E1245" w:rsidP="0014413C">
    <w:pPr>
      <w:pStyle w:val="Kopfzeile"/>
      <w:ind w:right="-2270"/>
      <w:jc w:val="right"/>
    </w:pPr>
  </w:p>
  <w:p w14:paraId="62F2FD2A" w14:textId="77777777" w:rsidR="004E1245" w:rsidRDefault="004E1245" w:rsidP="0014413C">
    <w:pPr>
      <w:pStyle w:val="Kopfzeile"/>
      <w:ind w:right="-2270"/>
      <w:jc w:val="right"/>
    </w:pPr>
  </w:p>
  <w:p w14:paraId="1EE72FD1" w14:textId="77777777" w:rsidR="004E1245" w:rsidRDefault="004E1245"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135A5"/>
    <w:rsid w:val="000164EB"/>
    <w:rsid w:val="000177B1"/>
    <w:rsid w:val="00022F46"/>
    <w:rsid w:val="000230C5"/>
    <w:rsid w:val="00023F1B"/>
    <w:rsid w:val="00034017"/>
    <w:rsid w:val="00034BD9"/>
    <w:rsid w:val="00047E99"/>
    <w:rsid w:val="00051E96"/>
    <w:rsid w:val="0006271C"/>
    <w:rsid w:val="00062B52"/>
    <w:rsid w:val="00062BD2"/>
    <w:rsid w:val="000814DE"/>
    <w:rsid w:val="00081CCB"/>
    <w:rsid w:val="00083DE2"/>
    <w:rsid w:val="0008458F"/>
    <w:rsid w:val="00095038"/>
    <w:rsid w:val="0009529E"/>
    <w:rsid w:val="000A745C"/>
    <w:rsid w:val="000B5D37"/>
    <w:rsid w:val="000D0A46"/>
    <w:rsid w:val="000D10D1"/>
    <w:rsid w:val="000D34F6"/>
    <w:rsid w:val="000D5760"/>
    <w:rsid w:val="000D7F29"/>
    <w:rsid w:val="000E04F1"/>
    <w:rsid w:val="000E089B"/>
    <w:rsid w:val="000E15C0"/>
    <w:rsid w:val="000E7B9B"/>
    <w:rsid w:val="000F27F9"/>
    <w:rsid w:val="000F338B"/>
    <w:rsid w:val="000F44D1"/>
    <w:rsid w:val="00102F8F"/>
    <w:rsid w:val="00105C1B"/>
    <w:rsid w:val="001107DB"/>
    <w:rsid w:val="001112B0"/>
    <w:rsid w:val="00116E0F"/>
    <w:rsid w:val="00117E06"/>
    <w:rsid w:val="00121367"/>
    <w:rsid w:val="00122538"/>
    <w:rsid w:val="0012565B"/>
    <w:rsid w:val="00131A51"/>
    <w:rsid w:val="00137245"/>
    <w:rsid w:val="0014413C"/>
    <w:rsid w:val="00146EC9"/>
    <w:rsid w:val="00162557"/>
    <w:rsid w:val="00165146"/>
    <w:rsid w:val="00166995"/>
    <w:rsid w:val="00180023"/>
    <w:rsid w:val="00181EB9"/>
    <w:rsid w:val="00190797"/>
    <w:rsid w:val="00195D2E"/>
    <w:rsid w:val="00197CC6"/>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B4C7A"/>
    <w:rsid w:val="003B60B4"/>
    <w:rsid w:val="003B697D"/>
    <w:rsid w:val="003C0C54"/>
    <w:rsid w:val="003C1008"/>
    <w:rsid w:val="003C3C45"/>
    <w:rsid w:val="003C4F2E"/>
    <w:rsid w:val="003C55E0"/>
    <w:rsid w:val="003E08F3"/>
    <w:rsid w:val="003E0BF6"/>
    <w:rsid w:val="003E2C92"/>
    <w:rsid w:val="003F1963"/>
    <w:rsid w:val="00401972"/>
    <w:rsid w:val="00413782"/>
    <w:rsid w:val="004227EE"/>
    <w:rsid w:val="00423EBE"/>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DC4"/>
    <w:rsid w:val="004C26E8"/>
    <w:rsid w:val="004C6894"/>
    <w:rsid w:val="004D0C00"/>
    <w:rsid w:val="004D2FC5"/>
    <w:rsid w:val="004D72D9"/>
    <w:rsid w:val="004E0A5E"/>
    <w:rsid w:val="004E1245"/>
    <w:rsid w:val="004E192F"/>
    <w:rsid w:val="004F243E"/>
    <w:rsid w:val="00502659"/>
    <w:rsid w:val="005075A6"/>
    <w:rsid w:val="005137B2"/>
    <w:rsid w:val="0051431F"/>
    <w:rsid w:val="00523C16"/>
    <w:rsid w:val="00525AC6"/>
    <w:rsid w:val="00526421"/>
    <w:rsid w:val="00531787"/>
    <w:rsid w:val="00531CA0"/>
    <w:rsid w:val="0053723E"/>
    <w:rsid w:val="0054127E"/>
    <w:rsid w:val="005450E9"/>
    <w:rsid w:val="00546E93"/>
    <w:rsid w:val="00546ECA"/>
    <w:rsid w:val="00547496"/>
    <w:rsid w:val="00551CFF"/>
    <w:rsid w:val="00561BAB"/>
    <w:rsid w:val="00562917"/>
    <w:rsid w:val="00563029"/>
    <w:rsid w:val="0058131C"/>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163AB"/>
    <w:rsid w:val="00624B2A"/>
    <w:rsid w:val="00624FBF"/>
    <w:rsid w:val="00661608"/>
    <w:rsid w:val="00661907"/>
    <w:rsid w:val="00680027"/>
    <w:rsid w:val="006830B9"/>
    <w:rsid w:val="006906DA"/>
    <w:rsid w:val="00691F24"/>
    <w:rsid w:val="00693A7A"/>
    <w:rsid w:val="00693F2D"/>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5131"/>
    <w:rsid w:val="008A6800"/>
    <w:rsid w:val="008B2F60"/>
    <w:rsid w:val="008C7094"/>
    <w:rsid w:val="008D0088"/>
    <w:rsid w:val="008D6258"/>
    <w:rsid w:val="008D7F87"/>
    <w:rsid w:val="008E10C4"/>
    <w:rsid w:val="008E1208"/>
    <w:rsid w:val="008E4A6F"/>
    <w:rsid w:val="008F0D61"/>
    <w:rsid w:val="008F14E8"/>
    <w:rsid w:val="008F30FD"/>
    <w:rsid w:val="008F365C"/>
    <w:rsid w:val="009032C9"/>
    <w:rsid w:val="00912B73"/>
    <w:rsid w:val="00916294"/>
    <w:rsid w:val="00917FBD"/>
    <w:rsid w:val="00925F06"/>
    <w:rsid w:val="00934160"/>
    <w:rsid w:val="00937DC9"/>
    <w:rsid w:val="009603CA"/>
    <w:rsid w:val="00961724"/>
    <w:rsid w:val="0097080D"/>
    <w:rsid w:val="00975573"/>
    <w:rsid w:val="00976324"/>
    <w:rsid w:val="00990922"/>
    <w:rsid w:val="009A1C4B"/>
    <w:rsid w:val="009A3D10"/>
    <w:rsid w:val="009B14AC"/>
    <w:rsid w:val="009D1913"/>
    <w:rsid w:val="009D41F5"/>
    <w:rsid w:val="009D61F5"/>
    <w:rsid w:val="009E3AF1"/>
    <w:rsid w:val="009F63B5"/>
    <w:rsid w:val="009F699F"/>
    <w:rsid w:val="00A049E0"/>
    <w:rsid w:val="00A04D42"/>
    <w:rsid w:val="00A22896"/>
    <w:rsid w:val="00A2455B"/>
    <w:rsid w:val="00A33AB9"/>
    <w:rsid w:val="00A40733"/>
    <w:rsid w:val="00A43032"/>
    <w:rsid w:val="00A44709"/>
    <w:rsid w:val="00A6004A"/>
    <w:rsid w:val="00A62A4D"/>
    <w:rsid w:val="00A63B19"/>
    <w:rsid w:val="00A8337D"/>
    <w:rsid w:val="00A8497E"/>
    <w:rsid w:val="00AA5A84"/>
    <w:rsid w:val="00AA5CA6"/>
    <w:rsid w:val="00AB18F4"/>
    <w:rsid w:val="00AC345F"/>
    <w:rsid w:val="00AC77A0"/>
    <w:rsid w:val="00AD05DA"/>
    <w:rsid w:val="00AD11DB"/>
    <w:rsid w:val="00AE6CF8"/>
    <w:rsid w:val="00AF518F"/>
    <w:rsid w:val="00B06E33"/>
    <w:rsid w:val="00B074A3"/>
    <w:rsid w:val="00B1475B"/>
    <w:rsid w:val="00B33851"/>
    <w:rsid w:val="00B37EBA"/>
    <w:rsid w:val="00B4592B"/>
    <w:rsid w:val="00B6252A"/>
    <w:rsid w:val="00B70164"/>
    <w:rsid w:val="00B73891"/>
    <w:rsid w:val="00B76E93"/>
    <w:rsid w:val="00B779BB"/>
    <w:rsid w:val="00B87FA7"/>
    <w:rsid w:val="00B94858"/>
    <w:rsid w:val="00BA2F95"/>
    <w:rsid w:val="00BA616A"/>
    <w:rsid w:val="00BA61A6"/>
    <w:rsid w:val="00BA6815"/>
    <w:rsid w:val="00BB6BAC"/>
    <w:rsid w:val="00BC20EF"/>
    <w:rsid w:val="00BC7895"/>
    <w:rsid w:val="00BE40ED"/>
    <w:rsid w:val="00BF60A3"/>
    <w:rsid w:val="00C01E74"/>
    <w:rsid w:val="00C04A40"/>
    <w:rsid w:val="00C12184"/>
    <w:rsid w:val="00C16123"/>
    <w:rsid w:val="00C24670"/>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E796B"/>
    <w:rsid w:val="00CF0B1C"/>
    <w:rsid w:val="00CF20D4"/>
    <w:rsid w:val="00CF69D3"/>
    <w:rsid w:val="00D02810"/>
    <w:rsid w:val="00D02F1D"/>
    <w:rsid w:val="00D039E9"/>
    <w:rsid w:val="00D10880"/>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335F"/>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B7C"/>
    <w:rsid w:val="00F04258"/>
    <w:rsid w:val="00F06EFD"/>
    <w:rsid w:val="00F100F9"/>
    <w:rsid w:val="00F10D36"/>
    <w:rsid w:val="00F149CB"/>
    <w:rsid w:val="00F16B6A"/>
    <w:rsid w:val="00F27633"/>
    <w:rsid w:val="00F31658"/>
    <w:rsid w:val="00F35C4F"/>
    <w:rsid w:val="00F47C23"/>
    <w:rsid w:val="00F47D15"/>
    <w:rsid w:val="00F54D3E"/>
    <w:rsid w:val="00F925DB"/>
    <w:rsid w:val="00F93A89"/>
    <w:rsid w:val="00FA02D8"/>
    <w:rsid w:val="00FB09D9"/>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76B0B383-6B0E-4870-AC48-D3A7BEDF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3511A-DF8F-4AFB-801E-279B0B01764D}"/>
</file>

<file path=customXml/itemProps2.xml><?xml version="1.0" encoding="utf-8"?>
<ds:datastoreItem xmlns:ds="http://schemas.openxmlformats.org/officeDocument/2006/customXml" ds:itemID="{ADE19AF4-C7F3-4BE9-BE42-5E52591EEC3D}"/>
</file>

<file path=customXml/itemProps3.xml><?xml version="1.0" encoding="utf-8"?>
<ds:datastoreItem xmlns:ds="http://schemas.openxmlformats.org/officeDocument/2006/customXml" ds:itemID="{284E7A83-7B54-4313-AB2A-B108E7715283}"/>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Postai Alessia</cp:lastModifiedBy>
  <cp:revision>9</cp:revision>
  <cp:lastPrinted>2019-03-22T14:11:00Z</cp:lastPrinted>
  <dcterms:created xsi:type="dcterms:W3CDTF">2019-05-28T14:24:00Z</dcterms:created>
  <dcterms:modified xsi:type="dcterms:W3CDTF">2020-07-27T06:06:00Z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Order">
    <vt:r8>100</vt:r8>
  </property>
</Properties>
</file>