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pPr>
            <w:r>
              <w:t>MEDIA INFORMATION</w:t>
            </w:r>
          </w:p>
        </w:tc>
        <w:tc>
          <w:tcPr>
            <w:tcW w:w="3471" w:type="dxa"/>
          </w:tcPr>
          <w:p w14:paraId="0D76584F" w14:textId="1A35C351" w:rsidR="00165146" w:rsidRPr="00734435" w:rsidRDefault="00444F78" w:rsidP="00546771">
            <w:pPr>
              <w:spacing w:line="312" w:lineRule="auto"/>
              <w:jc w:val="right"/>
              <w:rPr>
                <w:szCs w:val="22"/>
              </w:rPr>
            </w:pPr>
            <w:r>
              <w:t>June 2022</w:t>
            </w:r>
            <w:r w:rsidR="00165146" w:rsidRPr="00734435">
              <w:rPr>
                <w:sz w:val="22"/>
              </w:rPr>
              <w:fldChar w:fldCharType="begin"/>
            </w:r>
            <w:r w:rsidR="00165146" w:rsidRPr="00734435">
              <w:rPr>
                <w:sz w:val="22"/>
              </w:rPr>
              <w:instrText xml:space="preserve"> </w:instrText>
            </w:r>
            <w:r w:rsidR="00165146" w:rsidRPr="00734435">
              <w:rPr>
                <w:vanish/>
                <w:sz w:val="22"/>
              </w:rPr>
              <w:instrText>Nr. / Monat/Jahr</w:instrText>
            </w:r>
            <w:r w:rsidR="00165146" w:rsidRPr="00734435">
              <w:rPr>
                <w:sz w:val="22"/>
              </w:rPr>
              <w:instrText xml:space="preserve"> </w:instrText>
            </w:r>
            <w:r w:rsidR="00165146" w:rsidRPr="00734435">
              <w:rPr>
                <w:sz w:val="22"/>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6E1E5B12" w:rsidR="0061312D" w:rsidRPr="00734435" w:rsidRDefault="00444F78" w:rsidP="00546771">
      <w:pPr>
        <w:pStyle w:val="berschrift1"/>
        <w:spacing w:line="312" w:lineRule="auto"/>
        <w:rPr>
          <w:sz w:val="22"/>
          <w:szCs w:val="22"/>
        </w:rPr>
      </w:pPr>
      <w:r>
        <w:rPr>
          <w:sz w:val="22"/>
        </w:rPr>
        <w:t>House of Music Hungary, Budapest:</w:t>
      </w:r>
    </w:p>
    <w:p w14:paraId="2BFAB35C" w14:textId="786EEAF0" w:rsidR="006112DC" w:rsidRPr="00734435" w:rsidRDefault="00444F78" w:rsidP="00546771">
      <w:pPr>
        <w:spacing w:line="312" w:lineRule="auto"/>
      </w:pPr>
      <w:r>
        <w:rPr>
          <w:b/>
          <w:sz w:val="28"/>
        </w:rPr>
        <w:t xml:space="preserve">Architecture in harmony with nature </w:t>
      </w:r>
    </w:p>
    <w:p w14:paraId="42981AC0" w14:textId="77777777" w:rsidR="00444F78" w:rsidRPr="00444F78" w:rsidRDefault="00444F78" w:rsidP="00444F78">
      <w:pPr>
        <w:pStyle w:val="EinfAbs"/>
        <w:rPr>
          <w:rFonts w:ascii="Arial" w:hAnsi="Arial" w:cs="Arial"/>
          <w:b/>
          <w:bCs/>
          <w:sz w:val="20"/>
          <w:szCs w:val="20"/>
        </w:rPr>
      </w:pPr>
      <w:r>
        <w:rPr>
          <w:rFonts w:ascii="Arial" w:hAnsi="Arial"/>
          <w:b/>
          <w:sz w:val="20"/>
        </w:rPr>
        <w:t xml:space="preserve">With the House of Music Hungary, Sou Fujimoto Architects created a unique cultural centre in Budapest’s City Park that combines music, architecture and nature. Underneath an almost circular, organically corrugated roof, there is a facade will all-round </w:t>
      </w:r>
      <w:proofErr w:type="gramStart"/>
      <w:r>
        <w:rPr>
          <w:rFonts w:ascii="Arial" w:hAnsi="Arial"/>
          <w:b/>
          <w:sz w:val="20"/>
        </w:rPr>
        <w:t>glazing</w:t>
      </w:r>
      <w:proofErr w:type="gramEnd"/>
      <w:r>
        <w:rPr>
          <w:rFonts w:ascii="Arial" w:hAnsi="Arial"/>
          <w:b/>
          <w:sz w:val="20"/>
        </w:rPr>
        <w:t xml:space="preserve"> that stands twelve metres tall in some places. The Japanese architects chose the </w:t>
      </w:r>
      <w:proofErr w:type="spellStart"/>
      <w:r>
        <w:rPr>
          <w:rFonts w:ascii="Arial" w:hAnsi="Arial"/>
          <w:b/>
          <w:sz w:val="20"/>
        </w:rPr>
        <w:t>Janisol</w:t>
      </w:r>
      <w:proofErr w:type="spellEnd"/>
      <w:r>
        <w:rPr>
          <w:rFonts w:ascii="Arial" w:hAnsi="Arial"/>
          <w:b/>
          <w:sz w:val="20"/>
        </w:rPr>
        <w:t xml:space="preserve"> SG steel profile system from Jansen for the entrance area.</w:t>
      </w:r>
    </w:p>
    <w:p w14:paraId="2F8DBB9E" w14:textId="77777777" w:rsidR="006C1955" w:rsidRPr="005941B6" w:rsidRDefault="006C1955" w:rsidP="00521107">
      <w:pPr>
        <w:spacing w:line="312" w:lineRule="auto"/>
        <w:rPr>
          <w:bCs/>
          <w:sz w:val="20"/>
          <w:lang w:val="en-US"/>
        </w:rPr>
      </w:pPr>
    </w:p>
    <w:p w14:paraId="2124A329" w14:textId="77777777" w:rsidR="00444F78" w:rsidRPr="00444F78" w:rsidRDefault="00444F78" w:rsidP="00444F78">
      <w:pPr>
        <w:pStyle w:val="EinfAbs"/>
        <w:rPr>
          <w:rFonts w:ascii="Arial" w:hAnsi="Arial" w:cs="Arial"/>
          <w:sz w:val="20"/>
          <w:szCs w:val="20"/>
        </w:rPr>
      </w:pPr>
      <w:r>
        <w:rPr>
          <w:rFonts w:ascii="Arial" w:hAnsi="Arial"/>
          <w:sz w:val="20"/>
        </w:rPr>
        <w:t>The House of Music Hungary was created as part of the “</w:t>
      </w:r>
      <w:proofErr w:type="spellStart"/>
      <w:r>
        <w:rPr>
          <w:rFonts w:ascii="Arial" w:hAnsi="Arial"/>
          <w:sz w:val="20"/>
        </w:rPr>
        <w:t>Liget</w:t>
      </w:r>
      <w:proofErr w:type="spellEnd"/>
      <w:r>
        <w:rPr>
          <w:rFonts w:ascii="Arial" w:hAnsi="Arial"/>
          <w:sz w:val="20"/>
        </w:rPr>
        <w:t xml:space="preserve"> Budapest” project. This includes the transformation of the “</w:t>
      </w:r>
      <w:proofErr w:type="spellStart"/>
      <w:r>
        <w:rPr>
          <w:rFonts w:ascii="Arial" w:hAnsi="Arial"/>
          <w:sz w:val="20"/>
        </w:rPr>
        <w:t>Városliget</w:t>
      </w:r>
      <w:proofErr w:type="spellEnd"/>
      <w:r>
        <w:rPr>
          <w:rFonts w:ascii="Arial" w:hAnsi="Arial"/>
          <w:sz w:val="20"/>
        </w:rPr>
        <w:t xml:space="preserve">” City Park, which was created 200 years ago, into the new cultural centre of the Hungarian capital. The 100-hectare “City Forest,” the literal translation of </w:t>
      </w:r>
      <w:proofErr w:type="spellStart"/>
      <w:r>
        <w:rPr>
          <w:rFonts w:ascii="Arial" w:hAnsi="Arial"/>
          <w:sz w:val="20"/>
        </w:rPr>
        <w:t>Városliget</w:t>
      </w:r>
      <w:proofErr w:type="spellEnd"/>
      <w:r>
        <w:rPr>
          <w:rFonts w:ascii="Arial" w:hAnsi="Arial"/>
          <w:sz w:val="20"/>
        </w:rPr>
        <w:t xml:space="preserve">, has always been an important recreational area, as well as a prominent cultural location. In addition to the House of Music Hungary, five other museum buildings have been or are being incorporated into the site. </w:t>
      </w:r>
    </w:p>
    <w:p w14:paraId="159429D3" w14:textId="0AC98111" w:rsidR="00444F78" w:rsidRPr="00444F78" w:rsidRDefault="00444F78" w:rsidP="00444F78">
      <w:pPr>
        <w:pStyle w:val="EinfAbs"/>
        <w:rPr>
          <w:rFonts w:ascii="Arial" w:hAnsi="Arial" w:cs="Arial"/>
          <w:sz w:val="20"/>
          <w:szCs w:val="20"/>
        </w:rPr>
      </w:pPr>
      <w:r>
        <w:rPr>
          <w:rFonts w:ascii="Arial" w:hAnsi="Arial"/>
          <w:sz w:val="20"/>
        </w:rPr>
        <w:tab/>
        <w:t>“We were fascinated by the giant trees and inspired by the spaces they created,” says Japanese architect Sou Fujimoto in an interview on YouTube. “As a continuation of this natural environment, I envisioned a permeable structure in which the boundaries between the inside and the outside were blurred”. His design of a glass pavilion under an organically shaped roof wowed the jury of the international competition, to which 168 works from all over the world were submitted. “The design creates a continuity of interior and exterior spaces, forming a link between the natural and the built-up environments,” was the jury’s reasoning.</w:t>
      </w:r>
    </w:p>
    <w:p w14:paraId="70153387" w14:textId="77777777" w:rsidR="00444F78" w:rsidRPr="00444F78" w:rsidRDefault="00444F78" w:rsidP="00444F78">
      <w:pPr>
        <w:pStyle w:val="EinfAbs"/>
        <w:rPr>
          <w:rFonts w:ascii="Arial" w:hAnsi="Arial" w:cs="Arial"/>
          <w:sz w:val="20"/>
          <w:szCs w:val="20"/>
        </w:rPr>
      </w:pPr>
      <w:r>
        <w:rPr>
          <w:rFonts w:ascii="Arial" w:hAnsi="Arial"/>
          <w:sz w:val="20"/>
        </w:rPr>
        <w:tab/>
        <w:t xml:space="preserve">To emphasise the musical experience through the interplay of light, sound and nature, the space-enclosing facade is made of 94 made-to-measure glass panes, some of which stand up to twelve meters tall. Access to the building is via extra-high glazed doors. Sou Fujimoto Architects opted for the </w:t>
      </w:r>
      <w:proofErr w:type="spellStart"/>
      <w:r>
        <w:rPr>
          <w:rFonts w:ascii="Arial" w:hAnsi="Arial"/>
          <w:sz w:val="20"/>
        </w:rPr>
        <w:t>Janisol</w:t>
      </w:r>
      <w:proofErr w:type="spellEnd"/>
      <w:r>
        <w:rPr>
          <w:rFonts w:ascii="Arial" w:hAnsi="Arial"/>
          <w:sz w:val="20"/>
        </w:rPr>
        <w:t xml:space="preserve"> SG profile system from Jansen. This makes it possible to manufacture large doors with extremely narrow frames, even if, as in this case, an emergency exit function is required. </w:t>
      </w:r>
    </w:p>
    <w:p w14:paraId="7866C4DD" w14:textId="77777777" w:rsidR="00444F78" w:rsidRPr="00444F78" w:rsidRDefault="00444F78" w:rsidP="00444F78">
      <w:pPr>
        <w:pStyle w:val="EinfAbs"/>
        <w:rPr>
          <w:rFonts w:ascii="Arial" w:hAnsi="Arial" w:cs="Arial"/>
          <w:sz w:val="20"/>
          <w:szCs w:val="20"/>
        </w:rPr>
      </w:pPr>
      <w:r>
        <w:rPr>
          <w:rFonts w:ascii="Arial" w:hAnsi="Arial"/>
          <w:sz w:val="20"/>
        </w:rPr>
        <w:tab/>
        <w:t xml:space="preserve">Like the three movements of a score, the House of Music is composed of three levels: Visitors can access the large concert hall with 320 seats and a smaller hall for lectures and workshops via the bright foyer on the ground floor – this area and an open-air stage in front of it are used for live music. The upper floor houses a library as well as practice and office rooms, while the basement features an interactive exhibition on the history of music. A wide spiral staircase connects the three levels. Visitors inside the building should also feel like they are moving outdoors. </w:t>
      </w:r>
      <w:proofErr w:type="gramStart"/>
      <w:r>
        <w:rPr>
          <w:rFonts w:ascii="Arial" w:hAnsi="Arial"/>
          <w:sz w:val="20"/>
        </w:rPr>
        <w:t>This is why</w:t>
      </w:r>
      <w:proofErr w:type="gramEnd"/>
      <w:r>
        <w:rPr>
          <w:rFonts w:ascii="Arial" w:hAnsi="Arial"/>
          <w:sz w:val="20"/>
        </w:rPr>
        <w:t xml:space="preserve"> the or</w:t>
      </w:r>
      <w:r>
        <w:rPr>
          <w:rFonts w:ascii="Arial" w:hAnsi="Arial"/>
          <w:sz w:val="20"/>
        </w:rPr>
        <w:lastRenderedPageBreak/>
        <w:t xml:space="preserve">ganically shaped roof is pierced by numerous “fountains of light”; the circular segments are partly open and partly glazed, giving the impression of a glade. On the underside of the roof, several thousand golden shimmering, stylized leaves give the impression of an autumnal canopy. </w:t>
      </w:r>
    </w:p>
    <w:p w14:paraId="199B582F" w14:textId="77777777" w:rsidR="00444F78" w:rsidRPr="00444F78" w:rsidRDefault="00444F78" w:rsidP="00444F78">
      <w:pPr>
        <w:pStyle w:val="EinfAbs"/>
        <w:rPr>
          <w:rFonts w:ascii="Arial" w:hAnsi="Arial" w:cs="Arial"/>
          <w:sz w:val="20"/>
          <w:szCs w:val="20"/>
        </w:rPr>
      </w:pPr>
      <w:r>
        <w:rPr>
          <w:rFonts w:ascii="Arial" w:hAnsi="Arial"/>
          <w:sz w:val="20"/>
        </w:rPr>
        <w:tab/>
        <w:t>The House of Music Hungary offers a unique art experience that brings aspects of architecture, exhibition design and landscape together in harmony. Long before the official opening in January 2022, the Sou Fujimoto Architects design won the prize for the best public building in Europe at the International Property Awards 2019. In March 2022, the extraordinary cultural institution received a special award from the jury at the international real estate trade fair MIPIM in Cannes, France. In addition, the building is BREEAM-certified, as it meets its energy requirements mainly through geothermal energy and is equipped with a rainwater collection system.</w:t>
      </w:r>
    </w:p>
    <w:p w14:paraId="01CA7459" w14:textId="14FED011" w:rsidR="002E7F04" w:rsidRPr="005941B6" w:rsidRDefault="002E7F04" w:rsidP="00B6414B">
      <w:pPr>
        <w:spacing w:line="312" w:lineRule="auto"/>
        <w:rPr>
          <w:bCs/>
          <w:sz w:val="20"/>
          <w:lang w:val="en-US"/>
        </w:rPr>
      </w:pPr>
    </w:p>
    <w:p w14:paraId="0FACA8F7" w14:textId="77777777" w:rsidR="00B6414B" w:rsidRPr="005941B6" w:rsidRDefault="00B6414B" w:rsidP="00F360E9">
      <w:pPr>
        <w:spacing w:line="312" w:lineRule="auto"/>
        <w:rPr>
          <w:rFonts w:cs="Arial"/>
          <w:b/>
          <w:bCs/>
          <w:sz w:val="20"/>
          <w:lang w:val="en-US"/>
        </w:rPr>
      </w:pPr>
    </w:p>
    <w:p w14:paraId="6DDABC6E" w14:textId="77777777" w:rsidR="00B6414B" w:rsidRPr="005941B6" w:rsidRDefault="00B6414B" w:rsidP="002C41F4">
      <w:pPr>
        <w:spacing w:line="312" w:lineRule="auto"/>
        <w:rPr>
          <w:rFonts w:cs="Arial"/>
          <w:b/>
          <w:bCs/>
          <w:sz w:val="20"/>
          <w:lang w:val="en-US"/>
        </w:rPr>
      </w:pPr>
    </w:p>
    <w:p w14:paraId="76328831" w14:textId="77777777" w:rsidR="00F360E9" w:rsidRPr="00F360E9" w:rsidRDefault="00F360E9" w:rsidP="002C41F4">
      <w:pPr>
        <w:spacing w:line="312" w:lineRule="auto"/>
        <w:rPr>
          <w:rFonts w:cs="Arial"/>
          <w:b/>
          <w:bCs/>
          <w:sz w:val="20"/>
        </w:rPr>
      </w:pPr>
      <w:r>
        <w:rPr>
          <w:b/>
          <w:sz w:val="20"/>
        </w:rPr>
        <w:t>Project details:</w:t>
      </w:r>
    </w:p>
    <w:p w14:paraId="326CD7AA" w14:textId="0947C7E6" w:rsidR="002C41F4" w:rsidRPr="002C41F4" w:rsidRDefault="002C41F4" w:rsidP="002C41F4">
      <w:pPr>
        <w:pStyle w:val="EinfAbs"/>
        <w:spacing w:line="312" w:lineRule="auto"/>
        <w:rPr>
          <w:rFonts w:ascii="Arial" w:hAnsi="Arial" w:cs="Arial"/>
          <w:sz w:val="20"/>
          <w:szCs w:val="20"/>
        </w:rPr>
      </w:pPr>
      <w:r>
        <w:rPr>
          <w:rFonts w:ascii="Arial" w:hAnsi="Arial"/>
          <w:b/>
          <w:sz w:val="20"/>
        </w:rPr>
        <w:t>Client:</w:t>
      </w:r>
      <w:r>
        <w:rPr>
          <w:rFonts w:ascii="Arial" w:hAnsi="Arial"/>
          <w:sz w:val="20"/>
        </w:rPr>
        <w:t xml:space="preserve"> </w:t>
      </w:r>
      <w:proofErr w:type="spellStart"/>
      <w:r>
        <w:rPr>
          <w:rFonts w:ascii="Arial" w:hAnsi="Arial"/>
          <w:sz w:val="20"/>
        </w:rPr>
        <w:t>Szépművészeti</w:t>
      </w:r>
      <w:proofErr w:type="spellEnd"/>
      <w:r>
        <w:rPr>
          <w:rFonts w:ascii="Arial" w:hAnsi="Arial"/>
          <w:sz w:val="20"/>
        </w:rPr>
        <w:t xml:space="preserve"> </w:t>
      </w:r>
      <w:proofErr w:type="spellStart"/>
      <w:r>
        <w:rPr>
          <w:rFonts w:ascii="Arial" w:hAnsi="Arial"/>
          <w:sz w:val="20"/>
        </w:rPr>
        <w:t>Múzeum</w:t>
      </w:r>
      <w:proofErr w:type="spellEnd"/>
      <w:r>
        <w:rPr>
          <w:rFonts w:ascii="Arial" w:hAnsi="Arial"/>
          <w:sz w:val="20"/>
        </w:rPr>
        <w:t xml:space="preserve">, </w:t>
      </w:r>
      <w:proofErr w:type="spellStart"/>
      <w:r>
        <w:rPr>
          <w:rFonts w:ascii="Arial" w:hAnsi="Arial"/>
          <w:sz w:val="20"/>
        </w:rPr>
        <w:t>Városliget</w:t>
      </w:r>
      <w:proofErr w:type="spellEnd"/>
      <w:r>
        <w:rPr>
          <w:rFonts w:ascii="Arial" w:hAnsi="Arial"/>
          <w:sz w:val="20"/>
        </w:rPr>
        <w:t xml:space="preserve"> </w:t>
      </w:r>
      <w:proofErr w:type="spellStart"/>
      <w:r>
        <w:rPr>
          <w:rFonts w:ascii="Arial" w:hAnsi="Arial"/>
          <w:sz w:val="20"/>
        </w:rPr>
        <w:t>Zrt</w:t>
      </w:r>
      <w:proofErr w:type="spellEnd"/>
      <w:r>
        <w:rPr>
          <w:rFonts w:ascii="Arial" w:hAnsi="Arial"/>
          <w:sz w:val="20"/>
        </w:rPr>
        <w:t>., Budapest, Hungary</w:t>
      </w:r>
    </w:p>
    <w:p w14:paraId="03EBABC7" w14:textId="77777777" w:rsidR="002C41F4" w:rsidRDefault="002C41F4" w:rsidP="002C41F4">
      <w:pPr>
        <w:pStyle w:val="EinfAbs"/>
        <w:spacing w:line="312" w:lineRule="auto"/>
        <w:rPr>
          <w:rFonts w:ascii="Arial" w:hAnsi="Arial" w:cs="Arial"/>
          <w:sz w:val="20"/>
          <w:szCs w:val="20"/>
        </w:rPr>
      </w:pPr>
      <w:r>
        <w:rPr>
          <w:rFonts w:ascii="Arial" w:hAnsi="Arial"/>
          <w:b/>
          <w:sz w:val="20"/>
        </w:rPr>
        <w:t>Architects:</w:t>
      </w:r>
      <w:r>
        <w:rPr>
          <w:rFonts w:ascii="Arial" w:hAnsi="Arial"/>
          <w:sz w:val="20"/>
        </w:rPr>
        <w:t xml:space="preserve"> Sou Fujimoto Architects, Tokyo, Japan, in cooperation with </w:t>
      </w:r>
    </w:p>
    <w:p w14:paraId="149A5AD2" w14:textId="3F503AC7" w:rsidR="002C41F4" w:rsidRPr="002C41F4" w:rsidRDefault="002C41F4" w:rsidP="002C41F4">
      <w:pPr>
        <w:pStyle w:val="EinfAbs"/>
        <w:spacing w:line="312" w:lineRule="auto"/>
        <w:rPr>
          <w:rFonts w:ascii="Arial" w:hAnsi="Arial" w:cs="Arial"/>
          <w:sz w:val="20"/>
          <w:szCs w:val="20"/>
        </w:rPr>
      </w:pPr>
      <w:r>
        <w:rPr>
          <w:rFonts w:ascii="Arial" w:hAnsi="Arial"/>
          <w:sz w:val="20"/>
        </w:rPr>
        <w:t>M-</w:t>
      </w:r>
      <w:proofErr w:type="spellStart"/>
      <w:r>
        <w:rPr>
          <w:rFonts w:ascii="Arial" w:hAnsi="Arial"/>
          <w:sz w:val="20"/>
        </w:rPr>
        <w:t>Teampannon</w:t>
      </w:r>
      <w:proofErr w:type="spellEnd"/>
      <w:r>
        <w:rPr>
          <w:rFonts w:ascii="Arial" w:hAnsi="Arial"/>
          <w:sz w:val="20"/>
        </w:rPr>
        <w:t xml:space="preserve"> Architects, Budapest, Hungary</w:t>
      </w:r>
    </w:p>
    <w:p w14:paraId="009AD766" w14:textId="77777777" w:rsidR="002C41F4" w:rsidRPr="002C41F4" w:rsidRDefault="002C41F4" w:rsidP="002C41F4">
      <w:pPr>
        <w:pStyle w:val="EinfAbs"/>
        <w:spacing w:line="312" w:lineRule="auto"/>
        <w:rPr>
          <w:rFonts w:ascii="Arial" w:hAnsi="Arial" w:cs="Arial"/>
          <w:sz w:val="20"/>
          <w:szCs w:val="20"/>
        </w:rPr>
      </w:pPr>
      <w:r>
        <w:rPr>
          <w:rFonts w:ascii="Arial" w:hAnsi="Arial"/>
          <w:b/>
          <w:sz w:val="20"/>
        </w:rPr>
        <w:t>Entrance areas:</w:t>
      </w:r>
      <w:r>
        <w:rPr>
          <w:rFonts w:ascii="Arial" w:hAnsi="Arial"/>
          <w:sz w:val="20"/>
        </w:rPr>
        <w:t xml:space="preserve"> </w:t>
      </w:r>
      <w:proofErr w:type="spellStart"/>
      <w:r>
        <w:rPr>
          <w:rFonts w:ascii="Arial" w:hAnsi="Arial"/>
          <w:sz w:val="20"/>
        </w:rPr>
        <w:t>Anamit</w:t>
      </w:r>
      <w:proofErr w:type="spellEnd"/>
      <w:r>
        <w:rPr>
          <w:rFonts w:ascii="Arial" w:hAnsi="Arial"/>
          <w:sz w:val="20"/>
        </w:rPr>
        <w:t xml:space="preserve"> </w:t>
      </w:r>
      <w:proofErr w:type="spellStart"/>
      <w:r>
        <w:rPr>
          <w:rFonts w:ascii="Arial" w:hAnsi="Arial"/>
          <w:sz w:val="20"/>
        </w:rPr>
        <w:t>Kft</w:t>
      </w:r>
      <w:proofErr w:type="spellEnd"/>
      <w:r>
        <w:rPr>
          <w:rFonts w:ascii="Arial" w:hAnsi="Arial"/>
          <w:sz w:val="20"/>
        </w:rPr>
        <w:t xml:space="preserve">., </w:t>
      </w:r>
      <w:proofErr w:type="spellStart"/>
      <w:r>
        <w:rPr>
          <w:rFonts w:ascii="Arial" w:hAnsi="Arial"/>
          <w:sz w:val="20"/>
        </w:rPr>
        <w:t>Göd</w:t>
      </w:r>
      <w:proofErr w:type="spellEnd"/>
      <w:r>
        <w:rPr>
          <w:rFonts w:ascii="Arial" w:hAnsi="Arial"/>
          <w:sz w:val="20"/>
        </w:rPr>
        <w:t>, Hungary</w:t>
      </w:r>
    </w:p>
    <w:p w14:paraId="4F4624DE" w14:textId="77777777" w:rsidR="002C41F4" w:rsidRPr="002C41F4" w:rsidRDefault="002C41F4" w:rsidP="002C41F4">
      <w:pPr>
        <w:pStyle w:val="EinfAbs"/>
        <w:spacing w:line="312" w:lineRule="auto"/>
        <w:rPr>
          <w:rFonts w:ascii="Arial" w:hAnsi="Arial" w:cs="Arial"/>
          <w:sz w:val="20"/>
          <w:szCs w:val="20"/>
        </w:rPr>
      </w:pPr>
      <w:r>
        <w:rPr>
          <w:rFonts w:ascii="Arial" w:hAnsi="Arial"/>
          <w:b/>
          <w:sz w:val="20"/>
        </w:rPr>
        <w:t>Profile system used:</w:t>
      </w:r>
      <w:r>
        <w:rPr>
          <w:rFonts w:ascii="Arial" w:hAnsi="Arial"/>
          <w:sz w:val="20"/>
        </w:rPr>
        <w:t xml:space="preserve"> </w:t>
      </w:r>
      <w:proofErr w:type="spellStart"/>
      <w:r>
        <w:rPr>
          <w:rFonts w:ascii="Arial" w:hAnsi="Arial"/>
          <w:sz w:val="20"/>
        </w:rPr>
        <w:t>Janisol</w:t>
      </w:r>
      <w:proofErr w:type="spellEnd"/>
      <w:r>
        <w:rPr>
          <w:rFonts w:ascii="Arial" w:hAnsi="Arial"/>
          <w:sz w:val="20"/>
        </w:rPr>
        <w:t xml:space="preserve"> SG</w:t>
      </w:r>
    </w:p>
    <w:p w14:paraId="5101370F" w14:textId="77777777" w:rsidR="002C41F4" w:rsidRPr="002C41F4" w:rsidRDefault="002C41F4" w:rsidP="002C41F4">
      <w:pPr>
        <w:pStyle w:val="EinfAbs"/>
        <w:spacing w:line="312" w:lineRule="auto"/>
        <w:rPr>
          <w:rFonts w:ascii="Arial" w:hAnsi="Arial" w:cs="Arial"/>
          <w:sz w:val="20"/>
          <w:szCs w:val="20"/>
        </w:rPr>
      </w:pPr>
      <w:r>
        <w:rPr>
          <w:rFonts w:ascii="Arial" w:hAnsi="Arial"/>
          <w:b/>
          <w:sz w:val="20"/>
        </w:rPr>
        <w:t>Sales:</w:t>
      </w:r>
      <w:r>
        <w:rPr>
          <w:rFonts w:ascii="Arial" w:hAnsi="Arial"/>
          <w:sz w:val="20"/>
        </w:rPr>
        <w:t xml:space="preserve"> </w:t>
      </w:r>
      <w:proofErr w:type="spellStart"/>
      <w:r>
        <w:rPr>
          <w:rFonts w:ascii="Arial" w:hAnsi="Arial"/>
          <w:sz w:val="20"/>
        </w:rPr>
        <w:t>Alukönigstehl</w:t>
      </w:r>
      <w:proofErr w:type="spellEnd"/>
      <w:r>
        <w:rPr>
          <w:rFonts w:ascii="Arial" w:hAnsi="Arial"/>
          <w:sz w:val="20"/>
        </w:rPr>
        <w:t xml:space="preserve"> </w:t>
      </w:r>
      <w:proofErr w:type="spellStart"/>
      <w:r>
        <w:rPr>
          <w:rFonts w:ascii="Arial" w:hAnsi="Arial"/>
          <w:sz w:val="20"/>
        </w:rPr>
        <w:t>Kft</w:t>
      </w:r>
      <w:proofErr w:type="spellEnd"/>
      <w:r>
        <w:rPr>
          <w:rFonts w:ascii="Arial" w:hAnsi="Arial"/>
          <w:sz w:val="20"/>
        </w:rPr>
        <w:t>., Budapest, Hungary</w:t>
      </w:r>
    </w:p>
    <w:p w14:paraId="36AA1AA8" w14:textId="77777777" w:rsidR="002C41F4" w:rsidRPr="002C41F4" w:rsidRDefault="002C41F4" w:rsidP="002C41F4">
      <w:pPr>
        <w:pStyle w:val="EinfAbs"/>
        <w:spacing w:line="312" w:lineRule="auto"/>
        <w:rPr>
          <w:rFonts w:ascii="Arial" w:hAnsi="Arial" w:cs="Arial"/>
          <w:spacing w:val="-5"/>
          <w:sz w:val="20"/>
          <w:szCs w:val="20"/>
        </w:rPr>
      </w:pPr>
      <w:r>
        <w:rPr>
          <w:rFonts w:ascii="Arial" w:hAnsi="Arial"/>
          <w:b/>
          <w:sz w:val="20"/>
        </w:rPr>
        <w:t>Manufacturer:</w:t>
      </w:r>
      <w:r>
        <w:rPr>
          <w:rFonts w:ascii="Arial" w:hAnsi="Arial"/>
          <w:sz w:val="20"/>
        </w:rPr>
        <w:t xml:space="preserve"> Jansen AG, </w:t>
      </w:r>
      <w:proofErr w:type="spellStart"/>
      <w:r>
        <w:rPr>
          <w:rFonts w:ascii="Arial" w:hAnsi="Arial"/>
          <w:sz w:val="20"/>
        </w:rPr>
        <w:t>Oberriet</w:t>
      </w:r>
      <w:proofErr w:type="spellEnd"/>
      <w:r>
        <w:rPr>
          <w:rFonts w:ascii="Arial" w:hAnsi="Arial"/>
          <w:sz w:val="20"/>
        </w:rPr>
        <w:t>, Switzerland</w:t>
      </w:r>
    </w:p>
    <w:p w14:paraId="36CD8190" w14:textId="77777777" w:rsidR="002C41F4" w:rsidRPr="002C41F4" w:rsidRDefault="002C41F4" w:rsidP="002C41F4">
      <w:pPr>
        <w:pStyle w:val="KeinAbsatzformat"/>
        <w:spacing w:line="312" w:lineRule="auto"/>
        <w:rPr>
          <w:rFonts w:ascii="Arial" w:hAnsi="Arial" w:cs="Arial"/>
          <w:spacing w:val="-5"/>
          <w:sz w:val="20"/>
          <w:szCs w:val="20"/>
        </w:rPr>
      </w:pPr>
    </w:p>
    <w:p w14:paraId="134885EB" w14:textId="77777777" w:rsidR="002C41F4" w:rsidRPr="002C41F4" w:rsidRDefault="002C41F4" w:rsidP="002C41F4">
      <w:pPr>
        <w:pStyle w:val="KeinAbsatzformat"/>
        <w:spacing w:line="312" w:lineRule="auto"/>
        <w:rPr>
          <w:rFonts w:ascii="Arial" w:hAnsi="Arial" w:cs="Arial"/>
          <w:spacing w:val="-5"/>
          <w:sz w:val="20"/>
          <w:szCs w:val="20"/>
        </w:rPr>
      </w:pPr>
      <w:r>
        <w:rPr>
          <w:rFonts w:ascii="Arial" w:hAnsi="Arial"/>
          <w:b/>
          <w:sz w:val="20"/>
        </w:rPr>
        <w:t>Text:</w:t>
      </w:r>
      <w:r>
        <w:rPr>
          <w:rFonts w:ascii="Arial" w:hAnsi="Arial"/>
          <w:sz w:val="20"/>
        </w:rPr>
        <w:t xml:space="preserve"> Anne Marie Ring, Munich, Germany</w:t>
      </w:r>
    </w:p>
    <w:p w14:paraId="04F045B0" w14:textId="67A3D5A8" w:rsidR="002C41F4" w:rsidRPr="002C41F4" w:rsidRDefault="002C41F4" w:rsidP="002C41F4">
      <w:pPr>
        <w:pStyle w:val="KeinAbsatzformat"/>
        <w:spacing w:line="312" w:lineRule="auto"/>
        <w:rPr>
          <w:rFonts w:ascii="Arial" w:hAnsi="Arial" w:cs="Arial"/>
          <w:spacing w:val="-5"/>
          <w:sz w:val="20"/>
          <w:szCs w:val="20"/>
        </w:rPr>
      </w:pPr>
      <w:r>
        <w:rPr>
          <w:rFonts w:ascii="Arial" w:hAnsi="Arial"/>
          <w:b/>
          <w:sz w:val="20"/>
        </w:rPr>
        <w:t>Photos:</w:t>
      </w:r>
      <w:r>
        <w:rPr>
          <w:rFonts w:ascii="Arial" w:hAnsi="Arial"/>
          <w:sz w:val="20"/>
        </w:rPr>
        <w:t xml:space="preserve"> </w:t>
      </w:r>
      <w:proofErr w:type="spellStart"/>
      <w:r>
        <w:rPr>
          <w:rFonts w:ascii="Arial" w:hAnsi="Arial"/>
          <w:sz w:val="20"/>
        </w:rPr>
        <w:t>György</w:t>
      </w:r>
      <w:proofErr w:type="spellEnd"/>
      <w:r>
        <w:rPr>
          <w:rFonts w:ascii="Arial" w:hAnsi="Arial"/>
          <w:sz w:val="20"/>
        </w:rPr>
        <w:t xml:space="preserve"> </w:t>
      </w:r>
      <w:proofErr w:type="spellStart"/>
      <w:r>
        <w:rPr>
          <w:rFonts w:ascii="Arial" w:hAnsi="Arial"/>
          <w:sz w:val="20"/>
        </w:rPr>
        <w:t>Palkó</w:t>
      </w:r>
      <w:proofErr w:type="spellEnd"/>
      <w:r>
        <w:rPr>
          <w:rFonts w:ascii="Arial" w:hAnsi="Arial"/>
          <w:sz w:val="20"/>
        </w:rPr>
        <w:t>, Budapest, Hungary</w:t>
      </w:r>
    </w:p>
    <w:p w14:paraId="10AE1249" w14:textId="3B6E15D1" w:rsidR="002C41F4" w:rsidRPr="002C41F4" w:rsidRDefault="002C41F4" w:rsidP="002C41F4">
      <w:pPr>
        <w:pStyle w:val="KeinAbsatzformat"/>
        <w:spacing w:line="312" w:lineRule="auto"/>
        <w:rPr>
          <w:rFonts w:ascii="Arial" w:hAnsi="Arial" w:cs="Arial"/>
          <w:spacing w:val="-5"/>
          <w:sz w:val="20"/>
          <w:szCs w:val="20"/>
        </w:rPr>
      </w:pPr>
      <w:r>
        <w:rPr>
          <w:rFonts w:ascii="Arial" w:hAnsi="Arial"/>
          <w:b/>
          <w:sz w:val="20"/>
        </w:rPr>
        <w:t>Image rights:</w:t>
      </w:r>
      <w:r>
        <w:rPr>
          <w:rFonts w:ascii="Arial" w:hAnsi="Arial"/>
          <w:sz w:val="20"/>
        </w:rPr>
        <w:t xml:space="preserve"> Jansen AG, </w:t>
      </w:r>
      <w:proofErr w:type="spellStart"/>
      <w:r>
        <w:rPr>
          <w:rFonts w:ascii="Arial" w:hAnsi="Arial"/>
          <w:sz w:val="20"/>
        </w:rPr>
        <w:t>Oberriet</w:t>
      </w:r>
      <w:proofErr w:type="spellEnd"/>
      <w:r>
        <w:rPr>
          <w:rFonts w:ascii="Arial" w:hAnsi="Arial"/>
          <w:sz w:val="20"/>
        </w:rPr>
        <w:t>, Switzerland</w:t>
      </w:r>
    </w:p>
    <w:p w14:paraId="0100277B" w14:textId="77777777" w:rsidR="002C41F4" w:rsidRPr="002C41F4" w:rsidRDefault="002C41F4" w:rsidP="002C41F4">
      <w:pPr>
        <w:pStyle w:val="KeinAbsatzformat"/>
        <w:spacing w:line="312" w:lineRule="auto"/>
        <w:rPr>
          <w:rFonts w:ascii="Arial" w:hAnsi="Arial" w:cs="Arial"/>
          <w:spacing w:val="-5"/>
          <w:sz w:val="20"/>
          <w:szCs w:val="20"/>
        </w:rPr>
      </w:pPr>
    </w:p>
    <w:p w14:paraId="7DF74C8E" w14:textId="77777777" w:rsidR="002C41F4" w:rsidRPr="002C41F4" w:rsidRDefault="002C41F4" w:rsidP="002C41F4">
      <w:pPr>
        <w:pStyle w:val="KeinAbsatzformat"/>
        <w:spacing w:line="312" w:lineRule="auto"/>
        <w:rPr>
          <w:rFonts w:ascii="Arial" w:hAnsi="Arial" w:cs="Arial"/>
          <w:spacing w:val="-5"/>
          <w:sz w:val="20"/>
          <w:szCs w:val="20"/>
        </w:rPr>
      </w:pPr>
      <w:r>
        <w:rPr>
          <w:rFonts w:ascii="Arial" w:hAnsi="Arial"/>
          <w:sz w:val="20"/>
        </w:rPr>
        <w:t>The editorial use of the photos is linked to this property report.</w:t>
      </w:r>
    </w:p>
    <w:p w14:paraId="005EBAF0" w14:textId="503401B6" w:rsidR="00EA4074" w:rsidRPr="005941B6" w:rsidRDefault="00EA4074" w:rsidP="00546771">
      <w:pPr>
        <w:spacing w:line="312" w:lineRule="auto"/>
        <w:rPr>
          <w:rFonts w:cs="Arial"/>
          <w:sz w:val="20"/>
          <w:lang w:val="en-US"/>
        </w:rPr>
      </w:pPr>
    </w:p>
    <w:p w14:paraId="45348656" w14:textId="77777777" w:rsidR="00EA4074" w:rsidRPr="005941B6" w:rsidRDefault="00EA4074" w:rsidP="00546771">
      <w:pPr>
        <w:spacing w:line="312" w:lineRule="auto"/>
        <w:rPr>
          <w:rFonts w:cs="Arial"/>
          <w:sz w:val="20"/>
          <w:lang w:val="en-US"/>
        </w:rPr>
      </w:pPr>
    </w:p>
    <w:p w14:paraId="590F9F77" w14:textId="5EF53C38" w:rsidR="002415A0" w:rsidRPr="002C41F4" w:rsidRDefault="002415A0" w:rsidP="00546771">
      <w:pPr>
        <w:spacing w:line="312" w:lineRule="auto"/>
        <w:rPr>
          <w:rFonts w:cs="Arial"/>
          <w:b/>
          <w:sz w:val="20"/>
        </w:rPr>
      </w:pPr>
      <w:r>
        <w:rPr>
          <w:b/>
          <w:sz w:val="20"/>
        </w:rPr>
        <w:t>Captions:</w:t>
      </w:r>
    </w:p>
    <w:p w14:paraId="587B6693" w14:textId="77777777" w:rsidR="000D4DF7" w:rsidRPr="005941B6" w:rsidRDefault="000D4DF7" w:rsidP="00546771">
      <w:pPr>
        <w:spacing w:line="312" w:lineRule="auto"/>
        <w:rPr>
          <w:rFonts w:cs="Arial"/>
          <w:b/>
          <w:sz w:val="20"/>
          <w:lang w:val="en-US"/>
        </w:rPr>
      </w:pPr>
    </w:p>
    <w:p w14:paraId="03141C45" w14:textId="77777777" w:rsidR="002C41F4" w:rsidRPr="002C41F4" w:rsidRDefault="002C41F4" w:rsidP="002C41F4">
      <w:pPr>
        <w:pStyle w:val="KeinAbsatzformat"/>
        <w:rPr>
          <w:rFonts w:ascii="Arial" w:hAnsi="Arial" w:cs="Arial"/>
          <w:sz w:val="18"/>
          <w:szCs w:val="18"/>
        </w:rPr>
      </w:pPr>
      <w:r>
        <w:rPr>
          <w:rFonts w:ascii="Arial" w:hAnsi="Arial"/>
          <w:sz w:val="18"/>
        </w:rPr>
        <w:t xml:space="preserve">Hungarian_House_of_Music-9.jpg: With the House of Music Hungary, Sou Fujimoto Architects created a unique cultural centre in Budapest City Park, bringing together music, architecture and nature. Underneath an almost circular, organically corrugated roof, there is a facade will all-round </w:t>
      </w:r>
      <w:proofErr w:type="gramStart"/>
      <w:r>
        <w:rPr>
          <w:rFonts w:ascii="Arial" w:hAnsi="Arial"/>
          <w:sz w:val="18"/>
        </w:rPr>
        <w:t>glazing</w:t>
      </w:r>
      <w:proofErr w:type="gramEnd"/>
      <w:r>
        <w:rPr>
          <w:rFonts w:ascii="Arial" w:hAnsi="Arial"/>
          <w:sz w:val="18"/>
        </w:rPr>
        <w:t xml:space="preserve"> that stands twelve metres tall in some places. The Japanese architects chose the </w:t>
      </w:r>
      <w:proofErr w:type="spellStart"/>
      <w:r>
        <w:rPr>
          <w:rFonts w:ascii="Arial" w:hAnsi="Arial"/>
          <w:sz w:val="18"/>
        </w:rPr>
        <w:t>Janisol</w:t>
      </w:r>
      <w:proofErr w:type="spellEnd"/>
      <w:r>
        <w:rPr>
          <w:rFonts w:ascii="Arial" w:hAnsi="Arial"/>
          <w:sz w:val="18"/>
        </w:rPr>
        <w:t xml:space="preserve"> SG steel profile system from Jansen for the entrance area.</w:t>
      </w:r>
    </w:p>
    <w:p w14:paraId="7279C30D" w14:textId="050A9C20" w:rsidR="00B6414B" w:rsidRPr="002C41F4" w:rsidRDefault="00B6414B" w:rsidP="00B6414B">
      <w:pPr>
        <w:spacing w:line="264" w:lineRule="auto"/>
        <w:rPr>
          <w:rFonts w:cs="Arial"/>
          <w:sz w:val="18"/>
          <w:szCs w:val="18"/>
        </w:rPr>
      </w:pPr>
    </w:p>
    <w:p w14:paraId="443CAFDA" w14:textId="77777777" w:rsidR="00B6414B" w:rsidRPr="005941B6" w:rsidRDefault="00B6414B" w:rsidP="00B6414B">
      <w:pPr>
        <w:spacing w:line="264" w:lineRule="auto"/>
        <w:rPr>
          <w:rFonts w:cs="Arial"/>
          <w:sz w:val="18"/>
          <w:szCs w:val="18"/>
          <w:lang w:val="en-US"/>
        </w:rPr>
      </w:pPr>
    </w:p>
    <w:p w14:paraId="1C7A19F3" w14:textId="77777777" w:rsidR="002C41F4" w:rsidRPr="002C41F4" w:rsidRDefault="002C41F4" w:rsidP="002C41F4">
      <w:pPr>
        <w:pStyle w:val="KeinAbsatzformat"/>
        <w:rPr>
          <w:rFonts w:ascii="Arial" w:hAnsi="Arial" w:cs="Arial"/>
          <w:sz w:val="18"/>
          <w:szCs w:val="18"/>
        </w:rPr>
      </w:pPr>
      <w:r>
        <w:rPr>
          <w:rFonts w:ascii="Arial" w:hAnsi="Arial"/>
          <w:sz w:val="18"/>
        </w:rPr>
        <w:t>ZEN-1004-2.jpg: Sou Fujimoto Architects was inspired by not only Hungarian music, but also the surrounding landscape.</w:t>
      </w:r>
    </w:p>
    <w:p w14:paraId="2BC0FEE1" w14:textId="77777777" w:rsidR="00B6414B" w:rsidRPr="002C41F4" w:rsidRDefault="00B6414B" w:rsidP="00B6414B">
      <w:pPr>
        <w:spacing w:line="264" w:lineRule="auto"/>
        <w:rPr>
          <w:rFonts w:cs="Arial"/>
          <w:sz w:val="18"/>
          <w:szCs w:val="18"/>
        </w:rPr>
      </w:pPr>
    </w:p>
    <w:p w14:paraId="1A6DC1A3" w14:textId="77777777" w:rsidR="002C41F4" w:rsidRPr="002C41F4" w:rsidRDefault="002C41F4" w:rsidP="002C41F4">
      <w:pPr>
        <w:pStyle w:val="KeinAbsatzformat"/>
        <w:rPr>
          <w:rFonts w:ascii="Arial" w:hAnsi="Arial" w:cs="Arial"/>
          <w:sz w:val="18"/>
          <w:szCs w:val="18"/>
        </w:rPr>
      </w:pPr>
      <w:r>
        <w:rPr>
          <w:rFonts w:ascii="Arial" w:hAnsi="Arial"/>
          <w:sz w:val="18"/>
        </w:rPr>
        <w:t>ZEN-0203-64.jpg: The building, with its extravagant shape and unusual roof, is part of the “</w:t>
      </w:r>
      <w:proofErr w:type="spellStart"/>
      <w:r>
        <w:rPr>
          <w:rFonts w:ascii="Arial" w:hAnsi="Arial"/>
          <w:sz w:val="18"/>
        </w:rPr>
        <w:t>Liget</w:t>
      </w:r>
      <w:proofErr w:type="spellEnd"/>
      <w:r>
        <w:rPr>
          <w:rFonts w:ascii="Arial" w:hAnsi="Arial"/>
          <w:sz w:val="18"/>
        </w:rPr>
        <w:t xml:space="preserve"> Budapest” project.</w:t>
      </w:r>
    </w:p>
    <w:p w14:paraId="37FB0FFB" w14:textId="77777777" w:rsidR="00B6414B" w:rsidRPr="002C41F4" w:rsidRDefault="00B6414B" w:rsidP="00B6414B">
      <w:pPr>
        <w:spacing w:line="264" w:lineRule="auto"/>
        <w:rPr>
          <w:rFonts w:cs="Arial"/>
          <w:sz w:val="18"/>
          <w:szCs w:val="18"/>
        </w:rPr>
      </w:pPr>
    </w:p>
    <w:p w14:paraId="272843EF" w14:textId="77777777" w:rsidR="002C41F4" w:rsidRPr="002C41F4" w:rsidRDefault="002C41F4" w:rsidP="002C41F4">
      <w:pPr>
        <w:pStyle w:val="KeinAbsatzformat"/>
        <w:rPr>
          <w:rFonts w:ascii="Arial" w:hAnsi="Arial" w:cs="Arial"/>
          <w:sz w:val="18"/>
          <w:szCs w:val="18"/>
        </w:rPr>
      </w:pPr>
      <w:r>
        <w:rPr>
          <w:rFonts w:ascii="Arial" w:hAnsi="Arial"/>
          <w:sz w:val="18"/>
        </w:rPr>
        <w:t xml:space="preserve">Hungarian_House_of_Music-1.jpg: On the underside of the roof, 30,000 gold-shimmering metal plates symbolise a forest canopy. </w:t>
      </w:r>
    </w:p>
    <w:p w14:paraId="76255D8B" w14:textId="77777777" w:rsidR="00B6414B" w:rsidRPr="002C41F4" w:rsidRDefault="00B6414B" w:rsidP="00B6414B">
      <w:pPr>
        <w:spacing w:line="264" w:lineRule="auto"/>
        <w:rPr>
          <w:rFonts w:cs="Arial"/>
          <w:sz w:val="18"/>
          <w:szCs w:val="18"/>
        </w:rPr>
      </w:pPr>
    </w:p>
    <w:p w14:paraId="1195CB50" w14:textId="77777777" w:rsidR="002C41F4" w:rsidRPr="002C41F4" w:rsidRDefault="002C41F4" w:rsidP="002C41F4">
      <w:pPr>
        <w:pStyle w:val="KeinAbsatzformat"/>
        <w:rPr>
          <w:rFonts w:ascii="Arial" w:hAnsi="Arial" w:cs="Arial"/>
          <w:sz w:val="18"/>
          <w:szCs w:val="18"/>
        </w:rPr>
      </w:pPr>
      <w:r>
        <w:rPr>
          <w:rFonts w:ascii="Arial" w:hAnsi="Arial"/>
          <w:sz w:val="18"/>
        </w:rPr>
        <w:t>Hungarian_House_of_Music-11.jpg: Numerous light fountains also give the impression of glades.</w:t>
      </w:r>
    </w:p>
    <w:p w14:paraId="35D205D4" w14:textId="77777777" w:rsidR="00B6414B" w:rsidRPr="002C41F4" w:rsidRDefault="00B6414B" w:rsidP="00B6414B">
      <w:pPr>
        <w:spacing w:line="264" w:lineRule="auto"/>
        <w:rPr>
          <w:rFonts w:cs="Arial"/>
          <w:sz w:val="18"/>
          <w:szCs w:val="18"/>
        </w:rPr>
      </w:pPr>
    </w:p>
    <w:p w14:paraId="11FF5B6C" w14:textId="21CC7549" w:rsidR="002C41F4" w:rsidRPr="002C41F4" w:rsidRDefault="002C41F4" w:rsidP="002C41F4">
      <w:pPr>
        <w:pStyle w:val="KeinAbsatzformat"/>
        <w:rPr>
          <w:rFonts w:ascii="Arial" w:hAnsi="Arial" w:cs="Arial"/>
          <w:sz w:val="18"/>
          <w:szCs w:val="18"/>
        </w:rPr>
      </w:pPr>
      <w:r>
        <w:rPr>
          <w:rFonts w:ascii="Arial" w:hAnsi="Arial"/>
          <w:sz w:val="18"/>
        </w:rPr>
        <w:t xml:space="preserve">Hungarian_House_of_Music-details-14.jpg: The architects chose the </w:t>
      </w:r>
      <w:proofErr w:type="spellStart"/>
      <w:r>
        <w:rPr>
          <w:rFonts w:ascii="Arial" w:hAnsi="Arial"/>
          <w:sz w:val="18"/>
        </w:rPr>
        <w:t>Janisol</w:t>
      </w:r>
      <w:proofErr w:type="spellEnd"/>
      <w:r>
        <w:rPr>
          <w:rFonts w:ascii="Arial" w:hAnsi="Arial"/>
          <w:sz w:val="18"/>
        </w:rPr>
        <w:t xml:space="preserve"> SG steel profile system from Jansen for the ten emergency exits in the glass facade.</w:t>
      </w:r>
    </w:p>
    <w:p w14:paraId="254B4C46" w14:textId="77777777" w:rsidR="00B6414B" w:rsidRPr="002C41F4" w:rsidRDefault="00B6414B" w:rsidP="00B6414B">
      <w:pPr>
        <w:spacing w:line="264" w:lineRule="auto"/>
        <w:rPr>
          <w:rFonts w:cs="Arial"/>
          <w:sz w:val="18"/>
          <w:szCs w:val="18"/>
        </w:rPr>
      </w:pPr>
    </w:p>
    <w:p w14:paraId="2B79572D" w14:textId="77777777" w:rsidR="002C41F4" w:rsidRPr="002C41F4" w:rsidRDefault="002C41F4" w:rsidP="002C41F4">
      <w:pPr>
        <w:pStyle w:val="KeinAbsatzformat"/>
        <w:rPr>
          <w:rFonts w:ascii="Arial" w:hAnsi="Arial" w:cs="Arial"/>
          <w:sz w:val="18"/>
          <w:szCs w:val="18"/>
        </w:rPr>
      </w:pPr>
      <w:r>
        <w:rPr>
          <w:rFonts w:ascii="Arial" w:hAnsi="Arial"/>
          <w:sz w:val="18"/>
        </w:rPr>
        <w:t>Hungarian_House_of_Music-12.jpg: The smooth interplay of the door leaf, outer frame and fitting parts ensures that the emergency exit doors with panic locks function reliably.</w:t>
      </w:r>
    </w:p>
    <w:p w14:paraId="00E35CA4" w14:textId="77777777" w:rsidR="007412D8" w:rsidRPr="005941B6" w:rsidRDefault="007412D8" w:rsidP="007412D8">
      <w:pPr>
        <w:spacing w:line="264" w:lineRule="auto"/>
        <w:rPr>
          <w:sz w:val="18"/>
          <w:szCs w:val="18"/>
          <w:lang w:val="en-US"/>
        </w:rPr>
      </w:pPr>
    </w:p>
    <w:p w14:paraId="6037F037" w14:textId="15D28DA2" w:rsidR="000D4DF7" w:rsidRPr="005941B6" w:rsidRDefault="000D4DF7" w:rsidP="000D4DF7">
      <w:pPr>
        <w:spacing w:line="264" w:lineRule="auto"/>
        <w:rPr>
          <w:sz w:val="18"/>
          <w:szCs w:val="18"/>
          <w:lang w:val="en-US"/>
        </w:rPr>
      </w:pPr>
    </w:p>
    <w:p w14:paraId="5C4411D3" w14:textId="779856C8" w:rsidR="00E926E4" w:rsidRPr="00734435" w:rsidRDefault="00E926E4" w:rsidP="005909D2">
      <w:pPr>
        <w:spacing w:line="264" w:lineRule="auto"/>
        <w:rPr>
          <w:sz w:val="20"/>
        </w:rPr>
      </w:pPr>
      <w:r>
        <w:rPr>
          <w:b/>
          <w:sz w:val="18"/>
        </w:rPr>
        <w:t>Editorial contacts:</w:t>
      </w:r>
    </w:p>
    <w:p w14:paraId="3A6CAABD" w14:textId="77777777" w:rsidR="00E926E4" w:rsidRPr="00734435" w:rsidRDefault="00E926E4" w:rsidP="005909D2">
      <w:pPr>
        <w:spacing w:line="264" w:lineRule="auto"/>
        <w:rPr>
          <w:sz w:val="18"/>
        </w:rPr>
      </w:pPr>
      <w:r>
        <w:rPr>
          <w:sz w:val="18"/>
        </w:rPr>
        <w:t>Jansen AG</w:t>
      </w:r>
    </w:p>
    <w:p w14:paraId="75DEDB64" w14:textId="04E821EA" w:rsidR="00E926E4" w:rsidRPr="00734435" w:rsidRDefault="00EA4074" w:rsidP="005909D2">
      <w:pPr>
        <w:spacing w:line="264" w:lineRule="auto"/>
        <w:rPr>
          <w:sz w:val="18"/>
        </w:rPr>
      </w:pPr>
      <w:r>
        <w:rPr>
          <w:sz w:val="18"/>
        </w:rPr>
        <w:t>Anita Lösch</w:t>
      </w:r>
    </w:p>
    <w:p w14:paraId="01937727" w14:textId="77777777" w:rsidR="00E926E4" w:rsidRPr="005941B6" w:rsidRDefault="00E926E4" w:rsidP="005909D2">
      <w:pPr>
        <w:spacing w:line="264" w:lineRule="auto"/>
        <w:rPr>
          <w:sz w:val="18"/>
          <w:lang w:val="de-CH"/>
        </w:rPr>
      </w:pPr>
      <w:r w:rsidRPr="005941B6">
        <w:rPr>
          <w:sz w:val="18"/>
          <w:lang w:val="de-CH"/>
        </w:rPr>
        <w:t>Industriestrasse 34</w:t>
      </w:r>
    </w:p>
    <w:p w14:paraId="185AE045" w14:textId="77777777" w:rsidR="00E926E4" w:rsidRPr="005941B6" w:rsidRDefault="00E926E4" w:rsidP="005909D2">
      <w:pPr>
        <w:spacing w:line="264" w:lineRule="auto"/>
        <w:rPr>
          <w:sz w:val="18"/>
          <w:lang w:val="de-CH"/>
        </w:rPr>
      </w:pPr>
      <w:r w:rsidRPr="005941B6">
        <w:rPr>
          <w:sz w:val="18"/>
          <w:lang w:val="de-CH"/>
        </w:rPr>
        <w:t>CH-9463 Oberriet SG</w:t>
      </w:r>
    </w:p>
    <w:p w14:paraId="715A737E" w14:textId="79BE5E3D" w:rsidR="00E926E4" w:rsidRPr="005941B6" w:rsidRDefault="00E926E4" w:rsidP="005909D2">
      <w:pPr>
        <w:spacing w:line="264" w:lineRule="auto"/>
        <w:rPr>
          <w:sz w:val="18"/>
          <w:lang w:val="de-CH"/>
        </w:rPr>
      </w:pPr>
      <w:r w:rsidRPr="005941B6">
        <w:rPr>
          <w:sz w:val="18"/>
          <w:lang w:val="de-CH"/>
        </w:rPr>
        <w:t xml:space="preserve">Tel.: +41 (0)71 763 99 31 </w:t>
      </w:r>
    </w:p>
    <w:p w14:paraId="360DA8B7" w14:textId="77777777" w:rsidR="00E926E4" w:rsidRPr="005941B6" w:rsidRDefault="00E926E4" w:rsidP="005909D2">
      <w:pPr>
        <w:tabs>
          <w:tab w:val="left" w:pos="2384"/>
        </w:tabs>
        <w:spacing w:line="264" w:lineRule="auto"/>
        <w:rPr>
          <w:sz w:val="18"/>
          <w:lang w:val="fr-CH"/>
        </w:rPr>
      </w:pPr>
      <w:r w:rsidRPr="005941B6">
        <w:rPr>
          <w:sz w:val="18"/>
          <w:lang w:val="fr-CH"/>
        </w:rPr>
        <w:t>Fax: +41 (0)71 763 91 13</w:t>
      </w:r>
    </w:p>
    <w:p w14:paraId="450E40FB" w14:textId="6D869454" w:rsidR="00E926E4" w:rsidRPr="005941B6" w:rsidRDefault="00E926E4" w:rsidP="005909D2">
      <w:pPr>
        <w:spacing w:line="264" w:lineRule="auto"/>
        <w:rPr>
          <w:sz w:val="18"/>
          <w:lang w:val="fr-CH"/>
        </w:rPr>
      </w:pPr>
      <w:r w:rsidRPr="005941B6">
        <w:rPr>
          <w:sz w:val="18"/>
          <w:lang w:val="fr-CH"/>
        </w:rPr>
        <w:t>Email: anita.loesch@jansen.com</w:t>
      </w:r>
    </w:p>
    <w:p w14:paraId="4EDFC87B" w14:textId="77777777" w:rsidR="00E926E4" w:rsidRPr="00734435" w:rsidRDefault="00E926E4" w:rsidP="005909D2">
      <w:pPr>
        <w:spacing w:line="264" w:lineRule="auto"/>
        <w:rPr>
          <w:sz w:val="18"/>
          <w:lang w:val="fr-FR"/>
        </w:rPr>
      </w:pPr>
    </w:p>
    <w:p w14:paraId="772B0F1B" w14:textId="77777777" w:rsidR="00E926E4" w:rsidRPr="005941B6" w:rsidRDefault="00E926E4" w:rsidP="005909D2">
      <w:pPr>
        <w:spacing w:line="264" w:lineRule="auto"/>
        <w:rPr>
          <w:sz w:val="18"/>
          <w:lang w:val="de-CH"/>
        </w:rPr>
      </w:pPr>
      <w:r w:rsidRPr="005941B6">
        <w:rPr>
          <w:sz w:val="18"/>
          <w:lang w:val="de-CH"/>
        </w:rPr>
        <w:t xml:space="preserve">Germany: </w:t>
      </w:r>
    </w:p>
    <w:p w14:paraId="49EF7E1D" w14:textId="77777777" w:rsidR="00E926E4" w:rsidRPr="005941B6" w:rsidRDefault="00E926E4" w:rsidP="005909D2">
      <w:pPr>
        <w:spacing w:line="264" w:lineRule="auto"/>
        <w:rPr>
          <w:sz w:val="18"/>
          <w:lang w:val="de-CH"/>
        </w:rPr>
      </w:pPr>
      <w:r w:rsidRPr="005941B6">
        <w:rPr>
          <w:sz w:val="18"/>
          <w:lang w:val="de-CH"/>
        </w:rPr>
        <w:t>BAUtext Mediendienst München</w:t>
      </w:r>
    </w:p>
    <w:p w14:paraId="03C5E964" w14:textId="434514EE" w:rsidR="00E926E4" w:rsidRPr="005941B6" w:rsidRDefault="007412D8" w:rsidP="005909D2">
      <w:pPr>
        <w:spacing w:line="264" w:lineRule="auto"/>
        <w:rPr>
          <w:sz w:val="18"/>
          <w:lang w:val="de-CH"/>
        </w:rPr>
      </w:pPr>
      <w:r w:rsidRPr="005941B6">
        <w:rPr>
          <w:sz w:val="18"/>
          <w:lang w:val="de-CH"/>
        </w:rPr>
        <w:t>Anne Marie Ring</w:t>
      </w:r>
    </w:p>
    <w:p w14:paraId="5A976669" w14:textId="6E1CEEF3" w:rsidR="00E926E4" w:rsidRPr="005941B6" w:rsidRDefault="007412D8" w:rsidP="005909D2">
      <w:pPr>
        <w:spacing w:line="264" w:lineRule="auto"/>
        <w:rPr>
          <w:sz w:val="18"/>
          <w:lang w:val="fr-CH"/>
        </w:rPr>
      </w:pPr>
      <w:r w:rsidRPr="005941B6">
        <w:rPr>
          <w:sz w:val="18"/>
          <w:lang w:val="fr-CH"/>
        </w:rPr>
        <w:t>Pernerkreppe 20</w:t>
      </w:r>
    </w:p>
    <w:p w14:paraId="7D40B61D" w14:textId="33166D9F" w:rsidR="00E926E4" w:rsidRPr="005941B6" w:rsidRDefault="007412D8" w:rsidP="005909D2">
      <w:pPr>
        <w:spacing w:line="264" w:lineRule="auto"/>
        <w:rPr>
          <w:sz w:val="18"/>
          <w:lang w:val="fr-CH"/>
        </w:rPr>
      </w:pPr>
      <w:r w:rsidRPr="005941B6">
        <w:rPr>
          <w:sz w:val="18"/>
          <w:lang w:val="fr-CH"/>
        </w:rPr>
        <w:t>DE-81925 Munich</w:t>
      </w:r>
    </w:p>
    <w:p w14:paraId="36976CEC" w14:textId="77777777" w:rsidR="00E926E4" w:rsidRPr="005941B6" w:rsidRDefault="00E926E4" w:rsidP="005909D2">
      <w:pPr>
        <w:spacing w:line="264" w:lineRule="auto"/>
        <w:rPr>
          <w:sz w:val="18"/>
          <w:lang w:val="fr-CH"/>
        </w:rPr>
      </w:pPr>
      <w:r w:rsidRPr="005941B6">
        <w:rPr>
          <w:sz w:val="18"/>
          <w:lang w:val="fr-CH"/>
        </w:rPr>
        <w:t>Tel.: +49 (0)89 21 11 12 06</w:t>
      </w:r>
    </w:p>
    <w:p w14:paraId="6A3A7345" w14:textId="77777777" w:rsidR="00E926E4" w:rsidRPr="005941B6" w:rsidRDefault="00E926E4" w:rsidP="005909D2">
      <w:pPr>
        <w:spacing w:line="264" w:lineRule="auto"/>
        <w:rPr>
          <w:sz w:val="18"/>
          <w:lang w:val="fr-CH"/>
        </w:rPr>
      </w:pPr>
      <w:r w:rsidRPr="005941B6">
        <w:rPr>
          <w:sz w:val="18"/>
          <w:lang w:val="fr-CH"/>
        </w:rPr>
        <w:t>Fax: +49 (0)89 21 11 12 14</w:t>
      </w:r>
    </w:p>
    <w:p w14:paraId="6B1B3C84" w14:textId="06339EFC" w:rsidR="00FD6775" w:rsidRPr="005941B6" w:rsidRDefault="00E926E4" w:rsidP="005909D2">
      <w:pPr>
        <w:spacing w:line="264" w:lineRule="auto"/>
        <w:rPr>
          <w:sz w:val="18"/>
          <w:lang w:val="fr-CH"/>
        </w:rPr>
      </w:pPr>
      <w:proofErr w:type="gramStart"/>
      <w:r w:rsidRPr="005941B6">
        <w:rPr>
          <w:sz w:val="18"/>
          <w:lang w:val="fr-CH"/>
        </w:rPr>
        <w:t>Email:</w:t>
      </w:r>
      <w:proofErr w:type="gramEnd"/>
      <w:r w:rsidRPr="005941B6">
        <w:rPr>
          <w:sz w:val="18"/>
          <w:lang w:val="fr-CH"/>
        </w:rPr>
        <w:t xml:space="preserve"> </w:t>
      </w:r>
      <w:hyperlink r:id="rId10" w:history="1">
        <w:r w:rsidRPr="005941B6">
          <w:rPr>
            <w:rStyle w:val="Hyperlink"/>
            <w:color w:val="auto"/>
            <w:sz w:val="18"/>
            <w:u w:val="none"/>
            <w:lang w:val="fr-CH"/>
          </w:rPr>
          <w:t>a.ring@bautext.de</w:t>
        </w:r>
      </w:hyperlink>
    </w:p>
    <w:sectPr w:rsidR="00FD6775" w:rsidRPr="005941B6" w:rsidSect="006D33AD">
      <w:headerReference w:type="even" r:id="rId11"/>
      <w:headerReference w:type="first" r:id="rId1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77E5" w14:textId="77777777" w:rsidR="0085405E" w:rsidRDefault="0085405E">
      <w:r>
        <w:separator/>
      </w:r>
    </w:p>
  </w:endnote>
  <w:endnote w:type="continuationSeparator" w:id="0">
    <w:p w14:paraId="5E1968E2" w14:textId="77777777" w:rsidR="0085405E" w:rsidRDefault="0085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7993" w14:textId="77777777" w:rsidR="0085405E" w:rsidRDefault="0085405E">
      <w:r>
        <w:separator/>
      </w:r>
    </w:p>
  </w:footnote>
  <w:footnote w:type="continuationSeparator" w:id="0">
    <w:p w14:paraId="6EEAEDBD" w14:textId="77777777" w:rsidR="0085405E" w:rsidRDefault="0085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387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41F4"/>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44F78"/>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941B6"/>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730B"/>
    <w:rsid w:val="00755DEC"/>
    <w:rsid w:val="0076529D"/>
    <w:rsid w:val="007653E0"/>
    <w:rsid w:val="007672BC"/>
    <w:rsid w:val="007767F3"/>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41B21"/>
    <w:rsid w:val="0085405E"/>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14B"/>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en-GB"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en-GB"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en-GB"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en-GB"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en-GB"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en-GB"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en-GB"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en-GB"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paragraph" w:customStyle="1" w:styleId="EinfAbs">
    <w:name w:val="[Einf. Abs.]"/>
    <w:basedOn w:val="Standard"/>
    <w:uiPriority w:val="99"/>
    <w:rsid w:val="00444F78"/>
    <w:pPr>
      <w:autoSpaceDE w:val="0"/>
      <w:autoSpaceDN w:val="0"/>
      <w:adjustRightInd w:val="0"/>
      <w:spacing w:line="288" w:lineRule="auto"/>
      <w:textAlignment w:val="center"/>
    </w:pPr>
    <w:rPr>
      <w:rFonts w:ascii="Times" w:hAnsi="Times" w:cs="Times"/>
      <w:color w:val="000000"/>
      <w:szCs w:val="24"/>
      <w:lang w:eastAsia="de-CH"/>
    </w:rPr>
  </w:style>
  <w:style w:type="paragraph" w:customStyle="1" w:styleId="KeinAbsatzformat">
    <w:name w:val="[Kein Absatzformat]"/>
    <w:rsid w:val="002C41F4"/>
    <w:pPr>
      <w:autoSpaceDE w:val="0"/>
      <w:autoSpaceDN w:val="0"/>
      <w:adjustRightInd w:val="0"/>
      <w:spacing w:line="288" w:lineRule="auto"/>
      <w:textAlignment w:val="center"/>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ring@bautex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7931B-EA41-4A72-A137-16CC67702060}">
  <ds:schemaRefs>
    <ds:schemaRef ds:uri="http://schemas.microsoft.com/sharepoint/v3/contenttype/forms"/>
  </ds:schemaRefs>
</ds:datastoreItem>
</file>

<file path=customXml/itemProps2.xml><?xml version="1.0" encoding="utf-8"?>
<ds:datastoreItem xmlns:ds="http://schemas.openxmlformats.org/officeDocument/2006/customXml" ds:itemID="{0196902D-5AD3-47B0-B656-DF5401DF0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DFEF2-BC21-4681-B5CF-07B53F4D0F65}">
  <ds:schemaRefs>
    <ds:schemaRef ds:uri="http://schemas.microsoft.com/office/2006/metadata/properties"/>
    <ds:schemaRef ds:uri="http://schemas.microsoft.com/office/infopath/2007/PartnerControls"/>
    <ds:schemaRef ds:uri="12a47576-7b96-437d-ad20-cac7327c98a2"/>
    <ds:schemaRef ds:uri="067c6142-b8cb-4ed6-9423-e938e3999b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5093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2022-10-11T06:45:00Z</dcterms:created>
  <dcterms:modified xsi:type="dcterms:W3CDTF">2022-10-11T06:45:00Z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