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610BEC">
        <w:tc>
          <w:tcPr>
            <w:tcW w:w="6237" w:type="dxa"/>
            <w:shd w:val="clear" w:color="auto" w:fill="auto"/>
          </w:tcPr>
          <w:p w14:paraId="20EA50D3" w14:textId="77777777" w:rsidR="00227E10" w:rsidRDefault="009D60F9" w:rsidP="00227E10">
            <w:pPr>
              <w:pStyle w:val="Titel"/>
            </w:pPr>
            <w:r>
              <w:t>Presseinformation</w:t>
            </w:r>
          </w:p>
          <w:p w14:paraId="582B765C" w14:textId="53FC274A" w:rsidR="00227E10" w:rsidRPr="00227E10" w:rsidRDefault="00861557" w:rsidP="00E42333">
            <w:pPr>
              <w:pStyle w:val="Untertitel"/>
            </w:pPr>
            <w:r w:rsidRPr="00227E10">
              <w:fldChar w:fldCharType="begin"/>
            </w:r>
            <w:r w:rsidR="00524B83" w:rsidRPr="00227E10">
              <w:instrText xml:space="preserve"> CREATEDATE  \@ "dd.MM.yyyy"  \* MERGEFORMAT </w:instrText>
            </w:r>
            <w:r w:rsidRPr="00227E10">
              <w:fldChar w:fldCharType="separate"/>
            </w:r>
            <w:r w:rsidR="00A667B5">
              <w:rPr>
                <w:noProof/>
              </w:rPr>
              <w:t xml:space="preserve">August </w:t>
            </w:r>
            <w:r w:rsidR="00014BB0">
              <w:rPr>
                <w:noProof/>
              </w:rPr>
              <w:t>2021</w:t>
            </w:r>
            <w:r w:rsidRPr="00227E10">
              <w:fldChar w:fldCharType="end"/>
            </w:r>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4CF906E0" w:rsidR="00227E10" w:rsidRDefault="0068057E" w:rsidP="007276CC">
            <w:pPr>
              <w:pStyle w:val="Absender"/>
            </w:pPr>
            <w:r>
              <w:t xml:space="preserve">BAUtext Mediendienst </w:t>
            </w:r>
          </w:p>
          <w:p w14:paraId="7A7DD844" w14:textId="21FB6254" w:rsidR="00227E10" w:rsidRDefault="0068057E" w:rsidP="007276CC">
            <w:pPr>
              <w:pStyle w:val="Absender"/>
            </w:pPr>
            <w:r>
              <w:t>Anne Marie Ring</w:t>
            </w:r>
          </w:p>
          <w:p w14:paraId="48DE9A4B" w14:textId="1842D554" w:rsidR="00227E10" w:rsidRDefault="0068057E" w:rsidP="007276CC">
            <w:pPr>
              <w:pStyle w:val="Absender"/>
            </w:pPr>
            <w:r>
              <w:t>Pernerkreppe 20</w:t>
            </w:r>
          </w:p>
          <w:p w14:paraId="1ED2172D" w14:textId="62C83165" w:rsidR="00227E10" w:rsidRDefault="0068057E" w:rsidP="007276CC">
            <w:pPr>
              <w:pStyle w:val="Absender"/>
            </w:pPr>
            <w:r>
              <w:t>81925 München</w:t>
            </w:r>
          </w:p>
          <w:p w14:paraId="7CCFCA59" w14:textId="433795F0" w:rsidR="00227E10" w:rsidRDefault="0068057E" w:rsidP="007276CC">
            <w:pPr>
              <w:pStyle w:val="Absender"/>
            </w:pPr>
            <w:r>
              <w:t>Tel.: +49 (0)89</w:t>
            </w:r>
            <w:r w:rsidR="00227E10">
              <w:t xml:space="preserve"> </w:t>
            </w:r>
            <w:r>
              <w:t>1209 6277</w:t>
            </w:r>
          </w:p>
          <w:p w14:paraId="4A92B097" w14:textId="3809EA78" w:rsidR="00227E10" w:rsidRPr="00A520A4" w:rsidRDefault="0068057E" w:rsidP="007276CC">
            <w:pPr>
              <w:pStyle w:val="Absender"/>
              <w:rPr>
                <w:lang w:val="fr-FR"/>
              </w:rPr>
            </w:pPr>
            <w:r>
              <w:rPr>
                <w:lang w:val="fr-FR"/>
              </w:rPr>
              <w:t>Mail: a.ring@bautext.de</w:t>
            </w:r>
          </w:p>
          <w:p w14:paraId="788D7F39" w14:textId="77777777" w:rsidR="00227E10" w:rsidRPr="00A520A4" w:rsidRDefault="00FC2BC1" w:rsidP="007276CC">
            <w:pPr>
              <w:pStyle w:val="Absender"/>
              <w:rPr>
                <w:lang w:val="fr-FR"/>
              </w:rPr>
            </w:pPr>
            <w:hyperlink r:id="rId9" w:history="1">
              <w:r w:rsidR="00A520A4" w:rsidRPr="00A520A4">
                <w:rPr>
                  <w:rStyle w:val="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1E455A6B" w14:textId="35E3DB7D" w:rsidR="00610BEC" w:rsidRDefault="00A667B5" w:rsidP="0068057E">
      <w:pPr>
        <w:spacing w:line="312" w:lineRule="auto"/>
        <w:rPr>
          <w:b/>
          <w:sz w:val="22"/>
        </w:rPr>
      </w:pPr>
      <w:r>
        <w:rPr>
          <w:b/>
          <w:sz w:val="22"/>
        </w:rPr>
        <w:t xml:space="preserve">Grand Park Hotel </w:t>
      </w:r>
      <w:proofErr w:type="spellStart"/>
      <w:r>
        <w:rPr>
          <w:b/>
          <w:sz w:val="22"/>
        </w:rPr>
        <w:t>Rovinj</w:t>
      </w:r>
      <w:proofErr w:type="spellEnd"/>
      <w:r w:rsidR="00610BEC" w:rsidRPr="00610BEC">
        <w:rPr>
          <w:b/>
          <w:sz w:val="22"/>
        </w:rPr>
        <w:t>:</w:t>
      </w:r>
    </w:p>
    <w:p w14:paraId="6A3AF1C9" w14:textId="77777777" w:rsidR="00A667B5" w:rsidRDefault="00A667B5" w:rsidP="0068057E">
      <w:pPr>
        <w:spacing w:line="312" w:lineRule="auto"/>
        <w:rPr>
          <w:b/>
          <w:sz w:val="28"/>
          <w:szCs w:val="28"/>
        </w:rPr>
      </w:pPr>
      <w:r w:rsidRPr="00A667B5">
        <w:rPr>
          <w:b/>
          <w:sz w:val="28"/>
          <w:szCs w:val="28"/>
        </w:rPr>
        <w:t>Luxusresort im Pinienhain</w:t>
      </w:r>
    </w:p>
    <w:p w14:paraId="63E7EA87" w14:textId="77777777" w:rsidR="00A667B5" w:rsidRDefault="00A667B5" w:rsidP="0068057E">
      <w:pPr>
        <w:spacing w:line="312" w:lineRule="auto"/>
        <w:rPr>
          <w:b/>
          <w:sz w:val="28"/>
          <w:szCs w:val="28"/>
        </w:rPr>
      </w:pPr>
    </w:p>
    <w:p w14:paraId="57E00DFD" w14:textId="40930199" w:rsidR="004B3B23" w:rsidRDefault="00A667B5" w:rsidP="005168F0">
      <w:pPr>
        <w:spacing w:line="312" w:lineRule="auto"/>
        <w:rPr>
          <w:b/>
          <w:sz w:val="22"/>
        </w:rPr>
      </w:pPr>
      <w:r w:rsidRPr="00A667B5">
        <w:rPr>
          <w:b/>
          <w:sz w:val="22"/>
        </w:rPr>
        <w:t>Ein Hotel der Luxusklasse, gelegen in einem Pinienhain, nur wenige Fu</w:t>
      </w:r>
      <w:r>
        <w:rPr>
          <w:b/>
          <w:sz w:val="22"/>
        </w:rPr>
        <w:t>ß</w:t>
      </w:r>
      <w:r w:rsidRPr="00A667B5">
        <w:rPr>
          <w:b/>
          <w:sz w:val="22"/>
        </w:rPr>
        <w:t xml:space="preserve">minuten von der malerischen Altstadt </w:t>
      </w:r>
      <w:proofErr w:type="spellStart"/>
      <w:r w:rsidRPr="00A667B5">
        <w:rPr>
          <w:b/>
          <w:sz w:val="22"/>
        </w:rPr>
        <w:t>Rovinj</w:t>
      </w:r>
      <w:proofErr w:type="spellEnd"/>
      <w:r w:rsidRPr="00A667B5">
        <w:rPr>
          <w:b/>
          <w:sz w:val="22"/>
        </w:rPr>
        <w:t xml:space="preserve"> entfernt: Wer hier seine Ferien verbringt, darf sich eines einzigartigen Erlebnisses sicher sein. Die grandiose Landschaft wird mittels großfo</w:t>
      </w:r>
      <w:r>
        <w:rPr>
          <w:b/>
          <w:sz w:val="22"/>
        </w:rPr>
        <w:t>rmatiger Panoramaver</w:t>
      </w:r>
      <w:r w:rsidRPr="00A667B5">
        <w:rPr>
          <w:b/>
          <w:sz w:val="22"/>
        </w:rPr>
        <w:t>glasungen gek</w:t>
      </w:r>
      <w:bookmarkStart w:id="0" w:name="_GoBack"/>
      <w:bookmarkEnd w:id="0"/>
      <w:r w:rsidRPr="00A667B5">
        <w:rPr>
          <w:b/>
          <w:sz w:val="22"/>
        </w:rPr>
        <w:t xml:space="preserve">onnt inszeniert. Realisiert wurden sie teils mit </w:t>
      </w:r>
      <w:r w:rsidR="00FC2BC1">
        <w:rPr>
          <w:b/>
          <w:sz w:val="22"/>
        </w:rPr>
        <w:t>der VISS Fassade von Jansen, teils mit Aluminiumprofilen von Schüco.</w:t>
      </w:r>
      <w:r w:rsidRPr="00A667B5">
        <w:rPr>
          <w:b/>
          <w:sz w:val="22"/>
        </w:rPr>
        <w:t xml:space="preserve"> Immer kombinieren sie maximale Aussicht mit maximalem Komfort, sowohl hinsi</w:t>
      </w:r>
      <w:r>
        <w:rPr>
          <w:b/>
          <w:sz w:val="22"/>
        </w:rPr>
        <w:t>chtlich der thermischen Anforde</w:t>
      </w:r>
      <w:r w:rsidRPr="00A667B5">
        <w:rPr>
          <w:b/>
          <w:sz w:val="22"/>
        </w:rPr>
        <w:t>rungen als auch der leichten Bedienbarkeit.</w:t>
      </w:r>
    </w:p>
    <w:p w14:paraId="4DAC3E89" w14:textId="77777777" w:rsidR="00A667B5" w:rsidRPr="00187980" w:rsidRDefault="00A667B5" w:rsidP="005168F0">
      <w:pPr>
        <w:spacing w:line="312" w:lineRule="auto"/>
        <w:rPr>
          <w:sz w:val="22"/>
        </w:rPr>
      </w:pPr>
    </w:p>
    <w:p w14:paraId="6FA22611" w14:textId="4516957B" w:rsidR="00A667B5" w:rsidRPr="00A667B5" w:rsidRDefault="00A667B5" w:rsidP="00A667B5">
      <w:pPr>
        <w:autoSpaceDE w:val="0"/>
        <w:autoSpaceDN w:val="0"/>
        <w:adjustRightInd w:val="0"/>
        <w:spacing w:line="312" w:lineRule="auto"/>
        <w:rPr>
          <w:rFonts w:cs="Arial"/>
          <w:sz w:val="22"/>
          <w:lang w:eastAsia="de-DE"/>
        </w:rPr>
      </w:pPr>
      <w:r w:rsidRPr="00A667B5">
        <w:rPr>
          <w:rFonts w:cs="Arial"/>
          <w:sz w:val="22"/>
          <w:lang w:eastAsia="de-DE"/>
        </w:rPr>
        <w:t xml:space="preserve">Die Silhouette von </w:t>
      </w:r>
      <w:proofErr w:type="spellStart"/>
      <w:r w:rsidRPr="00A667B5">
        <w:rPr>
          <w:rFonts w:cs="Arial"/>
          <w:sz w:val="22"/>
          <w:lang w:eastAsia="de-DE"/>
        </w:rPr>
        <w:t>Rovinj</w:t>
      </w:r>
      <w:proofErr w:type="spellEnd"/>
      <w:r w:rsidRPr="00A667B5">
        <w:rPr>
          <w:rFonts w:cs="Arial"/>
          <w:sz w:val="22"/>
          <w:lang w:eastAsia="de-DE"/>
        </w:rPr>
        <w:t xml:space="preserve"> ist weltbekannt: Über den am steilen Hang dicht gedrängten Häusern der Altstadt thront die Kirche zur Heiligen </w:t>
      </w:r>
      <w:proofErr w:type="spellStart"/>
      <w:r w:rsidRPr="00A667B5">
        <w:rPr>
          <w:rFonts w:cs="Arial"/>
          <w:sz w:val="22"/>
          <w:lang w:eastAsia="de-DE"/>
        </w:rPr>
        <w:t>Euphemia</w:t>
      </w:r>
      <w:proofErr w:type="spellEnd"/>
      <w:r w:rsidRPr="00A667B5">
        <w:rPr>
          <w:rFonts w:cs="Arial"/>
          <w:sz w:val="22"/>
          <w:lang w:eastAsia="de-DE"/>
        </w:rPr>
        <w:t>, deren hoch aufragender Turm die Ansicht prägt. Das malerische Städtchen an der Westküste Istriens zählt zu den mei</w:t>
      </w:r>
      <w:r>
        <w:rPr>
          <w:rFonts w:cs="Arial"/>
          <w:sz w:val="22"/>
          <w:lang w:eastAsia="de-DE"/>
        </w:rPr>
        <w:t>stbesuchten Urlaubsorten Kroati</w:t>
      </w:r>
      <w:r w:rsidRPr="00A667B5">
        <w:rPr>
          <w:rFonts w:cs="Arial"/>
          <w:sz w:val="22"/>
          <w:lang w:eastAsia="de-DE"/>
        </w:rPr>
        <w:t>ens. Entsprechend breit ist das Angebot an Unterkünften: von der einfachen Pension bis zum Luxusresort ist alles zu find</w:t>
      </w:r>
      <w:r>
        <w:rPr>
          <w:rFonts w:cs="Arial"/>
          <w:sz w:val="22"/>
          <w:lang w:eastAsia="de-DE"/>
        </w:rPr>
        <w:t>en. Zu der Kategorie der luxuri</w:t>
      </w:r>
      <w:r w:rsidRPr="00A667B5">
        <w:rPr>
          <w:rFonts w:cs="Arial"/>
          <w:sz w:val="22"/>
          <w:lang w:eastAsia="de-DE"/>
        </w:rPr>
        <w:t xml:space="preserve">ösen Resorts zählt das neu erbaute Grand Park Hotel </w:t>
      </w:r>
      <w:proofErr w:type="spellStart"/>
      <w:r w:rsidRPr="00A667B5">
        <w:rPr>
          <w:rFonts w:cs="Arial"/>
          <w:sz w:val="22"/>
          <w:lang w:eastAsia="de-DE"/>
        </w:rPr>
        <w:t>Rovinj</w:t>
      </w:r>
      <w:proofErr w:type="spellEnd"/>
      <w:r w:rsidRPr="00A667B5">
        <w:rPr>
          <w:rFonts w:cs="Arial"/>
          <w:sz w:val="22"/>
          <w:lang w:eastAsia="de-DE"/>
        </w:rPr>
        <w:t xml:space="preserve">, das auf dem Grundstück des einstigen Parkhotels </w:t>
      </w:r>
      <w:proofErr w:type="spellStart"/>
      <w:r w:rsidRPr="00A667B5">
        <w:rPr>
          <w:rFonts w:cs="Arial"/>
          <w:sz w:val="22"/>
          <w:lang w:eastAsia="de-DE"/>
        </w:rPr>
        <w:t>Rovinj</w:t>
      </w:r>
      <w:proofErr w:type="spellEnd"/>
      <w:r w:rsidRPr="00A667B5">
        <w:rPr>
          <w:rFonts w:cs="Arial"/>
          <w:sz w:val="22"/>
          <w:lang w:eastAsia="de-DE"/>
        </w:rPr>
        <w:t xml:space="preserve"> errichtet wurde. Dem Bauherrn </w:t>
      </w:r>
      <w:proofErr w:type="spellStart"/>
      <w:r w:rsidRPr="00A667B5">
        <w:rPr>
          <w:rFonts w:cs="Arial"/>
          <w:sz w:val="22"/>
          <w:lang w:eastAsia="de-DE"/>
        </w:rPr>
        <w:t>Maistra</w:t>
      </w:r>
      <w:proofErr w:type="spellEnd"/>
      <w:r w:rsidRPr="00A667B5">
        <w:rPr>
          <w:rFonts w:cs="Arial"/>
          <w:sz w:val="22"/>
          <w:lang w:eastAsia="de-DE"/>
        </w:rPr>
        <w:t xml:space="preserve"> </w:t>
      </w:r>
      <w:proofErr w:type="spellStart"/>
      <w:r w:rsidRPr="00A667B5">
        <w:rPr>
          <w:rFonts w:cs="Arial"/>
          <w:sz w:val="22"/>
          <w:lang w:eastAsia="de-DE"/>
        </w:rPr>
        <w:t>Hospitality</w:t>
      </w:r>
      <w:proofErr w:type="spellEnd"/>
      <w:r w:rsidRPr="00A667B5">
        <w:rPr>
          <w:rFonts w:cs="Arial"/>
          <w:sz w:val="22"/>
          <w:lang w:eastAsia="de-DE"/>
        </w:rPr>
        <w:t xml:space="preserve"> Group war es ein A</w:t>
      </w:r>
      <w:r>
        <w:rPr>
          <w:rFonts w:cs="Arial"/>
          <w:sz w:val="22"/>
          <w:lang w:eastAsia="de-DE"/>
        </w:rPr>
        <w:t>nliegen, den gewachsenen Baumbe</w:t>
      </w:r>
      <w:r w:rsidRPr="00A667B5">
        <w:rPr>
          <w:rFonts w:cs="Arial"/>
          <w:sz w:val="22"/>
          <w:lang w:eastAsia="de-DE"/>
        </w:rPr>
        <w:t>stand zu erhalten und in den Neubau einzubeziehen.</w:t>
      </w:r>
    </w:p>
    <w:p w14:paraId="3A9B3D62" w14:textId="494E4E37" w:rsidR="00A667B5" w:rsidRPr="00A667B5" w:rsidRDefault="00A667B5" w:rsidP="00A667B5">
      <w:pPr>
        <w:autoSpaceDE w:val="0"/>
        <w:autoSpaceDN w:val="0"/>
        <w:adjustRightInd w:val="0"/>
        <w:spacing w:line="312" w:lineRule="auto"/>
        <w:rPr>
          <w:rFonts w:cs="Arial"/>
          <w:sz w:val="22"/>
          <w:lang w:eastAsia="de-DE"/>
        </w:rPr>
      </w:pPr>
      <w:r w:rsidRPr="00A667B5">
        <w:rPr>
          <w:rFonts w:cs="Arial"/>
          <w:sz w:val="22"/>
          <w:lang w:eastAsia="de-DE"/>
        </w:rPr>
        <w:tab/>
        <w:t xml:space="preserve">Die kroatischen Architekten 3LHD entwarfen ein Gebäude, das sich dieser Vorgabe fügt und zudem die unverwechselbare Silhouette von </w:t>
      </w:r>
      <w:proofErr w:type="spellStart"/>
      <w:r w:rsidRPr="00A667B5">
        <w:rPr>
          <w:rFonts w:cs="Arial"/>
          <w:sz w:val="22"/>
          <w:lang w:eastAsia="de-DE"/>
        </w:rPr>
        <w:t>Rovinj</w:t>
      </w:r>
      <w:proofErr w:type="spellEnd"/>
      <w:r w:rsidRPr="00A667B5">
        <w:rPr>
          <w:rFonts w:cs="Arial"/>
          <w:sz w:val="22"/>
          <w:lang w:eastAsia="de-DE"/>
        </w:rPr>
        <w:t xml:space="preserve"> gekonnt in Szene setzt. Der Baukörper addiert sich aus sechs versetzten Ebenen, die sich kaskadenartig dem Ha</w:t>
      </w:r>
      <w:r>
        <w:rPr>
          <w:rFonts w:cs="Arial"/>
          <w:sz w:val="22"/>
          <w:lang w:eastAsia="de-DE"/>
        </w:rPr>
        <w:t>ng anpassen: während alle Gäste</w:t>
      </w:r>
      <w:r w:rsidRPr="00A667B5">
        <w:rPr>
          <w:rFonts w:cs="Arial"/>
          <w:sz w:val="22"/>
          <w:lang w:eastAsia="de-DE"/>
        </w:rPr>
        <w:t>zimmer einen ungestörten Blick über den Yachthafen und die vorgelagerte Insel St. Katarina auf das Meer bieten, sin</w:t>
      </w:r>
      <w:r>
        <w:rPr>
          <w:rFonts w:cs="Arial"/>
          <w:sz w:val="22"/>
          <w:lang w:eastAsia="de-DE"/>
        </w:rPr>
        <w:t>d die Funktions- und Technikräu</w:t>
      </w:r>
      <w:r w:rsidRPr="00A667B5">
        <w:rPr>
          <w:rFonts w:cs="Arial"/>
          <w:sz w:val="22"/>
          <w:lang w:eastAsia="de-DE"/>
        </w:rPr>
        <w:t>me sowie die Hotelgarage größtenteils in den Hang eingegraben. Neben 209 eleganten Zimmern und Suiten beherbergt das Haus mehrer</w:t>
      </w:r>
      <w:r>
        <w:rPr>
          <w:rFonts w:cs="Arial"/>
          <w:sz w:val="22"/>
          <w:lang w:eastAsia="de-DE"/>
        </w:rPr>
        <w:t>e Restau</w:t>
      </w:r>
      <w:r w:rsidRPr="00A667B5">
        <w:rPr>
          <w:rFonts w:cs="Arial"/>
          <w:sz w:val="22"/>
          <w:lang w:eastAsia="de-DE"/>
        </w:rPr>
        <w:t xml:space="preserve">rants und </w:t>
      </w:r>
      <w:r w:rsidRPr="00A667B5">
        <w:rPr>
          <w:rFonts w:cs="Arial"/>
          <w:sz w:val="22"/>
          <w:lang w:eastAsia="de-DE"/>
        </w:rPr>
        <w:lastRenderedPageBreak/>
        <w:t xml:space="preserve">Bars, eine Shopping Mall, Konferenzräume und einen 3800 m² großen Wellness- und </w:t>
      </w:r>
      <w:proofErr w:type="spellStart"/>
      <w:r w:rsidRPr="00A667B5">
        <w:rPr>
          <w:rFonts w:cs="Arial"/>
          <w:sz w:val="22"/>
          <w:lang w:eastAsia="de-DE"/>
        </w:rPr>
        <w:t>Spa</w:t>
      </w:r>
      <w:proofErr w:type="spellEnd"/>
      <w:r w:rsidRPr="00A667B5">
        <w:rPr>
          <w:rFonts w:cs="Arial"/>
          <w:sz w:val="22"/>
          <w:lang w:eastAsia="de-DE"/>
        </w:rPr>
        <w:t>-Bereich sowie</w:t>
      </w:r>
      <w:r>
        <w:rPr>
          <w:rFonts w:cs="Arial"/>
          <w:sz w:val="22"/>
          <w:lang w:eastAsia="de-DE"/>
        </w:rPr>
        <w:t xml:space="preserve"> diverse Sportanlagen. Der land</w:t>
      </w:r>
      <w:r w:rsidRPr="00A667B5">
        <w:rPr>
          <w:rFonts w:cs="Arial"/>
          <w:sz w:val="22"/>
          <w:lang w:eastAsia="de-DE"/>
        </w:rPr>
        <w:t>seitige Haupteingang befindet sich auf der obersten Ebene. Die unterste Ebene mit ihren zahlreichen Boutiquen, Kiosken und Cafés geht unmerklich in die Strandpromenade über. Mit seinen aufwendig begrünten Terrassen fügt sich das lang gestreckte Gebäude harmonisch in den Pinienhain an Hang ein.</w:t>
      </w:r>
    </w:p>
    <w:p w14:paraId="708E9EF5" w14:textId="27CFD82F" w:rsidR="00A667B5" w:rsidRPr="00A667B5" w:rsidRDefault="00A667B5" w:rsidP="00A667B5">
      <w:pPr>
        <w:autoSpaceDE w:val="0"/>
        <w:autoSpaceDN w:val="0"/>
        <w:adjustRightInd w:val="0"/>
        <w:spacing w:line="312" w:lineRule="auto"/>
        <w:rPr>
          <w:rFonts w:cs="Arial"/>
          <w:sz w:val="22"/>
          <w:lang w:eastAsia="de-DE"/>
        </w:rPr>
      </w:pPr>
      <w:r w:rsidRPr="00A667B5">
        <w:rPr>
          <w:rFonts w:cs="Arial"/>
          <w:sz w:val="22"/>
          <w:lang w:eastAsia="de-DE"/>
        </w:rPr>
        <w:tab/>
        <w:t>Dank der weitestgehend verglasten Panoramaseite kommen alle Hotelgäste in den Genuss des wohl einzigartigen Landschaftserlebnisses. In die Glasfassade integrierte Schiebetüren zu</w:t>
      </w:r>
      <w:r>
        <w:rPr>
          <w:rFonts w:cs="Arial"/>
          <w:sz w:val="22"/>
          <w:lang w:eastAsia="de-DE"/>
        </w:rPr>
        <w:t xml:space="preserve"> den vorgelagerten privaten Ter</w:t>
      </w:r>
      <w:r w:rsidRPr="00A667B5">
        <w:rPr>
          <w:rFonts w:cs="Arial"/>
          <w:sz w:val="22"/>
          <w:lang w:eastAsia="de-DE"/>
        </w:rPr>
        <w:t>rassen ermöglichen es zudem, Innenraum und Außenraum miteinander zu verbinden. Zur Realisierung dieser großformatigen Konstruktionen wählten die Architekten das Panorama-Schiebetürensystem ASE 65 HR von Schüco, dessen minimale Profile kaum ins Blickfeld fallen. Absolutes Highlight in punkto Aussicht aber ist das Panoramafenster des großen Saals; es misst 15 x 3,2 Meter. Hierzu wurde auf eine Unte</w:t>
      </w:r>
      <w:r>
        <w:rPr>
          <w:rFonts w:cs="Arial"/>
          <w:sz w:val="22"/>
          <w:lang w:eastAsia="de-DE"/>
        </w:rPr>
        <w:t>rkonstruktion aus Stahl das Pro</w:t>
      </w:r>
      <w:r w:rsidRPr="00A667B5">
        <w:rPr>
          <w:rFonts w:cs="Arial"/>
          <w:sz w:val="22"/>
          <w:lang w:eastAsia="de-DE"/>
        </w:rPr>
        <w:t>filsystem AWS 70 von Schüco aufgesetzt. Egal ob Konferenz, Ball oder Bankett – durch Europas größtes Glasfenster hindurch genießen die Gäste jederzeit einen ungestörten Blick auf die auf die male</w:t>
      </w:r>
      <w:r>
        <w:rPr>
          <w:rFonts w:cs="Arial"/>
          <w:sz w:val="22"/>
          <w:lang w:eastAsia="de-DE"/>
        </w:rPr>
        <w:t xml:space="preserve">rische Altstadt von </w:t>
      </w:r>
      <w:proofErr w:type="spellStart"/>
      <w:r>
        <w:rPr>
          <w:rFonts w:cs="Arial"/>
          <w:sz w:val="22"/>
          <w:lang w:eastAsia="de-DE"/>
        </w:rPr>
        <w:t>Ro</w:t>
      </w:r>
      <w:r w:rsidRPr="00A667B5">
        <w:rPr>
          <w:rFonts w:cs="Arial"/>
          <w:sz w:val="22"/>
          <w:lang w:eastAsia="de-DE"/>
        </w:rPr>
        <w:t>vinj</w:t>
      </w:r>
      <w:proofErr w:type="spellEnd"/>
      <w:r w:rsidRPr="00A667B5">
        <w:rPr>
          <w:rFonts w:cs="Arial"/>
          <w:sz w:val="22"/>
          <w:lang w:eastAsia="de-DE"/>
        </w:rPr>
        <w:t>. Zahlreiche weitere Konstruktionen mit Aluminiumprofilen von Schüco – unter anderem die Pfosten-Riegelfassade FWS 50, das Fenstersystem AWS 65 und das Türsystem ADS 65 – belegen die</w:t>
      </w:r>
      <w:r>
        <w:rPr>
          <w:rFonts w:cs="Arial"/>
          <w:sz w:val="22"/>
          <w:lang w:eastAsia="de-DE"/>
        </w:rPr>
        <w:t xml:space="preserve"> Leistungsfähigkeit und Flexibi</w:t>
      </w:r>
      <w:r w:rsidRPr="00A667B5">
        <w:rPr>
          <w:rFonts w:cs="Arial"/>
          <w:sz w:val="22"/>
          <w:lang w:eastAsia="de-DE"/>
        </w:rPr>
        <w:t>lität der ausgereiften Profilsysteme.</w:t>
      </w:r>
    </w:p>
    <w:p w14:paraId="3A17ABF7" w14:textId="38CA4901" w:rsidR="00B2490F" w:rsidRDefault="00A667B5" w:rsidP="00A667B5">
      <w:pPr>
        <w:autoSpaceDE w:val="0"/>
        <w:autoSpaceDN w:val="0"/>
        <w:adjustRightInd w:val="0"/>
        <w:spacing w:line="312" w:lineRule="auto"/>
        <w:rPr>
          <w:rFonts w:cs="Arial"/>
          <w:sz w:val="22"/>
          <w:lang w:eastAsia="de-DE"/>
        </w:rPr>
      </w:pPr>
      <w:r w:rsidRPr="00A667B5">
        <w:rPr>
          <w:rFonts w:cs="Arial"/>
          <w:sz w:val="22"/>
          <w:lang w:eastAsia="de-DE"/>
        </w:rPr>
        <w:tab/>
        <w:t>In der repräsentativen, halböffentlichen obersten Ebene, wo unter anderem Haupteingang, Foyer und Lobby angeordnet sind, unterstreichen die kroatischen Architekten 3LHD ihre klare Architektursprache m</w:t>
      </w:r>
      <w:r>
        <w:rPr>
          <w:rFonts w:cs="Arial"/>
          <w:sz w:val="22"/>
          <w:lang w:eastAsia="de-DE"/>
        </w:rPr>
        <w:t>it der VISS Fassade von Jansen; s</w:t>
      </w:r>
      <w:r w:rsidRPr="00A667B5">
        <w:rPr>
          <w:rFonts w:cs="Arial"/>
          <w:sz w:val="22"/>
          <w:lang w:eastAsia="de-DE"/>
        </w:rPr>
        <w:t xml:space="preserve">ie kam in einer Ansichtsbreite von nur 50 Millimetern zum Tragen. Das filigrane System betont unaufdringlich die elegante Note des Empfangsbereichs. Das architektonische Konzept von 3LHD wird vom Inneneinrichtungskonzept des Mailänder Büros Piero </w:t>
      </w:r>
      <w:proofErr w:type="spellStart"/>
      <w:r w:rsidRPr="00A667B5">
        <w:rPr>
          <w:rFonts w:cs="Arial"/>
          <w:sz w:val="22"/>
          <w:lang w:eastAsia="de-DE"/>
        </w:rPr>
        <w:t>Lissoni</w:t>
      </w:r>
      <w:proofErr w:type="spellEnd"/>
      <w:r w:rsidRPr="00A667B5">
        <w:rPr>
          <w:rFonts w:cs="Arial"/>
          <w:sz w:val="22"/>
          <w:lang w:eastAsia="de-DE"/>
        </w:rPr>
        <w:t xml:space="preserve"> und Partner stilvoll ergänzt. In Zusammenarbeit der be</w:t>
      </w:r>
      <w:r>
        <w:rPr>
          <w:rFonts w:cs="Arial"/>
          <w:sz w:val="22"/>
          <w:lang w:eastAsia="de-DE"/>
        </w:rPr>
        <w:t>iden Büros ist ein Ambiente ent</w:t>
      </w:r>
      <w:r w:rsidRPr="00A667B5">
        <w:rPr>
          <w:rFonts w:cs="Arial"/>
          <w:sz w:val="22"/>
          <w:lang w:eastAsia="de-DE"/>
        </w:rPr>
        <w:t>standen, in dem sich auch anspruchsvolls</w:t>
      </w:r>
      <w:r>
        <w:rPr>
          <w:rFonts w:cs="Arial"/>
          <w:sz w:val="22"/>
          <w:lang w:eastAsia="de-DE"/>
        </w:rPr>
        <w:t>te Gäste rundum wohlfühlen dürf</w:t>
      </w:r>
      <w:r w:rsidRPr="00A667B5">
        <w:rPr>
          <w:rFonts w:cs="Arial"/>
          <w:sz w:val="22"/>
          <w:lang w:eastAsia="de-DE"/>
        </w:rPr>
        <w:t xml:space="preserve">ten. So zumindest sieht es die Zeitschrift Hotelforum, die das Luxusresort Grand Park Hotel </w:t>
      </w:r>
      <w:proofErr w:type="spellStart"/>
      <w:r w:rsidRPr="00A667B5">
        <w:rPr>
          <w:rFonts w:cs="Arial"/>
          <w:sz w:val="22"/>
          <w:lang w:eastAsia="de-DE"/>
        </w:rPr>
        <w:t>Rovinj</w:t>
      </w:r>
      <w:proofErr w:type="spellEnd"/>
      <w:r w:rsidRPr="00A667B5">
        <w:rPr>
          <w:rFonts w:cs="Arial"/>
          <w:sz w:val="22"/>
          <w:lang w:eastAsia="de-DE"/>
        </w:rPr>
        <w:t xml:space="preserve"> unlängst mit einem der begehrtesten Preise in der Hotellerie auszeichnete, nämlich dem „Hotel Property Award 2020“.</w:t>
      </w:r>
    </w:p>
    <w:p w14:paraId="0A9DC459" w14:textId="77777777" w:rsidR="003F525C" w:rsidRDefault="003F525C" w:rsidP="005168F0">
      <w:pPr>
        <w:spacing w:line="312" w:lineRule="auto"/>
        <w:rPr>
          <w:sz w:val="22"/>
        </w:rPr>
      </w:pPr>
    </w:p>
    <w:p w14:paraId="391C5F72" w14:textId="10866153" w:rsidR="00A667B5" w:rsidRDefault="00A667B5">
      <w:pPr>
        <w:spacing w:line="240" w:lineRule="auto"/>
        <w:rPr>
          <w:sz w:val="22"/>
        </w:rPr>
      </w:pPr>
      <w:r>
        <w:rPr>
          <w:sz w:val="22"/>
        </w:rPr>
        <w:br w:type="page"/>
      </w:r>
    </w:p>
    <w:p w14:paraId="0E505684" w14:textId="77777777" w:rsidR="00A667B5" w:rsidRDefault="00A667B5" w:rsidP="005168F0">
      <w:pPr>
        <w:spacing w:line="312" w:lineRule="auto"/>
        <w:rPr>
          <w:sz w:val="22"/>
        </w:rPr>
      </w:pPr>
    </w:p>
    <w:p w14:paraId="293D72FA" w14:textId="77777777" w:rsidR="00A667B5" w:rsidRPr="00A667B5" w:rsidRDefault="00A667B5" w:rsidP="00A667B5">
      <w:pPr>
        <w:spacing w:line="312" w:lineRule="auto"/>
        <w:rPr>
          <w:b/>
          <w:sz w:val="22"/>
        </w:rPr>
      </w:pPr>
      <w:r w:rsidRPr="00A667B5">
        <w:rPr>
          <w:b/>
          <w:sz w:val="22"/>
        </w:rPr>
        <w:t>Bautafel:</w:t>
      </w:r>
    </w:p>
    <w:p w14:paraId="3570A72E" w14:textId="77777777" w:rsidR="00A667B5" w:rsidRPr="00A667B5" w:rsidRDefault="00A667B5" w:rsidP="00A667B5">
      <w:pPr>
        <w:spacing w:line="312" w:lineRule="auto"/>
        <w:rPr>
          <w:sz w:val="22"/>
        </w:rPr>
      </w:pPr>
      <w:r w:rsidRPr="00A667B5">
        <w:rPr>
          <w:b/>
          <w:sz w:val="22"/>
        </w:rPr>
        <w:t xml:space="preserve">Bauherr: </w:t>
      </w:r>
      <w:proofErr w:type="spellStart"/>
      <w:r w:rsidRPr="00A667B5">
        <w:rPr>
          <w:sz w:val="22"/>
        </w:rPr>
        <w:t>Maistra</w:t>
      </w:r>
      <w:proofErr w:type="spellEnd"/>
      <w:r w:rsidRPr="00A667B5">
        <w:rPr>
          <w:sz w:val="22"/>
        </w:rPr>
        <w:t xml:space="preserve"> </w:t>
      </w:r>
      <w:proofErr w:type="spellStart"/>
      <w:r w:rsidRPr="00A667B5">
        <w:rPr>
          <w:sz w:val="22"/>
        </w:rPr>
        <w:t>Hospitality</w:t>
      </w:r>
      <w:proofErr w:type="spellEnd"/>
      <w:r w:rsidRPr="00A667B5">
        <w:rPr>
          <w:sz w:val="22"/>
        </w:rPr>
        <w:t xml:space="preserve"> Group, </w:t>
      </w:r>
      <w:proofErr w:type="spellStart"/>
      <w:r w:rsidRPr="00A667B5">
        <w:rPr>
          <w:sz w:val="22"/>
        </w:rPr>
        <w:t>Rovinj</w:t>
      </w:r>
      <w:proofErr w:type="spellEnd"/>
    </w:p>
    <w:p w14:paraId="3DCA58B1" w14:textId="77777777" w:rsidR="00A667B5" w:rsidRPr="00A667B5" w:rsidRDefault="00A667B5" w:rsidP="00A667B5">
      <w:pPr>
        <w:spacing w:line="312" w:lineRule="auto"/>
        <w:rPr>
          <w:b/>
          <w:sz w:val="22"/>
        </w:rPr>
      </w:pPr>
      <w:r w:rsidRPr="00A667B5">
        <w:rPr>
          <w:b/>
          <w:sz w:val="22"/>
        </w:rPr>
        <w:t xml:space="preserve">Architekten: </w:t>
      </w:r>
      <w:r w:rsidRPr="00A667B5">
        <w:rPr>
          <w:sz w:val="22"/>
        </w:rPr>
        <w:t xml:space="preserve">3LHD, Zagreb, mit </w:t>
      </w:r>
      <w:proofErr w:type="spellStart"/>
      <w:r w:rsidRPr="00A667B5">
        <w:rPr>
          <w:sz w:val="22"/>
        </w:rPr>
        <w:t>Lissoni</w:t>
      </w:r>
      <w:proofErr w:type="spellEnd"/>
      <w:r w:rsidRPr="00A667B5">
        <w:rPr>
          <w:sz w:val="22"/>
        </w:rPr>
        <w:t xml:space="preserve"> </w:t>
      </w:r>
      <w:proofErr w:type="spellStart"/>
      <w:r w:rsidRPr="00A667B5">
        <w:rPr>
          <w:sz w:val="22"/>
        </w:rPr>
        <w:t>Architetture</w:t>
      </w:r>
      <w:proofErr w:type="spellEnd"/>
      <w:r w:rsidRPr="00A667B5">
        <w:rPr>
          <w:sz w:val="22"/>
        </w:rPr>
        <w:t>, Mailand (Innenausbau)</w:t>
      </w:r>
    </w:p>
    <w:p w14:paraId="16B954FF" w14:textId="77777777" w:rsidR="00A667B5" w:rsidRPr="00A667B5" w:rsidRDefault="00A667B5" w:rsidP="00A667B5">
      <w:pPr>
        <w:spacing w:line="312" w:lineRule="auto"/>
        <w:rPr>
          <w:b/>
          <w:sz w:val="22"/>
        </w:rPr>
      </w:pPr>
      <w:r w:rsidRPr="00A667B5">
        <w:rPr>
          <w:b/>
          <w:sz w:val="22"/>
        </w:rPr>
        <w:t xml:space="preserve">Verarbeiter: </w:t>
      </w:r>
      <w:proofErr w:type="spellStart"/>
      <w:r w:rsidRPr="00A667B5">
        <w:rPr>
          <w:sz w:val="22"/>
        </w:rPr>
        <w:t>Solium</w:t>
      </w:r>
      <w:proofErr w:type="spellEnd"/>
      <w:r w:rsidRPr="00A667B5">
        <w:rPr>
          <w:sz w:val="22"/>
        </w:rPr>
        <w:t xml:space="preserve"> </w:t>
      </w:r>
      <w:proofErr w:type="spellStart"/>
      <w:r w:rsidRPr="00A667B5">
        <w:rPr>
          <w:sz w:val="22"/>
        </w:rPr>
        <w:t>d.o.o</w:t>
      </w:r>
      <w:proofErr w:type="spellEnd"/>
      <w:r w:rsidRPr="00A667B5">
        <w:rPr>
          <w:sz w:val="22"/>
        </w:rPr>
        <w:t xml:space="preserve">. &amp; </w:t>
      </w:r>
      <w:proofErr w:type="spellStart"/>
      <w:r w:rsidRPr="00A667B5">
        <w:rPr>
          <w:sz w:val="22"/>
        </w:rPr>
        <w:t>Ligo</w:t>
      </w:r>
      <w:proofErr w:type="spellEnd"/>
      <w:r w:rsidRPr="00A667B5">
        <w:rPr>
          <w:sz w:val="22"/>
        </w:rPr>
        <w:t xml:space="preserve"> </w:t>
      </w:r>
      <w:proofErr w:type="spellStart"/>
      <w:r w:rsidRPr="00A667B5">
        <w:rPr>
          <w:sz w:val="22"/>
        </w:rPr>
        <w:t>grupa</w:t>
      </w:r>
      <w:proofErr w:type="spellEnd"/>
      <w:r w:rsidRPr="00A667B5">
        <w:rPr>
          <w:sz w:val="22"/>
        </w:rPr>
        <w:t xml:space="preserve"> </w:t>
      </w:r>
      <w:proofErr w:type="spellStart"/>
      <w:r w:rsidRPr="00A667B5">
        <w:rPr>
          <w:sz w:val="22"/>
        </w:rPr>
        <w:t>d.o.o</w:t>
      </w:r>
      <w:proofErr w:type="spellEnd"/>
      <w:r w:rsidRPr="00A667B5">
        <w:rPr>
          <w:sz w:val="22"/>
        </w:rPr>
        <w:t xml:space="preserve">. </w:t>
      </w:r>
    </w:p>
    <w:p w14:paraId="5EFE742E" w14:textId="77777777" w:rsidR="00A667B5" w:rsidRPr="00A667B5" w:rsidRDefault="00A667B5" w:rsidP="00A667B5">
      <w:pPr>
        <w:spacing w:line="312" w:lineRule="auto"/>
        <w:rPr>
          <w:b/>
          <w:sz w:val="22"/>
        </w:rPr>
      </w:pPr>
    </w:p>
    <w:p w14:paraId="62BBF5BB" w14:textId="77777777" w:rsidR="00A667B5" w:rsidRPr="00A667B5" w:rsidRDefault="00A667B5" w:rsidP="00A667B5">
      <w:pPr>
        <w:spacing w:line="312" w:lineRule="auto"/>
        <w:rPr>
          <w:b/>
          <w:sz w:val="22"/>
        </w:rPr>
      </w:pPr>
      <w:r w:rsidRPr="00A667B5">
        <w:rPr>
          <w:b/>
          <w:sz w:val="22"/>
        </w:rPr>
        <w:t xml:space="preserve">Verwendete Profilsysteme: </w:t>
      </w:r>
    </w:p>
    <w:p w14:paraId="5FCEEBC9" w14:textId="77777777" w:rsidR="00A667B5" w:rsidRPr="00A667B5" w:rsidRDefault="00A667B5" w:rsidP="00A667B5">
      <w:pPr>
        <w:spacing w:line="312" w:lineRule="auto"/>
        <w:rPr>
          <w:sz w:val="22"/>
        </w:rPr>
      </w:pPr>
      <w:r w:rsidRPr="00A667B5">
        <w:rPr>
          <w:sz w:val="22"/>
        </w:rPr>
        <w:t>Jansen VISS 50 Fassade</w:t>
      </w:r>
    </w:p>
    <w:p w14:paraId="20386A98" w14:textId="77777777" w:rsidR="00A667B5" w:rsidRPr="00A667B5" w:rsidRDefault="00A667B5" w:rsidP="00A667B5">
      <w:pPr>
        <w:spacing w:line="312" w:lineRule="auto"/>
        <w:rPr>
          <w:b/>
          <w:sz w:val="22"/>
        </w:rPr>
      </w:pPr>
      <w:r w:rsidRPr="00A667B5">
        <w:rPr>
          <w:b/>
          <w:sz w:val="22"/>
        </w:rPr>
        <w:t xml:space="preserve">Systemlieferant: </w:t>
      </w:r>
      <w:r w:rsidRPr="00A667B5">
        <w:rPr>
          <w:sz w:val="22"/>
        </w:rPr>
        <w:t>Jansen AG, Oberriet/CH</w:t>
      </w:r>
    </w:p>
    <w:p w14:paraId="2F5E0443" w14:textId="77777777" w:rsidR="00A667B5" w:rsidRPr="00A667B5" w:rsidRDefault="00A667B5" w:rsidP="00A667B5">
      <w:pPr>
        <w:spacing w:line="312" w:lineRule="auto"/>
        <w:rPr>
          <w:b/>
          <w:sz w:val="22"/>
        </w:rPr>
      </w:pPr>
    </w:p>
    <w:p w14:paraId="44D65D46" w14:textId="77777777" w:rsidR="00A667B5" w:rsidRPr="00A667B5" w:rsidRDefault="00A667B5" w:rsidP="00A667B5">
      <w:pPr>
        <w:spacing w:line="312" w:lineRule="auto"/>
        <w:rPr>
          <w:sz w:val="22"/>
        </w:rPr>
      </w:pPr>
      <w:r w:rsidRPr="00A667B5">
        <w:rPr>
          <w:sz w:val="22"/>
        </w:rPr>
        <w:t>Schüco FWS 50 Pfosten-Riegelfassade</w:t>
      </w:r>
    </w:p>
    <w:p w14:paraId="6EC52596" w14:textId="77777777" w:rsidR="00A667B5" w:rsidRPr="00A667B5" w:rsidRDefault="00A667B5" w:rsidP="00A667B5">
      <w:pPr>
        <w:spacing w:line="312" w:lineRule="auto"/>
        <w:rPr>
          <w:sz w:val="22"/>
        </w:rPr>
      </w:pPr>
      <w:r w:rsidRPr="00A667B5">
        <w:rPr>
          <w:sz w:val="22"/>
        </w:rPr>
        <w:t>Schüco FWS 60 Pfosten-Riegelfassade in Kombination mit ADS 65 HD (Heavy Duty Türen)</w:t>
      </w:r>
    </w:p>
    <w:p w14:paraId="1C3FDF8F" w14:textId="77777777" w:rsidR="00A667B5" w:rsidRPr="00A667B5" w:rsidRDefault="00A667B5" w:rsidP="00A667B5">
      <w:pPr>
        <w:spacing w:line="312" w:lineRule="auto"/>
        <w:rPr>
          <w:sz w:val="22"/>
        </w:rPr>
      </w:pPr>
      <w:r w:rsidRPr="00A667B5">
        <w:rPr>
          <w:sz w:val="22"/>
        </w:rPr>
        <w:t>Schüco ASE 65 HR Panorama-Schiebetüren</w:t>
      </w:r>
    </w:p>
    <w:p w14:paraId="5970325C" w14:textId="77777777" w:rsidR="00A667B5" w:rsidRPr="00A667B5" w:rsidRDefault="00A667B5" w:rsidP="00A667B5">
      <w:pPr>
        <w:spacing w:line="312" w:lineRule="auto"/>
        <w:rPr>
          <w:sz w:val="22"/>
        </w:rPr>
      </w:pPr>
      <w:r w:rsidRPr="00A667B5">
        <w:rPr>
          <w:sz w:val="22"/>
        </w:rPr>
        <w:t>Schüco AWS 65 Fenstersystem</w:t>
      </w:r>
    </w:p>
    <w:p w14:paraId="4048E337" w14:textId="77777777" w:rsidR="00A667B5" w:rsidRPr="00A667B5" w:rsidRDefault="00A667B5" w:rsidP="00A667B5">
      <w:pPr>
        <w:spacing w:line="312" w:lineRule="auto"/>
        <w:rPr>
          <w:b/>
          <w:sz w:val="22"/>
        </w:rPr>
      </w:pPr>
      <w:r w:rsidRPr="00A667B5">
        <w:rPr>
          <w:sz w:val="22"/>
        </w:rPr>
        <w:t>ADS 65 Türsystem</w:t>
      </w:r>
    </w:p>
    <w:p w14:paraId="743E3AF2" w14:textId="47418F1E" w:rsidR="007A60B7" w:rsidRDefault="00A667B5" w:rsidP="00A667B5">
      <w:pPr>
        <w:spacing w:line="312" w:lineRule="auto"/>
        <w:rPr>
          <w:sz w:val="22"/>
          <w:lang w:val="fr-FR"/>
        </w:rPr>
      </w:pPr>
      <w:r w:rsidRPr="00A667B5">
        <w:rPr>
          <w:b/>
          <w:sz w:val="22"/>
        </w:rPr>
        <w:t xml:space="preserve">Systemlieferant: </w:t>
      </w:r>
      <w:r w:rsidRPr="00A667B5">
        <w:rPr>
          <w:sz w:val="22"/>
        </w:rPr>
        <w:t>Schüco International KG, Bielefeld</w:t>
      </w:r>
    </w:p>
    <w:p w14:paraId="7A80EA00" w14:textId="77777777" w:rsidR="00F174E2" w:rsidRDefault="00F174E2" w:rsidP="00500B54">
      <w:pPr>
        <w:tabs>
          <w:tab w:val="left" w:pos="1422"/>
        </w:tabs>
        <w:spacing w:line="312" w:lineRule="auto"/>
        <w:rPr>
          <w:sz w:val="22"/>
          <w:lang w:val="fr-FR"/>
        </w:rPr>
      </w:pPr>
    </w:p>
    <w:p w14:paraId="3E13F91F" w14:textId="77777777" w:rsidR="00BC7F7F" w:rsidRPr="007E3638" w:rsidRDefault="00BC7F7F" w:rsidP="00BC7F7F">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1F48F65A" w14:textId="24A26654" w:rsidR="00BC7F7F" w:rsidRPr="007E3638" w:rsidRDefault="00BC7F7F" w:rsidP="00BC7F7F">
      <w:pPr>
        <w:spacing w:line="312" w:lineRule="auto"/>
        <w:rPr>
          <w:b/>
          <w:bCs/>
          <w:sz w:val="20"/>
          <w:lang w:val="de-CH"/>
        </w:rPr>
      </w:pPr>
      <w:r w:rsidRPr="007E3638">
        <w:rPr>
          <w:b/>
          <w:bCs/>
          <w:sz w:val="20"/>
          <w:lang w:val="de-CH"/>
        </w:rPr>
        <w:t xml:space="preserve">Fotos: </w:t>
      </w:r>
      <w:proofErr w:type="spellStart"/>
      <w:r w:rsidR="00A667B5" w:rsidRPr="00A667B5">
        <w:rPr>
          <w:bCs/>
          <w:sz w:val="20"/>
          <w:lang w:val="de-CH"/>
        </w:rPr>
        <w:t>Siniša</w:t>
      </w:r>
      <w:proofErr w:type="spellEnd"/>
      <w:r w:rsidR="00A667B5" w:rsidRPr="00A667B5">
        <w:rPr>
          <w:bCs/>
          <w:sz w:val="20"/>
          <w:lang w:val="de-CH"/>
        </w:rPr>
        <w:t xml:space="preserve"> </w:t>
      </w:r>
      <w:proofErr w:type="spellStart"/>
      <w:r w:rsidR="00A667B5" w:rsidRPr="00A667B5">
        <w:rPr>
          <w:bCs/>
          <w:sz w:val="20"/>
          <w:lang w:val="de-CH"/>
        </w:rPr>
        <w:t>Gulic</w:t>
      </w:r>
      <w:proofErr w:type="spellEnd"/>
    </w:p>
    <w:p w14:paraId="775759F9" w14:textId="77777777" w:rsidR="00A667B5" w:rsidRPr="00A667B5" w:rsidRDefault="00BC7F7F" w:rsidP="00A667B5">
      <w:pPr>
        <w:rPr>
          <w:bCs/>
          <w:sz w:val="20"/>
          <w:lang w:val="de-CH"/>
        </w:rPr>
      </w:pPr>
      <w:r w:rsidRPr="007E3638">
        <w:rPr>
          <w:b/>
          <w:bCs/>
          <w:sz w:val="20"/>
          <w:lang w:val="de-CH"/>
        </w:rPr>
        <w:t xml:space="preserve">Bildrechte: </w:t>
      </w:r>
      <w:proofErr w:type="spellStart"/>
      <w:r w:rsidR="00A667B5" w:rsidRPr="00A667B5">
        <w:rPr>
          <w:bCs/>
          <w:sz w:val="20"/>
          <w:lang w:val="de-CH"/>
        </w:rPr>
        <w:t>Maistra</w:t>
      </w:r>
      <w:proofErr w:type="spellEnd"/>
      <w:r w:rsidR="00A667B5" w:rsidRPr="00A667B5">
        <w:rPr>
          <w:bCs/>
          <w:sz w:val="20"/>
          <w:lang w:val="de-CH"/>
        </w:rPr>
        <w:t xml:space="preserve"> Hospitality Group, Rovinj</w:t>
      </w:r>
    </w:p>
    <w:p w14:paraId="4D1F973D" w14:textId="0D650401" w:rsidR="00BC7F7F" w:rsidRDefault="00BC7F7F" w:rsidP="00BC7F7F">
      <w:pPr>
        <w:spacing w:line="312" w:lineRule="auto"/>
        <w:rPr>
          <w:bCs/>
          <w:sz w:val="20"/>
          <w:lang w:val="de-CH"/>
        </w:rPr>
      </w:pPr>
    </w:p>
    <w:p w14:paraId="1D1ADC92" w14:textId="77777777" w:rsidR="00E42333" w:rsidRPr="007E3638" w:rsidRDefault="00E42333" w:rsidP="00BC7F7F">
      <w:pPr>
        <w:spacing w:line="312" w:lineRule="auto"/>
        <w:rPr>
          <w:b/>
          <w:bCs/>
          <w:sz w:val="20"/>
          <w:lang w:val="de-CH"/>
        </w:rPr>
      </w:pPr>
    </w:p>
    <w:p w14:paraId="4FF9D002" w14:textId="491733DA" w:rsidR="00BC7F7F" w:rsidRPr="007E3638" w:rsidRDefault="00BC7F7F" w:rsidP="00BC7F7F">
      <w:pPr>
        <w:spacing w:line="312" w:lineRule="auto"/>
        <w:rPr>
          <w:sz w:val="20"/>
          <w:lang w:val="de-CH"/>
        </w:rPr>
      </w:pPr>
      <w:r w:rsidRPr="007E3638">
        <w:rPr>
          <w:bCs/>
          <w:sz w:val="20"/>
          <w:lang w:val="de-CH"/>
        </w:rPr>
        <w:t xml:space="preserve">Die redaktionelle Nutzung der </w:t>
      </w:r>
      <w:r w:rsidR="00390092">
        <w:rPr>
          <w:bCs/>
          <w:sz w:val="20"/>
          <w:lang w:val="de-CH"/>
        </w:rPr>
        <w:t>Fotos</w:t>
      </w:r>
      <w:r w:rsidRPr="007E3638">
        <w:rPr>
          <w:bCs/>
          <w:sz w:val="20"/>
          <w:lang w:val="de-CH"/>
        </w:rPr>
        <w:t xml:space="preserve"> ist an den vorliegenden Objektbericht gebunden.</w:t>
      </w:r>
    </w:p>
    <w:p w14:paraId="3DADB631" w14:textId="77777777" w:rsidR="00BC7F7F" w:rsidRPr="007E3638" w:rsidRDefault="00BC7F7F" w:rsidP="00BC7F7F">
      <w:pPr>
        <w:spacing w:line="312" w:lineRule="auto"/>
        <w:rPr>
          <w:sz w:val="20"/>
          <w:lang w:val="de-CH"/>
        </w:rPr>
      </w:pPr>
    </w:p>
    <w:p w14:paraId="1394C9A0" w14:textId="77777777" w:rsidR="00A667B5" w:rsidRDefault="00A667B5" w:rsidP="00A667B5">
      <w:pPr>
        <w:spacing w:line="312" w:lineRule="auto"/>
        <w:rPr>
          <w:szCs w:val="18"/>
          <w:lang w:val="de-CH"/>
        </w:rPr>
      </w:pPr>
    </w:p>
    <w:p w14:paraId="66A234C2" w14:textId="77777777" w:rsidR="00A667B5" w:rsidRPr="00A667B5" w:rsidRDefault="00A667B5" w:rsidP="00A667B5">
      <w:pPr>
        <w:spacing w:line="312" w:lineRule="auto"/>
        <w:rPr>
          <w:szCs w:val="18"/>
          <w:lang w:val="de-CH"/>
        </w:rPr>
      </w:pPr>
      <w:r w:rsidRPr="00A667B5">
        <w:rPr>
          <w:szCs w:val="18"/>
          <w:lang w:val="de-CH"/>
        </w:rPr>
        <w:t>Ab hier Bildunterschriften</w:t>
      </w:r>
    </w:p>
    <w:p w14:paraId="77CED46F" w14:textId="26944DA0" w:rsidR="00A667B5" w:rsidRPr="00A667B5" w:rsidRDefault="00A667B5" w:rsidP="00A667B5">
      <w:pPr>
        <w:spacing w:line="312" w:lineRule="auto"/>
        <w:rPr>
          <w:szCs w:val="18"/>
          <w:lang w:val="de-CH"/>
        </w:rPr>
      </w:pPr>
      <w:r w:rsidRPr="00A667B5">
        <w:rPr>
          <w:szCs w:val="18"/>
          <w:lang w:val="de-CH"/>
        </w:rPr>
        <w:t>pic_01 grand-park-hotel-rovinj-80.jpg und pic_0</w:t>
      </w:r>
      <w:r>
        <w:rPr>
          <w:szCs w:val="18"/>
          <w:lang w:val="de-CH"/>
        </w:rPr>
        <w:t>2 M20_011_00144.jpg: Das Panora</w:t>
      </w:r>
      <w:r w:rsidRPr="00A667B5">
        <w:rPr>
          <w:szCs w:val="18"/>
          <w:lang w:val="de-CH"/>
        </w:rPr>
        <w:t>mafenster im Bankett-Saal des Grand Park ­Hotel Rovinj trägt seinen Namen zu Recht: 15 m x 3,20 m misst Europas größtes Fen</w:t>
      </w:r>
      <w:r>
        <w:rPr>
          <w:szCs w:val="18"/>
          <w:lang w:val="de-CH"/>
        </w:rPr>
        <w:t>ster, das den Gästen einen unge</w:t>
      </w:r>
      <w:r w:rsidRPr="00A667B5">
        <w:rPr>
          <w:szCs w:val="18"/>
          <w:lang w:val="de-CH"/>
        </w:rPr>
        <w:t>störten Blick auf die Silhouette von Rovinj bietet. Zur Herstellung wurde auf eine Stahl-Unterkonstruktion das Aluminium-Profilsyst</w:t>
      </w:r>
      <w:r>
        <w:rPr>
          <w:szCs w:val="18"/>
          <w:lang w:val="de-CH"/>
        </w:rPr>
        <w:t xml:space="preserve">em AWS 70 der </w:t>
      </w:r>
      <w:proofErr w:type="spellStart"/>
      <w:r>
        <w:rPr>
          <w:szCs w:val="18"/>
          <w:lang w:val="de-CH"/>
        </w:rPr>
        <w:t>Schüco</w:t>
      </w:r>
      <w:proofErr w:type="spellEnd"/>
      <w:r>
        <w:rPr>
          <w:szCs w:val="18"/>
          <w:lang w:val="de-CH"/>
        </w:rPr>
        <w:t xml:space="preserve"> Internatio</w:t>
      </w:r>
      <w:r w:rsidRPr="00A667B5">
        <w:rPr>
          <w:szCs w:val="18"/>
          <w:lang w:val="de-CH"/>
        </w:rPr>
        <w:t>nal KG aufgesetzt. Zahlreiche weitere Konstruktionen mit Aluminiumprofilen – unter anderem die Pfosten-Riegelfassade FWS 50, das Fenstersystem AWS 65 und das Türsystem ADS 65 – belegen die Leistungsfähigkeit und Flexibilität der ausgereiften Profilsysteme.</w:t>
      </w:r>
    </w:p>
    <w:p w14:paraId="54B89DFC" w14:textId="77777777" w:rsidR="00A667B5" w:rsidRPr="00A667B5" w:rsidRDefault="00A667B5" w:rsidP="00A667B5">
      <w:pPr>
        <w:spacing w:line="312" w:lineRule="auto"/>
        <w:rPr>
          <w:szCs w:val="18"/>
          <w:lang w:val="de-CH"/>
        </w:rPr>
      </w:pPr>
    </w:p>
    <w:p w14:paraId="4991A988" w14:textId="77777777" w:rsidR="00A667B5" w:rsidRPr="00A667B5" w:rsidRDefault="00A667B5" w:rsidP="00A667B5">
      <w:pPr>
        <w:spacing w:line="312" w:lineRule="auto"/>
        <w:rPr>
          <w:szCs w:val="18"/>
          <w:lang w:val="de-CH"/>
        </w:rPr>
      </w:pPr>
      <w:r w:rsidRPr="00A667B5">
        <w:rPr>
          <w:szCs w:val="18"/>
          <w:lang w:val="de-CH"/>
        </w:rPr>
        <w:t>pic_03 M20_012_00022.jpg: Die insgesamt sechs versetzten Ebenen des Neubaus passen sich kaskadenartig dem Hang an. Der landseitige Haupteingang befindet sich auf der obersten Ebene.</w:t>
      </w:r>
    </w:p>
    <w:p w14:paraId="7421B034" w14:textId="77777777" w:rsidR="00A667B5" w:rsidRPr="00A667B5" w:rsidRDefault="00A667B5" w:rsidP="00A667B5">
      <w:pPr>
        <w:spacing w:line="312" w:lineRule="auto"/>
        <w:rPr>
          <w:szCs w:val="18"/>
          <w:lang w:val="de-CH"/>
        </w:rPr>
      </w:pPr>
    </w:p>
    <w:p w14:paraId="4B71A703" w14:textId="275C465B" w:rsidR="00A667B5" w:rsidRPr="00A667B5" w:rsidRDefault="00A667B5" w:rsidP="00A667B5">
      <w:pPr>
        <w:spacing w:line="312" w:lineRule="auto"/>
        <w:rPr>
          <w:szCs w:val="18"/>
          <w:lang w:val="de-CH"/>
        </w:rPr>
      </w:pPr>
      <w:r w:rsidRPr="00A667B5">
        <w:rPr>
          <w:szCs w:val="18"/>
          <w:lang w:val="de-CH"/>
        </w:rPr>
        <w:t>pic_04 M20_016_00034.jpg: Die unterste Ebene</w:t>
      </w:r>
      <w:r>
        <w:rPr>
          <w:szCs w:val="18"/>
          <w:lang w:val="de-CH"/>
        </w:rPr>
        <w:t xml:space="preserve"> geht mit ihren zahlreichen Bou</w:t>
      </w:r>
      <w:r w:rsidRPr="00A667B5">
        <w:rPr>
          <w:szCs w:val="18"/>
          <w:lang w:val="de-CH"/>
        </w:rPr>
        <w:t>tiquen, Kiosken und Cafés unmerklich in die Strandpromenade über.</w:t>
      </w:r>
    </w:p>
    <w:p w14:paraId="6220FC20" w14:textId="77777777" w:rsidR="00A667B5" w:rsidRPr="00A667B5" w:rsidRDefault="00A667B5" w:rsidP="00A667B5">
      <w:pPr>
        <w:spacing w:line="312" w:lineRule="auto"/>
        <w:rPr>
          <w:szCs w:val="18"/>
          <w:lang w:val="de-CH"/>
        </w:rPr>
      </w:pPr>
    </w:p>
    <w:p w14:paraId="26752FE4" w14:textId="36FB74BB" w:rsidR="00A667B5" w:rsidRDefault="00A667B5" w:rsidP="00A667B5">
      <w:pPr>
        <w:spacing w:line="312" w:lineRule="auto"/>
        <w:rPr>
          <w:szCs w:val="18"/>
          <w:lang w:val="de-CH"/>
        </w:rPr>
      </w:pPr>
      <w:r w:rsidRPr="00A667B5">
        <w:rPr>
          <w:szCs w:val="18"/>
          <w:lang w:val="de-CH"/>
        </w:rPr>
        <w:t>pic_05 grand-park-hotel-rovinj-35.jpg: Die raumh</w:t>
      </w:r>
      <w:r>
        <w:rPr>
          <w:szCs w:val="18"/>
          <w:lang w:val="de-CH"/>
        </w:rPr>
        <w:t>ohen Pfosten-Riegelfassaden wur</w:t>
      </w:r>
      <w:r w:rsidRPr="00A667B5">
        <w:rPr>
          <w:szCs w:val="18"/>
          <w:lang w:val="de-CH"/>
        </w:rPr>
        <w:t>den grö</w:t>
      </w:r>
      <w:r>
        <w:rPr>
          <w:szCs w:val="18"/>
          <w:lang w:val="de-CH"/>
        </w:rPr>
        <w:t>ß</w:t>
      </w:r>
      <w:r w:rsidRPr="00A667B5">
        <w:rPr>
          <w:szCs w:val="18"/>
          <w:lang w:val="de-CH"/>
        </w:rPr>
        <w:t>tenteils mit den Aluminiumsystemen F</w:t>
      </w:r>
      <w:r>
        <w:rPr>
          <w:szCs w:val="18"/>
          <w:lang w:val="de-CH"/>
        </w:rPr>
        <w:t xml:space="preserve">WS 50 und FWS 60 von </w:t>
      </w:r>
      <w:proofErr w:type="spellStart"/>
      <w:r>
        <w:rPr>
          <w:szCs w:val="18"/>
          <w:lang w:val="de-CH"/>
        </w:rPr>
        <w:t>Schüco</w:t>
      </w:r>
      <w:proofErr w:type="spellEnd"/>
      <w:r>
        <w:rPr>
          <w:szCs w:val="18"/>
          <w:lang w:val="de-CH"/>
        </w:rPr>
        <w:t xml:space="preserve"> rea</w:t>
      </w:r>
      <w:r w:rsidRPr="00A667B5">
        <w:rPr>
          <w:szCs w:val="18"/>
          <w:lang w:val="de-CH"/>
        </w:rPr>
        <w:t xml:space="preserve">lisiert. </w:t>
      </w:r>
    </w:p>
    <w:p w14:paraId="3CC32359" w14:textId="77777777" w:rsidR="00A667B5" w:rsidRPr="00A667B5" w:rsidRDefault="00A667B5" w:rsidP="00A667B5">
      <w:pPr>
        <w:spacing w:line="312" w:lineRule="auto"/>
        <w:rPr>
          <w:szCs w:val="18"/>
          <w:lang w:val="de-CH"/>
        </w:rPr>
      </w:pPr>
    </w:p>
    <w:p w14:paraId="78BB169D" w14:textId="77777777" w:rsidR="00A667B5" w:rsidRPr="00A667B5" w:rsidRDefault="00A667B5" w:rsidP="00A667B5">
      <w:pPr>
        <w:spacing w:line="312" w:lineRule="auto"/>
        <w:rPr>
          <w:szCs w:val="18"/>
          <w:lang w:val="de-CH"/>
        </w:rPr>
      </w:pPr>
      <w:r w:rsidRPr="00A667B5">
        <w:rPr>
          <w:szCs w:val="18"/>
          <w:lang w:val="de-CH"/>
        </w:rPr>
        <w:t>pic_06 grand-park-hotel-rovinj-42.jpg: Auf der obersten Ebene mit Haupteingang, Foyer und Lobby sowie Restaurant- und Barbereichen kam das Stahlprofilsystem Jansen VISS 50 zum Tragen.</w:t>
      </w:r>
    </w:p>
    <w:p w14:paraId="3C5F8E9B" w14:textId="77777777" w:rsidR="00A667B5" w:rsidRPr="00A667B5" w:rsidRDefault="00A667B5" w:rsidP="00A667B5">
      <w:pPr>
        <w:spacing w:line="312" w:lineRule="auto"/>
        <w:rPr>
          <w:szCs w:val="18"/>
          <w:lang w:val="de-CH"/>
        </w:rPr>
      </w:pPr>
    </w:p>
    <w:p w14:paraId="38EE96AB" w14:textId="77777777" w:rsidR="00A667B5" w:rsidRPr="00A667B5" w:rsidRDefault="00A667B5" w:rsidP="00A667B5">
      <w:pPr>
        <w:spacing w:line="312" w:lineRule="auto"/>
        <w:rPr>
          <w:szCs w:val="18"/>
          <w:lang w:val="de-CH"/>
        </w:rPr>
      </w:pPr>
      <w:r w:rsidRPr="00A667B5">
        <w:rPr>
          <w:szCs w:val="18"/>
          <w:lang w:val="de-CH"/>
        </w:rPr>
        <w:t>pic_07 grand-park-hotel-rovinj-29.jpg: In die Glasfassade integrierte Schiebetüren zu den vorgelagerten privaten Terrassen lassen Innenraum und Aussenraum nahtlos ineinander übergehen.</w:t>
      </w:r>
    </w:p>
    <w:p w14:paraId="3416E71A" w14:textId="77777777" w:rsidR="00A667B5" w:rsidRPr="00A667B5" w:rsidRDefault="00A667B5" w:rsidP="00A667B5">
      <w:pPr>
        <w:spacing w:line="312" w:lineRule="auto"/>
        <w:rPr>
          <w:szCs w:val="18"/>
          <w:lang w:val="de-CH"/>
        </w:rPr>
      </w:pPr>
    </w:p>
    <w:p w14:paraId="6DACA723" w14:textId="640D6D2C" w:rsidR="00A667B5" w:rsidRPr="00A667B5" w:rsidRDefault="00A667B5" w:rsidP="00A667B5">
      <w:pPr>
        <w:spacing w:line="312" w:lineRule="auto"/>
        <w:rPr>
          <w:szCs w:val="18"/>
          <w:lang w:val="de-CH"/>
        </w:rPr>
      </w:pPr>
      <w:r w:rsidRPr="00A667B5">
        <w:rPr>
          <w:szCs w:val="18"/>
          <w:lang w:val="de-CH"/>
        </w:rPr>
        <w:t>pic_08 grand-park-hotel-rovinj-59.jpg: Zur Realisierung diese</w:t>
      </w:r>
      <w:r>
        <w:rPr>
          <w:szCs w:val="18"/>
          <w:lang w:val="de-CH"/>
        </w:rPr>
        <w:t>r grossformatigen Kon</w:t>
      </w:r>
      <w:r w:rsidRPr="00A667B5">
        <w:rPr>
          <w:szCs w:val="18"/>
          <w:lang w:val="de-CH"/>
        </w:rPr>
        <w:t xml:space="preserve">struktionen wählten die Architekten das Panorama-Schiebetürensystem ASE 65 HR von </w:t>
      </w:r>
      <w:proofErr w:type="spellStart"/>
      <w:r w:rsidRPr="00A667B5">
        <w:rPr>
          <w:szCs w:val="18"/>
          <w:lang w:val="de-CH"/>
        </w:rPr>
        <w:t>Schüco</w:t>
      </w:r>
      <w:proofErr w:type="spellEnd"/>
      <w:r w:rsidRPr="00A667B5">
        <w:rPr>
          <w:szCs w:val="18"/>
          <w:lang w:val="de-CH"/>
        </w:rPr>
        <w:t>.</w:t>
      </w:r>
    </w:p>
    <w:p w14:paraId="48B89FA9" w14:textId="77777777" w:rsidR="00E42333" w:rsidRDefault="00E42333" w:rsidP="00E42333">
      <w:pPr>
        <w:spacing w:line="312" w:lineRule="auto"/>
        <w:rPr>
          <w:szCs w:val="18"/>
          <w:lang w:val="de-CH"/>
        </w:rPr>
      </w:pPr>
    </w:p>
    <w:p w14:paraId="381B4169" w14:textId="77777777" w:rsidR="00E42333" w:rsidRPr="007E3638" w:rsidRDefault="00E42333" w:rsidP="00E42333">
      <w:pPr>
        <w:spacing w:line="312" w:lineRule="auto"/>
        <w:rPr>
          <w:szCs w:val="18"/>
          <w:lang w:val="de-CH"/>
        </w:rPr>
      </w:pPr>
    </w:p>
    <w:p w14:paraId="66D0E044" w14:textId="00281692" w:rsidR="00BC7F7F" w:rsidRPr="007E3638" w:rsidRDefault="00BC7F7F" w:rsidP="00BC7F7F">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6BB37AA9" w14:textId="77777777" w:rsidR="00BC7F7F" w:rsidRPr="007E3638" w:rsidRDefault="00BC7F7F" w:rsidP="00BC7F7F">
      <w:pPr>
        <w:spacing w:line="312" w:lineRule="auto"/>
      </w:pPr>
      <w:r w:rsidRPr="007E3638">
        <w:t>BAUtext Mediendienst München</w:t>
      </w:r>
    </w:p>
    <w:p w14:paraId="5F758CA5" w14:textId="5EF31542" w:rsidR="00BC7F7F" w:rsidRPr="007E3638" w:rsidRDefault="00E42333" w:rsidP="00BC7F7F">
      <w:pPr>
        <w:spacing w:line="312" w:lineRule="auto"/>
      </w:pPr>
      <w:r>
        <w:t xml:space="preserve">Anne </w:t>
      </w:r>
      <w:r w:rsidR="00BC7F7F" w:rsidRPr="007E3638">
        <w:t>Marie Ring</w:t>
      </w:r>
    </w:p>
    <w:p w14:paraId="3BA17B78" w14:textId="77777777" w:rsidR="00BC7F7F" w:rsidRPr="007E3638" w:rsidRDefault="00BC7F7F" w:rsidP="00BC7F7F">
      <w:pPr>
        <w:spacing w:line="312" w:lineRule="auto"/>
      </w:pPr>
      <w:r>
        <w:t>Pernerkreppe 20</w:t>
      </w:r>
    </w:p>
    <w:p w14:paraId="3D0A8927" w14:textId="77777777" w:rsidR="00BC7F7F" w:rsidRPr="007E3638" w:rsidRDefault="00BC7F7F" w:rsidP="00BC7F7F">
      <w:pPr>
        <w:spacing w:line="312" w:lineRule="auto"/>
      </w:pPr>
      <w:r>
        <w:t>DE-81925</w:t>
      </w:r>
      <w:r w:rsidRPr="007E3638">
        <w:t xml:space="preserve"> München</w:t>
      </w:r>
    </w:p>
    <w:p w14:paraId="583C7FD9" w14:textId="77777777" w:rsidR="00BC7F7F" w:rsidRPr="007E3638" w:rsidRDefault="00BC7F7F" w:rsidP="00BC7F7F">
      <w:pPr>
        <w:spacing w:line="312" w:lineRule="auto"/>
      </w:pPr>
      <w:r w:rsidRPr="007E3638">
        <w:t>Tel.: +49 (0)89 21 11 12 06</w:t>
      </w:r>
    </w:p>
    <w:p w14:paraId="24018A24" w14:textId="77777777" w:rsidR="00BC7F7F" w:rsidRPr="007E3638" w:rsidRDefault="00BC7F7F" w:rsidP="00BC7F7F">
      <w:pPr>
        <w:spacing w:line="312" w:lineRule="auto"/>
        <w:rPr>
          <w:lang w:val="fr-FR"/>
        </w:rPr>
      </w:pPr>
      <w:r w:rsidRPr="007E3638">
        <w:rPr>
          <w:lang w:val="fr-FR"/>
        </w:rPr>
        <w:t>Fax: +49 (0)89 21 11 12 14</w:t>
      </w:r>
    </w:p>
    <w:p w14:paraId="6A1D468A" w14:textId="77777777" w:rsidR="00BC7F7F" w:rsidRPr="007E3638" w:rsidRDefault="00BC7F7F" w:rsidP="00BC7F7F">
      <w:pPr>
        <w:spacing w:line="312" w:lineRule="auto"/>
        <w:rPr>
          <w:lang w:val="fr-FR"/>
        </w:rPr>
      </w:pPr>
      <w:r w:rsidRPr="007E3638">
        <w:rPr>
          <w:lang w:val="fr-FR"/>
        </w:rPr>
        <w:t xml:space="preserve">Mail: </w:t>
      </w:r>
      <w:hyperlink r:id="rId10" w:history="1">
        <w:r w:rsidRPr="007E3638">
          <w:rPr>
            <w:rStyle w:val="Link"/>
            <w:lang w:val="fr-FR"/>
          </w:rPr>
          <w:t>a.ring@bautext.de</w:t>
        </w:r>
      </w:hyperlink>
    </w:p>
    <w:p w14:paraId="19DFE9AB" w14:textId="77777777" w:rsidR="00BC7F7F" w:rsidRPr="00F174E2" w:rsidRDefault="00BC7F7F" w:rsidP="00500B54">
      <w:pPr>
        <w:tabs>
          <w:tab w:val="left" w:pos="1422"/>
        </w:tabs>
        <w:spacing w:line="312" w:lineRule="auto"/>
        <w:rPr>
          <w:sz w:val="22"/>
          <w:lang w:val="fr-FR"/>
        </w:rPr>
      </w:pPr>
    </w:p>
    <w:sectPr w:rsidR="00BC7F7F" w:rsidRPr="00F174E2" w:rsidSect="00A26D3F">
      <w:headerReference w:type="default" r:id="rId11"/>
      <w:footerReference w:type="default" r:id="rId12"/>
      <w:headerReference w:type="first" r:id="rId13"/>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610BEC" w:rsidRDefault="00610BEC" w:rsidP="00F958EA">
      <w:pPr>
        <w:spacing w:line="240" w:lineRule="auto"/>
      </w:pPr>
      <w:r>
        <w:separator/>
      </w:r>
    </w:p>
  </w:endnote>
  <w:endnote w:type="continuationSeparator" w:id="0">
    <w:p w14:paraId="1A130118" w14:textId="77777777" w:rsidR="00610BEC" w:rsidRDefault="00610BE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610BEC" w:rsidRDefault="00610BEC">
    <w:pPr>
      <w:pStyle w:val="Fuzeile"/>
    </w:pPr>
    <w:r>
      <w:fldChar w:fldCharType="begin"/>
    </w:r>
    <w:r>
      <w:instrText xml:space="preserve"> PAGE  \* Arabic  \* MERGEFORMAT </w:instrText>
    </w:r>
    <w:r>
      <w:fldChar w:fldCharType="separate"/>
    </w:r>
    <w:r w:rsidR="00FC2BC1">
      <w:rPr>
        <w:noProof/>
      </w:rPr>
      <w:t>4</w:t>
    </w:r>
    <w:r>
      <w:fldChar w:fldCharType="end"/>
    </w:r>
    <w:r>
      <w:t>/</w:t>
    </w:r>
    <w:fldSimple w:instr=" NUMPAGES  \* Arabic  \* MERGEFORMAT ">
      <w:r w:rsidR="00FC2BC1">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610BEC" w:rsidRDefault="00610BEC" w:rsidP="00F958EA">
      <w:pPr>
        <w:spacing w:line="240" w:lineRule="auto"/>
      </w:pPr>
      <w:r>
        <w:separator/>
      </w:r>
    </w:p>
  </w:footnote>
  <w:footnote w:type="continuationSeparator" w:id="0">
    <w:p w14:paraId="0BEC6DD8" w14:textId="77777777" w:rsidR="00610BEC" w:rsidRDefault="00610BE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610BEC" w:rsidRDefault="00610BE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610BEC" w:rsidRDefault="00610B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4BB0"/>
    <w:rsid w:val="00015522"/>
    <w:rsid w:val="00024ACE"/>
    <w:rsid w:val="00031A89"/>
    <w:rsid w:val="00040810"/>
    <w:rsid w:val="00042BCE"/>
    <w:rsid w:val="00051401"/>
    <w:rsid w:val="000624E1"/>
    <w:rsid w:val="000A03BB"/>
    <w:rsid w:val="000B052F"/>
    <w:rsid w:val="000C7CBD"/>
    <w:rsid w:val="0011455F"/>
    <w:rsid w:val="00132201"/>
    <w:rsid w:val="0018293F"/>
    <w:rsid w:val="00187980"/>
    <w:rsid w:val="001A28F4"/>
    <w:rsid w:val="001A3597"/>
    <w:rsid w:val="001A6CC0"/>
    <w:rsid w:val="001C5624"/>
    <w:rsid w:val="001C6FAC"/>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0092"/>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10BEC"/>
    <w:rsid w:val="0062442A"/>
    <w:rsid w:val="006457DB"/>
    <w:rsid w:val="006578B1"/>
    <w:rsid w:val="00663FB1"/>
    <w:rsid w:val="0068057E"/>
    <w:rsid w:val="0069065E"/>
    <w:rsid w:val="006A3FEC"/>
    <w:rsid w:val="006B380A"/>
    <w:rsid w:val="006D5606"/>
    <w:rsid w:val="006E42B7"/>
    <w:rsid w:val="006E762F"/>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6813"/>
    <w:rsid w:val="00967653"/>
    <w:rsid w:val="009937AD"/>
    <w:rsid w:val="009B2BB7"/>
    <w:rsid w:val="009D60F9"/>
    <w:rsid w:val="009E148E"/>
    <w:rsid w:val="009E61AC"/>
    <w:rsid w:val="00A26D3F"/>
    <w:rsid w:val="00A34AC2"/>
    <w:rsid w:val="00A4192A"/>
    <w:rsid w:val="00A520A4"/>
    <w:rsid w:val="00A667B5"/>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C7F7F"/>
    <w:rsid w:val="00BD1A8C"/>
    <w:rsid w:val="00BD436E"/>
    <w:rsid w:val="00BE3851"/>
    <w:rsid w:val="00BF2E0F"/>
    <w:rsid w:val="00C10011"/>
    <w:rsid w:val="00C13F2E"/>
    <w:rsid w:val="00C21570"/>
    <w:rsid w:val="00C36001"/>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51421"/>
    <w:rsid w:val="00D92017"/>
    <w:rsid w:val="00D923AB"/>
    <w:rsid w:val="00DA004E"/>
    <w:rsid w:val="00E0091E"/>
    <w:rsid w:val="00E01D51"/>
    <w:rsid w:val="00E07BA6"/>
    <w:rsid w:val="00E2500A"/>
    <w:rsid w:val="00E3778F"/>
    <w:rsid w:val="00E42333"/>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2BC1"/>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a.ring@bautext.de"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8F8F5-369C-074F-89D8-06114A30CD52}">
  <ds:schemaRefs>
    <ds:schemaRef ds:uri="http://schemas.openxmlformats.org/officeDocument/2006/bibliography"/>
  </ds:schemaRefs>
</ds:datastoreItem>
</file>

<file path=customXml/itemProps2.xml><?xml version="1.0" encoding="utf-8"?>
<ds:datastoreItem xmlns:ds="http://schemas.openxmlformats.org/officeDocument/2006/customXml" ds:itemID="{4CD82EF9-C42B-4EB5-A1E7-862AE8C4580E}"/>
</file>

<file path=customXml/itemProps3.xml><?xml version="1.0" encoding="utf-8"?>
<ds:datastoreItem xmlns:ds="http://schemas.openxmlformats.org/officeDocument/2006/customXml" ds:itemID="{BB569EBA-DFF5-4FDB-8425-BA3E285C8DB6}"/>
</file>

<file path=customXml/itemProps4.xml><?xml version="1.0" encoding="utf-8"?>
<ds:datastoreItem xmlns:ds="http://schemas.openxmlformats.org/officeDocument/2006/customXml" ds:itemID="{6F8BF9AA-9EEE-4B82-9050-ADBCC4D1E429}"/>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995</Words>
  <Characters>6275</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7256</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9</cp:revision>
  <cp:lastPrinted>2019-12-08T18:45:00Z</cp:lastPrinted>
  <dcterms:created xsi:type="dcterms:W3CDTF">2021-02-22T05:38:00Z</dcterms:created>
  <dcterms:modified xsi:type="dcterms:W3CDTF">2021-08-06T13:03:00Z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