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EF26" w14:textId="1597F526" w:rsidR="00A71360" w:rsidRDefault="00FF409A">
      <w:r>
        <w:tab/>
      </w:r>
    </w:p>
    <w:p w14:paraId="2794D79D" w14:textId="6AB0A432" w:rsidR="00A71360" w:rsidRDefault="00FF409A" w:rsidP="00FF409A">
      <w:pPr>
        <w:ind w:left="4956" w:firstLine="708"/>
      </w:pPr>
      <w:r>
        <w:rPr>
          <w:noProof/>
        </w:rPr>
        <w:drawing>
          <wp:inline distT="0" distB="0" distL="0" distR="0" wp14:anchorId="77F86BF2" wp14:editId="33449FBB">
            <wp:extent cx="1800225" cy="2476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14:paraId="3AA806CC" w14:textId="5B198531" w:rsidR="00A71360" w:rsidRDefault="00A71360"/>
    <w:p w14:paraId="7D1794C5" w14:textId="0CB33FF5" w:rsidR="00A71360" w:rsidRDefault="00A71360"/>
    <w:p w14:paraId="53A94D2E" w14:textId="5C5EEC01" w:rsidR="00A71360" w:rsidRPr="00FF409A" w:rsidRDefault="00FF409A">
      <w:pPr>
        <w:rPr>
          <w:rFonts w:asciiTheme="majorHAnsi" w:hAnsiTheme="majorHAnsi" w:cstheme="majorHAnsi"/>
          <w:b/>
          <w:bCs/>
          <w:sz w:val="32"/>
          <w:szCs w:val="32"/>
          <w:lang w:val="en-US"/>
        </w:rPr>
      </w:pPr>
      <w:r w:rsidRPr="00FF409A">
        <w:rPr>
          <w:rFonts w:asciiTheme="majorHAnsi" w:hAnsiTheme="majorHAnsi" w:cstheme="majorHAnsi"/>
          <w:b/>
          <w:bCs/>
          <w:sz w:val="32"/>
          <w:szCs w:val="32"/>
          <w:lang w:val="en-US"/>
        </w:rPr>
        <w:t xml:space="preserve">MEDIA INFORMATION </w:t>
      </w:r>
    </w:p>
    <w:p w14:paraId="00A189E4" w14:textId="77777777" w:rsidR="00A71360" w:rsidRPr="00FF409A" w:rsidRDefault="00A71360">
      <w:pPr>
        <w:rPr>
          <w:lang w:val="en-US"/>
        </w:rPr>
      </w:pPr>
    </w:p>
    <w:p w14:paraId="4708EC52" w14:textId="23F999B4" w:rsidR="00BA6D8A" w:rsidRPr="00BA6D8A" w:rsidRDefault="00BA6D8A" w:rsidP="00BA6D8A">
      <w:pPr>
        <w:spacing w:after="0"/>
        <w:rPr>
          <w:sz w:val="28"/>
          <w:szCs w:val="28"/>
          <w:lang w:val="en-US"/>
        </w:rPr>
      </w:pPr>
      <w:r w:rsidRPr="00BA6D8A">
        <w:rPr>
          <w:sz w:val="28"/>
          <w:szCs w:val="28"/>
          <w:lang w:val="en-US"/>
        </w:rPr>
        <w:t xml:space="preserve">Bau 30, </w:t>
      </w:r>
      <w:proofErr w:type="spellStart"/>
      <w:r w:rsidRPr="00BA6D8A">
        <w:rPr>
          <w:sz w:val="28"/>
          <w:szCs w:val="28"/>
          <w:lang w:val="en-US"/>
        </w:rPr>
        <w:t>Raumfabrik</w:t>
      </w:r>
      <w:proofErr w:type="spellEnd"/>
      <w:r w:rsidRPr="00BA6D8A">
        <w:rPr>
          <w:sz w:val="28"/>
          <w:szCs w:val="28"/>
          <w:lang w:val="en-US"/>
        </w:rPr>
        <w:t xml:space="preserve"> </w:t>
      </w:r>
      <w:proofErr w:type="spellStart"/>
      <w:r w:rsidRPr="00BA6D8A">
        <w:rPr>
          <w:sz w:val="28"/>
          <w:szCs w:val="28"/>
          <w:lang w:val="en-US"/>
        </w:rPr>
        <w:t>Durlach</w:t>
      </w:r>
      <w:proofErr w:type="spellEnd"/>
      <w:r w:rsidRPr="00BA6D8A">
        <w:rPr>
          <w:sz w:val="28"/>
          <w:szCs w:val="28"/>
          <w:lang w:val="en-US"/>
        </w:rPr>
        <w:t>, Germany</w:t>
      </w:r>
    </w:p>
    <w:p w14:paraId="415D0FC3" w14:textId="24A7738F" w:rsidR="00A71360" w:rsidRPr="00BA6D8A" w:rsidRDefault="00A71360" w:rsidP="00BA6D8A">
      <w:pPr>
        <w:spacing w:after="0"/>
        <w:rPr>
          <w:sz w:val="28"/>
          <w:szCs w:val="28"/>
          <w:lang w:val="en-US"/>
        </w:rPr>
      </w:pPr>
      <w:r w:rsidRPr="00BA6D8A">
        <w:rPr>
          <w:sz w:val="28"/>
          <w:szCs w:val="28"/>
          <w:lang w:val="en-US"/>
        </w:rPr>
        <w:t>Around the corner</w:t>
      </w:r>
    </w:p>
    <w:p w14:paraId="14FF4D73" w14:textId="77777777" w:rsidR="00FF409A" w:rsidRDefault="00FF409A">
      <w:pPr>
        <w:rPr>
          <w:lang w:val="en-US"/>
        </w:rPr>
      </w:pPr>
    </w:p>
    <w:p w14:paraId="7058E935" w14:textId="01E985A6" w:rsidR="00A71360" w:rsidRDefault="00A71360">
      <w:pPr>
        <w:rPr>
          <w:b/>
          <w:bCs/>
          <w:lang w:val="en-US"/>
        </w:rPr>
      </w:pPr>
      <w:r w:rsidRPr="00BA6D8A">
        <w:rPr>
          <w:b/>
          <w:bCs/>
          <w:lang w:val="en-US"/>
        </w:rPr>
        <w:t>This</w:t>
      </w:r>
      <w:r w:rsidRPr="00BA6D8A">
        <w:rPr>
          <w:b/>
          <w:bCs/>
          <w:lang w:val="en-US"/>
        </w:rPr>
        <w:t xml:space="preserve"> office</w:t>
      </w:r>
      <w:r w:rsidRPr="00BA6D8A">
        <w:rPr>
          <w:b/>
          <w:bCs/>
          <w:lang w:val="en-US"/>
        </w:rPr>
        <w:t xml:space="preserve"> building promises </w:t>
      </w:r>
      <w:proofErr w:type="gramStart"/>
      <w:r w:rsidRPr="00BA6D8A">
        <w:rPr>
          <w:b/>
          <w:bCs/>
          <w:lang w:val="en-US"/>
        </w:rPr>
        <w:t>a very unique</w:t>
      </w:r>
      <w:proofErr w:type="gramEnd"/>
      <w:r w:rsidRPr="00BA6D8A">
        <w:rPr>
          <w:b/>
          <w:bCs/>
          <w:lang w:val="en-US"/>
        </w:rPr>
        <w:t xml:space="preserve"> spatial experience. The elevated upper floors, the floor-to-ceiling glass façades with rounded corners and two atriums give the building the perfect level of transparency and openness for a contemporary office.</w:t>
      </w:r>
    </w:p>
    <w:p w14:paraId="3B4A11F3" w14:textId="490EF3B5" w:rsidR="0095711C" w:rsidRDefault="00A71360">
      <w:pPr>
        <w:rPr>
          <w:lang w:val="en-US"/>
        </w:rPr>
      </w:pPr>
      <w:r w:rsidRPr="00A71360">
        <w:rPr>
          <w:lang w:val="en-US"/>
        </w:rPr>
        <w:t xml:space="preserve">The clue is in the name: In its ‘An der </w:t>
      </w:r>
      <w:proofErr w:type="spellStart"/>
      <w:r w:rsidRPr="00A71360">
        <w:rPr>
          <w:lang w:val="en-US"/>
        </w:rPr>
        <w:t>Raumfabrik</w:t>
      </w:r>
      <w:proofErr w:type="spellEnd"/>
      <w:r w:rsidRPr="00A71360">
        <w:rPr>
          <w:lang w:val="en-US"/>
        </w:rPr>
        <w:t xml:space="preserve">’ (‘At the Space Factory’) business park, </w:t>
      </w:r>
      <w:proofErr w:type="spellStart"/>
      <w:r w:rsidRPr="00A71360">
        <w:rPr>
          <w:lang w:val="en-US"/>
        </w:rPr>
        <w:t>Raumfabrik</w:t>
      </w:r>
      <w:proofErr w:type="spellEnd"/>
      <w:r w:rsidRPr="00A71360">
        <w:rPr>
          <w:lang w:val="en-US"/>
        </w:rPr>
        <w:t xml:space="preserve"> Rental offers businesses of all sizes </w:t>
      </w:r>
      <w:r w:rsidR="001B4033">
        <w:rPr>
          <w:lang w:val="en-US"/>
        </w:rPr>
        <w:t>fl</w:t>
      </w:r>
      <w:r w:rsidRPr="00A71360">
        <w:rPr>
          <w:lang w:val="en-US"/>
        </w:rPr>
        <w:t>exible of</w:t>
      </w:r>
      <w:r w:rsidR="001B4033">
        <w:rPr>
          <w:lang w:val="en-US"/>
        </w:rPr>
        <w:t>fi</w:t>
      </w:r>
      <w:r w:rsidRPr="00A71360">
        <w:rPr>
          <w:lang w:val="en-US"/>
        </w:rPr>
        <w:t xml:space="preserve">ce space in a total of 21 buildings; some in historically preserved properties and others in modern </w:t>
      </w:r>
      <w:proofErr w:type="gramStart"/>
      <w:r w:rsidRPr="00A71360">
        <w:rPr>
          <w:lang w:val="en-US"/>
        </w:rPr>
        <w:t>new-builds</w:t>
      </w:r>
      <w:proofErr w:type="gramEnd"/>
      <w:r w:rsidRPr="00A71360">
        <w:rPr>
          <w:lang w:val="en-US"/>
        </w:rPr>
        <w:t xml:space="preserve">. The so-called ‘Bau 30’, </w:t>
      </w:r>
      <w:proofErr w:type="gramStart"/>
      <w:r w:rsidRPr="00A71360">
        <w:rPr>
          <w:lang w:val="en-US"/>
        </w:rPr>
        <w:t>designed  by</w:t>
      </w:r>
      <w:proofErr w:type="gramEnd"/>
      <w:r w:rsidRPr="00A71360">
        <w:rPr>
          <w:lang w:val="en-US"/>
        </w:rPr>
        <w:t xml:space="preserve">  the  Karlsruhe architecture </w:t>
      </w:r>
      <w:r w:rsidR="00BA6D8A">
        <w:rPr>
          <w:lang w:val="en-US"/>
        </w:rPr>
        <w:t>firm</w:t>
      </w:r>
      <w:r w:rsidRPr="00A71360">
        <w:rPr>
          <w:lang w:val="en-US"/>
        </w:rPr>
        <w:t xml:space="preserve"> </w:t>
      </w:r>
      <w:proofErr w:type="spellStart"/>
      <w:r w:rsidRPr="00A71360">
        <w:rPr>
          <w:lang w:val="en-US"/>
        </w:rPr>
        <w:t>Ruser</w:t>
      </w:r>
      <w:proofErr w:type="spellEnd"/>
      <w:r w:rsidRPr="00A71360">
        <w:rPr>
          <w:lang w:val="en-US"/>
        </w:rPr>
        <w:t xml:space="preserve"> und Partner </w:t>
      </w:r>
      <w:proofErr w:type="spellStart"/>
      <w:r w:rsidRPr="00A71360">
        <w:rPr>
          <w:lang w:val="en-US"/>
        </w:rPr>
        <w:t>mbB</w:t>
      </w:r>
      <w:proofErr w:type="spellEnd"/>
      <w:r w:rsidRPr="00A71360">
        <w:rPr>
          <w:lang w:val="en-US"/>
        </w:rPr>
        <w:t xml:space="preserve">, forms the northern end of a series of solitary buildings on the site. Its amorphous shape – an irregular pentagon – </w:t>
      </w:r>
      <w:r w:rsidR="00BA6D8A">
        <w:rPr>
          <w:lang w:val="en-US"/>
        </w:rPr>
        <w:t>reflects</w:t>
      </w:r>
      <w:r w:rsidRPr="00A71360">
        <w:rPr>
          <w:lang w:val="en-US"/>
        </w:rPr>
        <w:t xml:space="preserve"> this </w:t>
      </w:r>
      <w:proofErr w:type="gramStart"/>
      <w:r w:rsidRPr="00A71360">
        <w:rPr>
          <w:lang w:val="en-US"/>
        </w:rPr>
        <w:t>structural  context</w:t>
      </w:r>
      <w:proofErr w:type="gramEnd"/>
      <w:r w:rsidRPr="00A71360">
        <w:rPr>
          <w:lang w:val="en-US"/>
        </w:rPr>
        <w:t xml:space="preserve">,  within which  Bau  30  marks  the  entrance.  In this exposed location, the architects were determined to avoid the harshness of sharp, tapered corners. Fortunately, </w:t>
      </w:r>
      <w:proofErr w:type="gramStart"/>
      <w:r w:rsidRPr="00A71360">
        <w:rPr>
          <w:lang w:val="en-US"/>
        </w:rPr>
        <w:t xml:space="preserve">in  </w:t>
      </w:r>
      <w:proofErr w:type="spellStart"/>
      <w:r w:rsidRPr="00A71360">
        <w:rPr>
          <w:lang w:val="en-US"/>
        </w:rPr>
        <w:t>Raumf</w:t>
      </w:r>
      <w:r w:rsidR="00FF409A">
        <w:rPr>
          <w:lang w:val="en-US"/>
        </w:rPr>
        <w:t>a</w:t>
      </w:r>
      <w:r w:rsidRPr="00A71360">
        <w:rPr>
          <w:lang w:val="en-US"/>
        </w:rPr>
        <w:t>brik</w:t>
      </w:r>
      <w:proofErr w:type="spellEnd"/>
      <w:proofErr w:type="gramEnd"/>
      <w:r w:rsidRPr="00A71360">
        <w:rPr>
          <w:lang w:val="en-US"/>
        </w:rPr>
        <w:t xml:space="preserve">  Rental,  they  had  an  understanding  building owner who was enthusiastic about  their  extraordinary  design. The result is a highly distinctive building that is also </w:t>
      </w:r>
      <w:proofErr w:type="spellStart"/>
      <w:r w:rsidRPr="00A71360">
        <w:rPr>
          <w:lang w:val="en-US"/>
        </w:rPr>
        <w:t>ch</w:t>
      </w:r>
      <w:r w:rsidR="00FF409A">
        <w:rPr>
          <w:lang w:val="en-US"/>
        </w:rPr>
        <w:t>a</w:t>
      </w:r>
      <w:r w:rsidRPr="00A71360">
        <w:rPr>
          <w:lang w:val="en-US"/>
        </w:rPr>
        <w:t>racterised</w:t>
      </w:r>
      <w:proofErr w:type="spellEnd"/>
      <w:r w:rsidRPr="00A71360">
        <w:rPr>
          <w:lang w:val="en-US"/>
        </w:rPr>
        <w:t xml:space="preserve"> by </w:t>
      </w:r>
      <w:proofErr w:type="gramStart"/>
      <w:r w:rsidRPr="00A71360">
        <w:rPr>
          <w:lang w:val="en-US"/>
        </w:rPr>
        <w:t>having  almost</w:t>
      </w:r>
      <w:proofErr w:type="gramEnd"/>
      <w:r w:rsidRPr="00A71360">
        <w:rPr>
          <w:lang w:val="en-US"/>
        </w:rPr>
        <w:t xml:space="preserve">  completely glazed façades. The only parts not glazed were the opening vents for natural ventilation, which instead are sealed with anthracite</w:t>
      </w:r>
      <w:r w:rsidR="00BA6D8A">
        <w:rPr>
          <w:lang w:val="en-US"/>
        </w:rPr>
        <w:t>-</w:t>
      </w:r>
      <w:proofErr w:type="spellStart"/>
      <w:r w:rsidRPr="00A71360">
        <w:rPr>
          <w:lang w:val="en-US"/>
        </w:rPr>
        <w:t>coloured</w:t>
      </w:r>
      <w:proofErr w:type="spellEnd"/>
      <w:r w:rsidRPr="00A71360">
        <w:rPr>
          <w:lang w:val="en-US"/>
        </w:rPr>
        <w:t xml:space="preserve"> panels. The radiators are concealed behind them, making them invisible from the outside.</w:t>
      </w:r>
      <w:r w:rsidR="00FF409A">
        <w:rPr>
          <w:lang w:val="en-US"/>
        </w:rPr>
        <w:t xml:space="preserve"> </w:t>
      </w:r>
    </w:p>
    <w:p w14:paraId="78B82E11" w14:textId="77777777" w:rsidR="0095711C" w:rsidRDefault="0095711C">
      <w:pPr>
        <w:rPr>
          <w:lang w:val="en-US"/>
        </w:rPr>
      </w:pPr>
    </w:p>
    <w:p w14:paraId="330BE861" w14:textId="6ADE999E" w:rsidR="0095711C" w:rsidRPr="002A7A86" w:rsidRDefault="00A71360" w:rsidP="002A7A86">
      <w:pPr>
        <w:spacing w:after="0"/>
        <w:rPr>
          <w:b/>
          <w:bCs/>
          <w:lang w:val="en-US"/>
        </w:rPr>
      </w:pPr>
      <w:r w:rsidRPr="002A7A86">
        <w:rPr>
          <w:b/>
          <w:bCs/>
          <w:lang w:val="en-US"/>
        </w:rPr>
        <w:t>Rounded steel façades</w:t>
      </w:r>
      <w:r w:rsidR="00FF409A" w:rsidRPr="002A7A86">
        <w:rPr>
          <w:b/>
          <w:bCs/>
          <w:lang w:val="en-US"/>
        </w:rPr>
        <w:t xml:space="preserve"> </w:t>
      </w:r>
    </w:p>
    <w:p w14:paraId="037B5BD3" w14:textId="13A777D2" w:rsidR="0095711C" w:rsidRDefault="00A71360">
      <w:pPr>
        <w:rPr>
          <w:lang w:val="en-US"/>
        </w:rPr>
      </w:pPr>
      <w:r w:rsidRPr="00A71360">
        <w:rPr>
          <w:lang w:val="en-US"/>
        </w:rPr>
        <w:t xml:space="preserve">Hellmann Metallbau </w:t>
      </w:r>
      <w:proofErr w:type="gramStart"/>
      <w:r w:rsidRPr="00A71360">
        <w:rPr>
          <w:lang w:val="en-US"/>
        </w:rPr>
        <w:t>GmbH,  based</w:t>
      </w:r>
      <w:proofErr w:type="gramEnd"/>
      <w:r w:rsidRPr="00A71360">
        <w:rPr>
          <w:lang w:val="en-US"/>
        </w:rPr>
        <w:t xml:space="preserve"> in</w:t>
      </w:r>
      <w:r w:rsidR="0095711C">
        <w:rPr>
          <w:lang w:val="en-US"/>
        </w:rPr>
        <w:t xml:space="preserve"> </w:t>
      </w:r>
      <w:proofErr w:type="spellStart"/>
      <w:r w:rsidRPr="00A71360">
        <w:rPr>
          <w:lang w:val="en-US"/>
        </w:rPr>
        <w:t>Eggenstein</w:t>
      </w:r>
      <w:proofErr w:type="spellEnd"/>
      <w:r w:rsidRPr="00A71360">
        <w:rPr>
          <w:lang w:val="en-US"/>
        </w:rPr>
        <w:t xml:space="preserve">, Germany, manufactured  the </w:t>
      </w:r>
      <w:r w:rsidR="0095711C">
        <w:rPr>
          <w:lang w:val="en-US"/>
        </w:rPr>
        <w:t>floor</w:t>
      </w:r>
      <w:r w:rsidRPr="00A71360">
        <w:rPr>
          <w:lang w:val="en-US"/>
        </w:rPr>
        <w:t>-to-ceiling  glazed post and mullion façade using two pro</w:t>
      </w:r>
      <w:r w:rsidR="00FF409A">
        <w:rPr>
          <w:lang w:val="en-US"/>
        </w:rPr>
        <w:t>fi</w:t>
      </w:r>
      <w:r w:rsidRPr="00A71360">
        <w:rPr>
          <w:lang w:val="en-US"/>
        </w:rPr>
        <w:t xml:space="preserve">les from the VISS series of systems. For the </w:t>
      </w:r>
      <w:proofErr w:type="gramStart"/>
      <w:r w:rsidRPr="00A71360">
        <w:rPr>
          <w:lang w:val="en-US"/>
        </w:rPr>
        <w:t>straight  lines</w:t>
      </w:r>
      <w:proofErr w:type="gramEnd"/>
      <w:r w:rsidRPr="00A71360">
        <w:rPr>
          <w:lang w:val="en-US"/>
        </w:rPr>
        <w:t xml:space="preserve">,  VISS  façades with a face width of 50 </w:t>
      </w:r>
      <w:proofErr w:type="spellStart"/>
      <w:r w:rsidRPr="00A71360">
        <w:rPr>
          <w:lang w:val="en-US"/>
        </w:rPr>
        <w:t>millimetres</w:t>
      </w:r>
      <w:proofErr w:type="spellEnd"/>
      <w:r w:rsidRPr="00A71360">
        <w:rPr>
          <w:lang w:val="en-US"/>
        </w:rPr>
        <w:t xml:space="preserve"> were used, whereas the curved areas in the </w:t>
      </w:r>
      <w:r w:rsidR="00FF409A">
        <w:rPr>
          <w:lang w:val="en-US"/>
        </w:rPr>
        <w:t>flo</w:t>
      </w:r>
      <w:r w:rsidRPr="00A71360">
        <w:rPr>
          <w:lang w:val="en-US"/>
        </w:rPr>
        <w:t>or plan were created using VISS Basic. The steel pro</w:t>
      </w:r>
      <w:r w:rsidR="00FF409A">
        <w:rPr>
          <w:lang w:val="en-US"/>
        </w:rPr>
        <w:t>fi</w:t>
      </w:r>
      <w:r w:rsidRPr="00A71360">
        <w:rPr>
          <w:lang w:val="en-US"/>
        </w:rPr>
        <w:t xml:space="preserve">les hold the huge panes of glass – all of which are 3.20 </w:t>
      </w:r>
      <w:proofErr w:type="spellStart"/>
      <w:r w:rsidRPr="00A71360">
        <w:rPr>
          <w:lang w:val="en-US"/>
        </w:rPr>
        <w:t>metres</w:t>
      </w:r>
      <w:proofErr w:type="spellEnd"/>
      <w:r w:rsidRPr="00A71360">
        <w:rPr>
          <w:lang w:val="en-US"/>
        </w:rPr>
        <w:t xml:space="preserve"> high and </w:t>
      </w:r>
      <w:proofErr w:type="gramStart"/>
      <w:r w:rsidRPr="00A71360">
        <w:rPr>
          <w:lang w:val="en-US"/>
        </w:rPr>
        <w:t>the  largest</w:t>
      </w:r>
      <w:proofErr w:type="gramEnd"/>
      <w:r w:rsidRPr="00A71360">
        <w:rPr>
          <w:lang w:val="en-US"/>
        </w:rPr>
        <w:t xml:space="preserve"> is 3.50 </w:t>
      </w:r>
      <w:proofErr w:type="spellStart"/>
      <w:r w:rsidRPr="00A71360">
        <w:rPr>
          <w:lang w:val="en-US"/>
        </w:rPr>
        <w:t>metres</w:t>
      </w:r>
      <w:proofErr w:type="spellEnd"/>
      <w:r w:rsidRPr="00A71360">
        <w:rPr>
          <w:lang w:val="en-US"/>
        </w:rPr>
        <w:t xml:space="preserve"> wide – in comparatively narrow frames. The </w:t>
      </w:r>
      <w:r w:rsidR="00FF409A" w:rsidRPr="00A71360">
        <w:rPr>
          <w:lang w:val="en-US"/>
        </w:rPr>
        <w:t>difficulty</w:t>
      </w:r>
      <w:r w:rsidRPr="00A71360">
        <w:rPr>
          <w:lang w:val="en-US"/>
        </w:rPr>
        <w:t xml:space="preserve"> for the</w:t>
      </w:r>
      <w:r w:rsidR="0095711C">
        <w:rPr>
          <w:lang w:val="en-US"/>
        </w:rPr>
        <w:t xml:space="preserve"> m</w:t>
      </w:r>
      <w:r w:rsidRPr="00A71360">
        <w:rPr>
          <w:lang w:val="en-US"/>
        </w:rPr>
        <w:t xml:space="preserve">etalworker lay less in the façade construction itself and more in the fact </w:t>
      </w:r>
      <w:proofErr w:type="gramStart"/>
      <w:r w:rsidRPr="00A71360">
        <w:rPr>
          <w:lang w:val="en-US"/>
        </w:rPr>
        <w:t>that  production</w:t>
      </w:r>
      <w:proofErr w:type="gramEnd"/>
      <w:r w:rsidRPr="00A71360">
        <w:rPr>
          <w:lang w:val="en-US"/>
        </w:rPr>
        <w:t xml:space="preserve"> of the elements had to start before the shell construction was completed. </w:t>
      </w:r>
    </w:p>
    <w:p w14:paraId="1D76E580" w14:textId="168113E1" w:rsidR="002A7A86" w:rsidRPr="002A7A86" w:rsidRDefault="00A71360">
      <w:pPr>
        <w:rPr>
          <w:lang w:val="en-US"/>
        </w:rPr>
      </w:pPr>
      <w:r w:rsidRPr="00A71360">
        <w:rPr>
          <w:lang w:val="en-US"/>
        </w:rPr>
        <w:t xml:space="preserve">Measurement on site was therefore not an option. In order to ab-sorb any tolerances in the shell, a </w:t>
      </w:r>
      <w:r w:rsidRPr="0095711C">
        <w:rPr>
          <w:lang w:val="en-US"/>
        </w:rPr>
        <w:t xml:space="preserve">compensation </w:t>
      </w:r>
      <w:r w:rsidR="0095711C" w:rsidRPr="0095711C">
        <w:rPr>
          <w:lang w:val="en-US"/>
        </w:rPr>
        <w:t>fi</w:t>
      </w:r>
      <w:r w:rsidRPr="0095711C">
        <w:rPr>
          <w:lang w:val="en-US"/>
        </w:rPr>
        <w:t>eld</w:t>
      </w:r>
      <w:r w:rsidRPr="00A71360">
        <w:rPr>
          <w:lang w:val="en-US"/>
        </w:rPr>
        <w:t xml:space="preserve"> was provided on </w:t>
      </w:r>
      <w:r w:rsidRPr="00BA6D8A">
        <w:rPr>
          <w:lang w:val="en-US"/>
        </w:rPr>
        <w:t xml:space="preserve">each </w:t>
      </w:r>
      <w:r w:rsidR="00FF409A" w:rsidRPr="00BA6D8A">
        <w:rPr>
          <w:lang w:val="en-US"/>
        </w:rPr>
        <w:t>d</w:t>
      </w:r>
      <w:r w:rsidRPr="00BA6D8A">
        <w:rPr>
          <w:lang w:val="en-US"/>
        </w:rPr>
        <w:t>oor,</w:t>
      </w:r>
      <w:r w:rsidRPr="00A71360">
        <w:rPr>
          <w:lang w:val="en-US"/>
        </w:rPr>
        <w:t xml:space="preserve"> which was only closed at the very end with </w:t>
      </w:r>
      <w:proofErr w:type="gramStart"/>
      <w:r w:rsidRPr="00A71360">
        <w:rPr>
          <w:lang w:val="en-US"/>
        </w:rPr>
        <w:t>a  precisely</w:t>
      </w:r>
      <w:proofErr w:type="gramEnd"/>
      <w:r w:rsidRPr="00A71360">
        <w:rPr>
          <w:lang w:val="en-US"/>
        </w:rPr>
        <w:t xml:space="preserve"> manufactured element. Accuracy </w:t>
      </w:r>
      <w:r w:rsidR="002A7A86">
        <w:rPr>
          <w:lang w:val="en-US"/>
        </w:rPr>
        <w:t>of fit</w:t>
      </w:r>
      <w:r w:rsidRPr="00A71360">
        <w:rPr>
          <w:lang w:val="en-US"/>
        </w:rPr>
        <w:t xml:space="preserve"> is always a challenge when manufacturing façades with curved </w:t>
      </w:r>
      <w:r w:rsidR="00FF409A">
        <w:rPr>
          <w:lang w:val="en-US"/>
        </w:rPr>
        <w:t>d</w:t>
      </w:r>
      <w:r w:rsidRPr="00A71360">
        <w:rPr>
          <w:lang w:val="en-US"/>
        </w:rPr>
        <w:t>oor plans. Despite this high level of precision, there may be slight deviations in the parallel course of the steel pro</w:t>
      </w:r>
      <w:r w:rsidR="002A7A86">
        <w:rPr>
          <w:lang w:val="en-US"/>
        </w:rPr>
        <w:t>fi</w:t>
      </w:r>
      <w:r w:rsidRPr="00A71360">
        <w:rPr>
          <w:lang w:val="en-US"/>
        </w:rPr>
        <w:t xml:space="preserve">le and the pane. To compensate for such </w:t>
      </w:r>
      <w:r w:rsidR="002A7A86">
        <w:rPr>
          <w:lang w:val="en-US"/>
        </w:rPr>
        <w:t>tolerances</w:t>
      </w:r>
      <w:r w:rsidR="002A7A86" w:rsidRPr="002A7A86">
        <w:rPr>
          <w:lang w:val="en-US"/>
        </w:rPr>
        <w:t>, Jansen recommends wet glazing, which was also used here for all curved profiles. The glass is double</w:t>
      </w:r>
      <w:r w:rsidR="001B4033">
        <w:rPr>
          <w:lang w:val="en-US"/>
        </w:rPr>
        <w:t xml:space="preserve"> </w:t>
      </w:r>
      <w:r w:rsidR="002A7A86" w:rsidRPr="002A7A86">
        <w:rPr>
          <w:lang w:val="en-US"/>
        </w:rPr>
        <w:t xml:space="preserve">glazed insulating glass with a very fine solar protection coating. Despite the round glazing, external solar </w:t>
      </w:r>
      <w:r w:rsidR="002A7A86" w:rsidRPr="002A7A86">
        <w:rPr>
          <w:lang w:val="en-US"/>
        </w:rPr>
        <w:lastRenderedPageBreak/>
        <w:t>protection was implemented on the entire façade; lasered on the rounded corners for a custom-made, curved design.</w:t>
      </w:r>
    </w:p>
    <w:p w14:paraId="4857DAF5" w14:textId="77777777" w:rsidR="002A7A86" w:rsidRDefault="002A7A86" w:rsidP="002A7A86">
      <w:pPr>
        <w:spacing w:after="0"/>
        <w:rPr>
          <w:b/>
          <w:bCs/>
          <w:lang w:val="en-US"/>
        </w:rPr>
      </w:pPr>
    </w:p>
    <w:p w14:paraId="549FE615" w14:textId="34CD703E" w:rsidR="002A7A86" w:rsidRPr="002A7A86" w:rsidRDefault="002A7A86" w:rsidP="002A7A86">
      <w:pPr>
        <w:spacing w:after="0"/>
        <w:rPr>
          <w:b/>
          <w:bCs/>
          <w:lang w:val="en-US"/>
        </w:rPr>
      </w:pPr>
      <w:r w:rsidRPr="002A7A86">
        <w:rPr>
          <w:b/>
          <w:bCs/>
          <w:lang w:val="en-US"/>
        </w:rPr>
        <w:t>Unique design pays off</w:t>
      </w:r>
    </w:p>
    <w:p w14:paraId="3CA74879" w14:textId="6D77BA13" w:rsidR="002A7A86" w:rsidRPr="002A7A86" w:rsidRDefault="002A7A86" w:rsidP="002A7A86">
      <w:pPr>
        <w:shd w:val="clear" w:color="auto" w:fill="FFFFFF"/>
        <w:spacing w:after="0" w:line="240" w:lineRule="auto"/>
      </w:pPr>
      <w:r w:rsidRPr="002A7A86">
        <w:rPr>
          <w:lang w:val="en-US"/>
        </w:rPr>
        <w:t xml:space="preserve">The ground floor of Bau 30 houses the entrance area and a small exhibition area for displaying users’ products and services. The elevation of the levels above created covered parking spaces right next to the building. The two upper floors each offer 900 square </w:t>
      </w:r>
      <w:proofErr w:type="spellStart"/>
      <w:r w:rsidRPr="002A7A86">
        <w:rPr>
          <w:lang w:val="en-US"/>
        </w:rPr>
        <w:t>metres</w:t>
      </w:r>
      <w:proofErr w:type="spellEnd"/>
      <w:r w:rsidRPr="002A7A86">
        <w:rPr>
          <w:lang w:val="en-US"/>
        </w:rPr>
        <w:t xml:space="preserve"> of office space.</w:t>
      </w:r>
      <w:r w:rsidRPr="002A7A86">
        <w:rPr>
          <w:lang w:val="en-US"/>
        </w:rPr>
        <w:br/>
      </w:r>
      <w:r w:rsidRPr="002A7A86">
        <w:rPr>
          <w:lang w:val="en-US"/>
        </w:rPr>
        <w:br/>
        <w:t xml:space="preserve">A solid stairwell core made of reinforced concrete connects the three levels. The seemingly floating upper floors, the glazed post and mullion façade with rounded corners, and the two green atriums, which are also glazed from floor to ceiling, give the building the perfect level of transparency and openness for a contemporary office – and thus contribute to its marketability. In fact, Bau 30 had been let long before it was completed. </w:t>
      </w:r>
      <w:r w:rsidRPr="002A7A86">
        <w:t>(AMR)</w:t>
      </w:r>
    </w:p>
    <w:p w14:paraId="464602DA" w14:textId="12D691FB" w:rsidR="002A7A86" w:rsidRDefault="002A7A86"/>
    <w:p w14:paraId="4CAAF318" w14:textId="34D1518D" w:rsidR="00E61C43" w:rsidRPr="00E61C43" w:rsidRDefault="00E61C43">
      <w:pPr>
        <w:rPr>
          <w:b/>
          <w:bCs/>
        </w:rPr>
      </w:pPr>
      <w:r w:rsidRPr="00E61C43">
        <w:rPr>
          <w:b/>
          <w:bCs/>
        </w:rPr>
        <w:t>Project Details</w:t>
      </w:r>
    </w:p>
    <w:p w14:paraId="485B9B90" w14:textId="5D326387" w:rsidR="00E61C43" w:rsidRPr="00E61C43" w:rsidRDefault="00E61C43" w:rsidP="00E61C43">
      <w:pPr>
        <w:shd w:val="clear" w:color="auto" w:fill="FFFFFF"/>
        <w:spacing w:after="75" w:line="240" w:lineRule="auto"/>
        <w:outlineLvl w:val="4"/>
        <w:rPr>
          <w:lang w:val="en-US"/>
        </w:rPr>
      </w:pPr>
      <w:r w:rsidRPr="00E61C43">
        <w:rPr>
          <w:lang w:val="en-US"/>
        </w:rPr>
        <w:t>CLIENT</w:t>
      </w:r>
      <w:r w:rsidRPr="00E61C43">
        <w:rPr>
          <w:lang w:val="en-US"/>
        </w:rPr>
        <w:br/>
      </w:r>
      <w:hyperlink r:id="rId5" w:anchor="loaded" w:tgtFrame="_blank" w:history="1">
        <w:r w:rsidRPr="00E61C43">
          <w:rPr>
            <w:lang w:val="en-US"/>
          </w:rPr>
          <w:t>Raumfabrik Vermietungsgesellschaft GmbH &amp; Co. KG</w:t>
        </w:r>
      </w:hyperlink>
      <w:r w:rsidRPr="00E61C43">
        <w:rPr>
          <w:lang w:val="en-US"/>
        </w:rPr>
        <w:t>, Karlsruhe</w:t>
      </w:r>
      <w:r w:rsidRPr="00E61C43">
        <w:rPr>
          <w:lang w:val="en-US"/>
        </w:rPr>
        <w:br/>
      </w:r>
    </w:p>
    <w:p w14:paraId="7D6BD054" w14:textId="77777777" w:rsidR="00E61C43" w:rsidRPr="00E61C43" w:rsidRDefault="00E61C43" w:rsidP="00E61C43">
      <w:pPr>
        <w:shd w:val="clear" w:color="auto" w:fill="FFFFFF"/>
        <w:spacing w:after="75" w:line="240" w:lineRule="auto"/>
        <w:outlineLvl w:val="4"/>
        <w:rPr>
          <w:lang w:val="en-US"/>
        </w:rPr>
      </w:pPr>
      <w:r w:rsidRPr="00E61C43">
        <w:rPr>
          <w:lang w:val="en-US"/>
        </w:rPr>
        <w:t>ARCHITECTS</w:t>
      </w:r>
    </w:p>
    <w:p w14:paraId="2C2431BC" w14:textId="77777777" w:rsidR="00E61C43" w:rsidRPr="00E61C43" w:rsidRDefault="00E61C43" w:rsidP="00E61C43">
      <w:pPr>
        <w:shd w:val="clear" w:color="auto" w:fill="FFFFFF"/>
        <w:spacing w:line="240" w:lineRule="auto"/>
        <w:rPr>
          <w:lang w:val="en-US"/>
        </w:rPr>
      </w:pPr>
      <w:hyperlink r:id="rId6" w:tgtFrame="_blank" w:history="1">
        <w:proofErr w:type="spellStart"/>
        <w:r w:rsidRPr="00E61C43">
          <w:rPr>
            <w:lang w:val="en-US"/>
          </w:rPr>
          <w:t>Ruser</w:t>
        </w:r>
        <w:proofErr w:type="spellEnd"/>
        <w:r w:rsidRPr="00E61C43">
          <w:rPr>
            <w:lang w:val="en-US"/>
          </w:rPr>
          <w:t xml:space="preserve"> und Partner mbB</w:t>
        </w:r>
      </w:hyperlink>
      <w:r w:rsidRPr="00E61C43">
        <w:rPr>
          <w:lang w:val="en-US"/>
        </w:rPr>
        <w:t>, Karlsruhe</w:t>
      </w:r>
    </w:p>
    <w:p w14:paraId="0394BFA9" w14:textId="77777777" w:rsidR="00E61C43" w:rsidRPr="00E61C43" w:rsidRDefault="00E61C43" w:rsidP="00E61C43">
      <w:pPr>
        <w:shd w:val="clear" w:color="auto" w:fill="FFFFFF"/>
        <w:spacing w:after="75" w:line="240" w:lineRule="auto"/>
        <w:outlineLvl w:val="4"/>
        <w:rPr>
          <w:lang w:val="en-US"/>
        </w:rPr>
      </w:pPr>
      <w:r w:rsidRPr="00E61C43">
        <w:rPr>
          <w:lang w:val="en-US"/>
        </w:rPr>
        <w:t>METALWORK</w:t>
      </w:r>
    </w:p>
    <w:p w14:paraId="7C895902" w14:textId="77777777" w:rsidR="00E61C43" w:rsidRPr="00E61C43" w:rsidRDefault="00E61C43" w:rsidP="00E61C43">
      <w:pPr>
        <w:shd w:val="clear" w:color="auto" w:fill="FFFFFF"/>
        <w:spacing w:line="240" w:lineRule="auto"/>
        <w:rPr>
          <w:lang w:val="en-US"/>
        </w:rPr>
      </w:pPr>
      <w:r w:rsidRPr="00E61C43">
        <w:rPr>
          <w:lang w:val="en-US"/>
        </w:rPr>
        <w:t>Hellmann Metallbau GmbH, Eggenstein</w:t>
      </w:r>
    </w:p>
    <w:p w14:paraId="3C289EC8" w14:textId="77777777" w:rsidR="00E61C43" w:rsidRPr="00E61C43" w:rsidRDefault="00E61C43" w:rsidP="00E61C43">
      <w:pPr>
        <w:shd w:val="clear" w:color="auto" w:fill="FFFFFF"/>
        <w:spacing w:after="75" w:line="240" w:lineRule="auto"/>
        <w:outlineLvl w:val="4"/>
        <w:rPr>
          <w:lang w:val="en-US"/>
        </w:rPr>
      </w:pPr>
      <w:r w:rsidRPr="00E61C43">
        <w:rPr>
          <w:lang w:val="en-US"/>
        </w:rPr>
        <w:t>STEEL PROFILE SYSTEMS</w:t>
      </w:r>
    </w:p>
    <w:p w14:paraId="7D603EA3" w14:textId="77777777" w:rsidR="00E61C43" w:rsidRPr="00E61C43" w:rsidRDefault="00E61C43" w:rsidP="00E61C43">
      <w:pPr>
        <w:shd w:val="clear" w:color="auto" w:fill="FFFFFF"/>
        <w:spacing w:line="240" w:lineRule="auto"/>
        <w:rPr>
          <w:lang w:val="en-US"/>
        </w:rPr>
      </w:pPr>
      <w:hyperlink r:id="rId7" w:tgtFrame="_blank" w:history="1">
        <w:r w:rsidRPr="00E61C43">
          <w:rPr>
            <w:lang w:val="en-US"/>
          </w:rPr>
          <w:t>VISS Façade</w:t>
        </w:r>
      </w:hyperlink>
      <w:r w:rsidRPr="00E61C43">
        <w:rPr>
          <w:lang w:val="en-US"/>
        </w:rPr>
        <w:br/>
      </w:r>
      <w:hyperlink r:id="rId8" w:tgtFrame="_blank" w:history="1">
        <w:r w:rsidRPr="00E61C43">
          <w:rPr>
            <w:lang w:val="en-US"/>
          </w:rPr>
          <w:t>VISS Basic Façade</w:t>
        </w:r>
      </w:hyperlink>
      <w:r w:rsidRPr="00E61C43">
        <w:rPr>
          <w:lang w:val="en-US"/>
        </w:rPr>
        <w:br/>
      </w:r>
      <w:hyperlink r:id="rId9" w:tgtFrame="_blank" w:history="1">
        <w:proofErr w:type="spellStart"/>
        <w:r w:rsidRPr="00E61C43">
          <w:rPr>
            <w:lang w:val="en-US"/>
          </w:rPr>
          <w:t>Janisol</w:t>
        </w:r>
        <w:proofErr w:type="spellEnd"/>
        <w:r w:rsidRPr="00E61C43">
          <w:rPr>
            <w:lang w:val="en-US"/>
          </w:rPr>
          <w:t xml:space="preserve"> 2 EI30 Fire protection door</w:t>
        </w:r>
      </w:hyperlink>
      <w:r w:rsidRPr="00E61C43">
        <w:rPr>
          <w:lang w:val="en-US"/>
        </w:rPr>
        <w:br/>
      </w:r>
    </w:p>
    <w:p w14:paraId="704FE734" w14:textId="77777777" w:rsidR="00E61C43" w:rsidRPr="00E61C43" w:rsidRDefault="00E61C43" w:rsidP="00E61C43">
      <w:pPr>
        <w:shd w:val="clear" w:color="auto" w:fill="FFFFFF"/>
        <w:spacing w:after="75" w:line="240" w:lineRule="auto"/>
        <w:outlineLvl w:val="4"/>
        <w:rPr>
          <w:lang w:val="en-US"/>
        </w:rPr>
      </w:pPr>
      <w:r w:rsidRPr="00E61C43">
        <w:rPr>
          <w:lang w:val="en-US"/>
        </w:rPr>
        <w:t>PHOTOGRAPHY</w:t>
      </w:r>
    </w:p>
    <w:p w14:paraId="446596A0" w14:textId="77777777" w:rsidR="00E61C43" w:rsidRPr="00E61C43" w:rsidRDefault="00E61C43" w:rsidP="00E61C43">
      <w:pPr>
        <w:shd w:val="clear" w:color="auto" w:fill="FFFFFF"/>
        <w:spacing w:after="0" w:line="240" w:lineRule="auto"/>
        <w:rPr>
          <w:lang w:val="en-US"/>
        </w:rPr>
      </w:pPr>
      <w:r w:rsidRPr="00E61C43">
        <w:rPr>
          <w:lang w:val="en-US"/>
        </w:rPr>
        <w:t>© Daniel Vieser Architekturfotografie, Karlsruhe</w:t>
      </w:r>
    </w:p>
    <w:p w14:paraId="188779C5" w14:textId="77777777" w:rsidR="002A7A86" w:rsidRDefault="002A7A86">
      <w:pPr>
        <w:rPr>
          <w:lang w:val="en-US"/>
        </w:rPr>
      </w:pPr>
    </w:p>
    <w:sectPr w:rsidR="002A7A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60"/>
    <w:rsid w:val="000B105B"/>
    <w:rsid w:val="001B4033"/>
    <w:rsid w:val="002A7A86"/>
    <w:rsid w:val="006E6E50"/>
    <w:rsid w:val="0095711C"/>
    <w:rsid w:val="00A71360"/>
    <w:rsid w:val="00BA6D8A"/>
    <w:rsid w:val="00E61C43"/>
    <w:rsid w:val="00FF40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1468"/>
  <w15:chartTrackingRefBased/>
  <w15:docId w15:val="{EB83CBD3-2642-49D8-B335-006BFF6D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E61C43"/>
    <w:pPr>
      <w:spacing w:before="100" w:beforeAutospacing="1" w:after="100" w:afterAutospacing="1" w:line="240" w:lineRule="auto"/>
      <w:outlineLvl w:val="4"/>
    </w:pPr>
    <w:rPr>
      <w:rFonts w:ascii="Times New Roman" w:eastAsia="Times New Roman" w:hAnsi="Times New Roman" w:cs="Times New Roman"/>
      <w:b/>
      <w:bCs/>
      <w:sz w:val="20"/>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71360"/>
    <w:rPr>
      <w:color w:val="0000FF"/>
      <w:u w:val="single"/>
    </w:rPr>
  </w:style>
  <w:style w:type="character" w:customStyle="1" w:styleId="font-style">
    <w:name w:val="font-style"/>
    <w:basedOn w:val="Absatz-Standardschriftart"/>
    <w:rsid w:val="002A7A86"/>
  </w:style>
  <w:style w:type="character" w:customStyle="1" w:styleId="berschrift5Zchn">
    <w:name w:val="Überschrift 5 Zchn"/>
    <w:basedOn w:val="Absatz-Standardschriftart"/>
    <w:link w:val="berschrift5"/>
    <w:uiPriority w:val="9"/>
    <w:rsid w:val="00E61C43"/>
    <w:rPr>
      <w:rFonts w:ascii="Times New Roman" w:eastAsia="Times New Roman" w:hAnsi="Times New Roman"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06287">
      <w:bodyDiv w:val="1"/>
      <w:marLeft w:val="0"/>
      <w:marRight w:val="0"/>
      <w:marTop w:val="0"/>
      <w:marBottom w:val="0"/>
      <w:divBdr>
        <w:top w:val="none" w:sz="0" w:space="0" w:color="auto"/>
        <w:left w:val="none" w:sz="0" w:space="0" w:color="auto"/>
        <w:bottom w:val="none" w:sz="0" w:space="0" w:color="auto"/>
        <w:right w:val="none" w:sz="0" w:space="0" w:color="auto"/>
      </w:divBdr>
      <w:divsChild>
        <w:div w:id="1209995387">
          <w:marLeft w:val="0"/>
          <w:marRight w:val="0"/>
          <w:marTop w:val="0"/>
          <w:marBottom w:val="75"/>
          <w:divBdr>
            <w:top w:val="none" w:sz="0" w:space="0" w:color="auto"/>
            <w:left w:val="none" w:sz="0" w:space="0" w:color="auto"/>
            <w:bottom w:val="none" w:sz="0" w:space="0" w:color="auto"/>
            <w:right w:val="none" w:sz="0" w:space="0" w:color="auto"/>
          </w:divBdr>
        </w:div>
        <w:div w:id="140583908">
          <w:marLeft w:val="0"/>
          <w:marRight w:val="0"/>
          <w:marTop w:val="0"/>
          <w:marBottom w:val="300"/>
          <w:divBdr>
            <w:top w:val="none" w:sz="0" w:space="0" w:color="auto"/>
            <w:left w:val="none" w:sz="0" w:space="0" w:color="auto"/>
            <w:bottom w:val="none" w:sz="0" w:space="0" w:color="auto"/>
            <w:right w:val="none" w:sz="0" w:space="0" w:color="auto"/>
          </w:divBdr>
          <w:divsChild>
            <w:div w:id="1715616969">
              <w:marLeft w:val="-450"/>
              <w:marRight w:val="-450"/>
              <w:marTop w:val="0"/>
              <w:marBottom w:val="0"/>
              <w:divBdr>
                <w:top w:val="none" w:sz="0" w:space="0" w:color="auto"/>
                <w:left w:val="none" w:sz="0" w:space="0" w:color="auto"/>
                <w:bottom w:val="none" w:sz="0" w:space="0" w:color="auto"/>
                <w:right w:val="none" w:sz="0" w:space="0" w:color="auto"/>
              </w:divBdr>
              <w:divsChild>
                <w:div w:id="1977182682">
                  <w:marLeft w:val="0"/>
                  <w:marRight w:val="0"/>
                  <w:marTop w:val="0"/>
                  <w:marBottom w:val="0"/>
                  <w:divBdr>
                    <w:top w:val="none" w:sz="0" w:space="0" w:color="auto"/>
                    <w:left w:val="none" w:sz="0" w:space="0" w:color="auto"/>
                    <w:bottom w:val="none" w:sz="0" w:space="0" w:color="auto"/>
                    <w:right w:val="none" w:sz="0" w:space="0" w:color="auto"/>
                  </w:divBdr>
                  <w:divsChild>
                    <w:div w:id="10430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3649">
          <w:marLeft w:val="0"/>
          <w:marRight w:val="0"/>
          <w:marTop w:val="0"/>
          <w:marBottom w:val="75"/>
          <w:divBdr>
            <w:top w:val="none" w:sz="0" w:space="0" w:color="auto"/>
            <w:left w:val="none" w:sz="0" w:space="0" w:color="auto"/>
            <w:bottom w:val="none" w:sz="0" w:space="0" w:color="auto"/>
            <w:right w:val="none" w:sz="0" w:space="0" w:color="auto"/>
          </w:divBdr>
        </w:div>
        <w:div w:id="1988587786">
          <w:marLeft w:val="0"/>
          <w:marRight w:val="0"/>
          <w:marTop w:val="0"/>
          <w:marBottom w:val="300"/>
          <w:divBdr>
            <w:top w:val="none" w:sz="0" w:space="0" w:color="auto"/>
            <w:left w:val="none" w:sz="0" w:space="0" w:color="auto"/>
            <w:bottom w:val="none" w:sz="0" w:space="0" w:color="auto"/>
            <w:right w:val="none" w:sz="0" w:space="0" w:color="auto"/>
          </w:divBdr>
          <w:divsChild>
            <w:div w:id="1656639720">
              <w:marLeft w:val="-450"/>
              <w:marRight w:val="-450"/>
              <w:marTop w:val="0"/>
              <w:marBottom w:val="0"/>
              <w:divBdr>
                <w:top w:val="none" w:sz="0" w:space="0" w:color="auto"/>
                <w:left w:val="none" w:sz="0" w:space="0" w:color="auto"/>
                <w:bottom w:val="none" w:sz="0" w:space="0" w:color="auto"/>
                <w:right w:val="none" w:sz="0" w:space="0" w:color="auto"/>
              </w:divBdr>
              <w:divsChild>
                <w:div w:id="381321121">
                  <w:marLeft w:val="0"/>
                  <w:marRight w:val="0"/>
                  <w:marTop w:val="0"/>
                  <w:marBottom w:val="0"/>
                  <w:divBdr>
                    <w:top w:val="none" w:sz="0" w:space="0" w:color="auto"/>
                    <w:left w:val="none" w:sz="0" w:space="0" w:color="auto"/>
                    <w:bottom w:val="none" w:sz="0" w:space="0" w:color="auto"/>
                    <w:right w:val="none" w:sz="0" w:space="0" w:color="auto"/>
                  </w:divBdr>
                  <w:divsChild>
                    <w:div w:id="2839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4823">
          <w:marLeft w:val="0"/>
          <w:marRight w:val="0"/>
          <w:marTop w:val="0"/>
          <w:marBottom w:val="75"/>
          <w:divBdr>
            <w:top w:val="none" w:sz="0" w:space="0" w:color="auto"/>
            <w:left w:val="none" w:sz="0" w:space="0" w:color="auto"/>
            <w:bottom w:val="none" w:sz="0" w:space="0" w:color="auto"/>
            <w:right w:val="none" w:sz="0" w:space="0" w:color="auto"/>
          </w:divBdr>
        </w:div>
        <w:div w:id="1261983596">
          <w:marLeft w:val="0"/>
          <w:marRight w:val="0"/>
          <w:marTop w:val="0"/>
          <w:marBottom w:val="300"/>
          <w:divBdr>
            <w:top w:val="none" w:sz="0" w:space="0" w:color="auto"/>
            <w:left w:val="none" w:sz="0" w:space="0" w:color="auto"/>
            <w:bottom w:val="none" w:sz="0" w:space="0" w:color="auto"/>
            <w:right w:val="none" w:sz="0" w:space="0" w:color="auto"/>
          </w:divBdr>
          <w:divsChild>
            <w:div w:id="719868112">
              <w:marLeft w:val="-450"/>
              <w:marRight w:val="-450"/>
              <w:marTop w:val="0"/>
              <w:marBottom w:val="0"/>
              <w:divBdr>
                <w:top w:val="none" w:sz="0" w:space="0" w:color="auto"/>
                <w:left w:val="none" w:sz="0" w:space="0" w:color="auto"/>
                <w:bottom w:val="none" w:sz="0" w:space="0" w:color="auto"/>
                <w:right w:val="none" w:sz="0" w:space="0" w:color="auto"/>
              </w:divBdr>
              <w:divsChild>
                <w:div w:id="328564606">
                  <w:marLeft w:val="0"/>
                  <w:marRight w:val="0"/>
                  <w:marTop w:val="0"/>
                  <w:marBottom w:val="0"/>
                  <w:divBdr>
                    <w:top w:val="none" w:sz="0" w:space="0" w:color="auto"/>
                    <w:left w:val="none" w:sz="0" w:space="0" w:color="auto"/>
                    <w:bottom w:val="none" w:sz="0" w:space="0" w:color="auto"/>
                    <w:right w:val="none" w:sz="0" w:space="0" w:color="auto"/>
                  </w:divBdr>
                  <w:divsChild>
                    <w:div w:id="6045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00574">
          <w:marLeft w:val="0"/>
          <w:marRight w:val="0"/>
          <w:marTop w:val="0"/>
          <w:marBottom w:val="75"/>
          <w:divBdr>
            <w:top w:val="none" w:sz="0" w:space="0" w:color="auto"/>
            <w:left w:val="none" w:sz="0" w:space="0" w:color="auto"/>
            <w:bottom w:val="none" w:sz="0" w:space="0" w:color="auto"/>
            <w:right w:val="none" w:sz="0" w:space="0" w:color="auto"/>
          </w:divBdr>
        </w:div>
        <w:div w:id="917862843">
          <w:marLeft w:val="0"/>
          <w:marRight w:val="0"/>
          <w:marTop w:val="0"/>
          <w:marBottom w:val="300"/>
          <w:divBdr>
            <w:top w:val="none" w:sz="0" w:space="0" w:color="auto"/>
            <w:left w:val="none" w:sz="0" w:space="0" w:color="auto"/>
            <w:bottom w:val="none" w:sz="0" w:space="0" w:color="auto"/>
            <w:right w:val="none" w:sz="0" w:space="0" w:color="auto"/>
          </w:divBdr>
          <w:divsChild>
            <w:div w:id="2138789615">
              <w:marLeft w:val="-450"/>
              <w:marRight w:val="-450"/>
              <w:marTop w:val="0"/>
              <w:marBottom w:val="0"/>
              <w:divBdr>
                <w:top w:val="none" w:sz="0" w:space="0" w:color="auto"/>
                <w:left w:val="none" w:sz="0" w:space="0" w:color="auto"/>
                <w:bottom w:val="none" w:sz="0" w:space="0" w:color="auto"/>
                <w:right w:val="none" w:sz="0" w:space="0" w:color="auto"/>
              </w:divBdr>
              <w:divsChild>
                <w:div w:id="691032053">
                  <w:marLeft w:val="0"/>
                  <w:marRight w:val="0"/>
                  <w:marTop w:val="0"/>
                  <w:marBottom w:val="0"/>
                  <w:divBdr>
                    <w:top w:val="none" w:sz="0" w:space="0" w:color="auto"/>
                    <w:left w:val="none" w:sz="0" w:space="0" w:color="auto"/>
                    <w:bottom w:val="none" w:sz="0" w:space="0" w:color="auto"/>
                    <w:right w:val="none" w:sz="0" w:space="0" w:color="auto"/>
                  </w:divBdr>
                  <w:divsChild>
                    <w:div w:id="11001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31299">
          <w:marLeft w:val="0"/>
          <w:marRight w:val="0"/>
          <w:marTop w:val="0"/>
          <w:marBottom w:val="75"/>
          <w:divBdr>
            <w:top w:val="none" w:sz="0" w:space="0" w:color="auto"/>
            <w:left w:val="none" w:sz="0" w:space="0" w:color="auto"/>
            <w:bottom w:val="none" w:sz="0" w:space="0" w:color="auto"/>
            <w:right w:val="none" w:sz="0" w:space="0" w:color="auto"/>
          </w:divBdr>
        </w:div>
        <w:div w:id="1406607166">
          <w:marLeft w:val="-450"/>
          <w:marRight w:val="-450"/>
          <w:marTop w:val="0"/>
          <w:marBottom w:val="0"/>
          <w:divBdr>
            <w:top w:val="none" w:sz="0" w:space="0" w:color="auto"/>
            <w:left w:val="none" w:sz="0" w:space="0" w:color="auto"/>
            <w:bottom w:val="none" w:sz="0" w:space="0" w:color="auto"/>
            <w:right w:val="none" w:sz="0" w:space="0" w:color="auto"/>
          </w:divBdr>
          <w:divsChild>
            <w:div w:id="453444397">
              <w:marLeft w:val="0"/>
              <w:marRight w:val="0"/>
              <w:marTop w:val="0"/>
              <w:marBottom w:val="0"/>
              <w:divBdr>
                <w:top w:val="none" w:sz="0" w:space="0" w:color="auto"/>
                <w:left w:val="none" w:sz="0" w:space="0" w:color="auto"/>
                <w:bottom w:val="none" w:sz="0" w:space="0" w:color="auto"/>
                <w:right w:val="none" w:sz="0" w:space="0" w:color="auto"/>
              </w:divBdr>
              <w:divsChild>
                <w:div w:id="4820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nsen.com/en/building-systems-profile-systems-steel/products/detail/viss-basic-facade.html"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jansen.com/en/building-systems-profile-systems-steel/products/detail/viss-facade.html"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serundpartner.de/" TargetMode="External"/><Relationship Id="rId11" Type="http://schemas.openxmlformats.org/officeDocument/2006/relationships/theme" Target="theme/theme1.xml"/><Relationship Id="rId5" Type="http://schemas.openxmlformats.org/officeDocument/2006/relationships/hyperlink" Target="https://www.raumfabrik-durlach.d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jansen.com/en/building-systems-profile-systems-steel/products/detail/fire-doors-and-fire-resistant-partitions-janisol-2-ei30.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B934FF-29CC-4B2A-9CA9-84C8C6145180}"/>
</file>

<file path=customXml/itemProps2.xml><?xml version="1.0" encoding="utf-8"?>
<ds:datastoreItem xmlns:ds="http://schemas.openxmlformats.org/officeDocument/2006/customXml" ds:itemID="{AD34DB97-CB79-4DD2-A495-1EF48B22A3C0}"/>
</file>

<file path=customXml/itemProps3.xml><?xml version="1.0" encoding="utf-8"?>
<ds:datastoreItem xmlns:ds="http://schemas.openxmlformats.org/officeDocument/2006/customXml" ds:itemID="{8FF4F790-7DA7-4590-9712-81F8DC3DF39F}"/>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Lösch</dc:creator>
  <cp:keywords/>
  <dc:description/>
  <cp:lastModifiedBy>Anita Lösch</cp:lastModifiedBy>
  <cp:revision>4</cp:revision>
  <dcterms:created xsi:type="dcterms:W3CDTF">2022-09-06T06:56:00Z</dcterms:created>
  <dcterms:modified xsi:type="dcterms:W3CDTF">2022-09-06T07:16:00Z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