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263526" w:rsidRPr="00257688" w14:paraId="4DF3E17A" w14:textId="77777777" w:rsidTr="008402EA">
        <w:tc>
          <w:tcPr>
            <w:tcW w:w="3471" w:type="dxa"/>
          </w:tcPr>
          <w:p w14:paraId="5AA8D5D2" w14:textId="77777777" w:rsidR="00263526" w:rsidRPr="00257688" w:rsidRDefault="00263526" w:rsidP="008402EA">
            <w:pPr>
              <w:pStyle w:val="berschrift1"/>
              <w:spacing w:line="360" w:lineRule="auto"/>
              <w:rPr>
                <w:lang w:val="de-CH"/>
              </w:rPr>
            </w:pPr>
            <w:r>
              <w:rPr>
                <w:lang w:val="de-CH"/>
              </w:rPr>
              <w:t>MEDIEN</w:t>
            </w:r>
            <w:r w:rsidRPr="00257688">
              <w:rPr>
                <w:lang w:val="de-CH"/>
              </w:rPr>
              <w:t>INFORMATION</w:t>
            </w:r>
          </w:p>
        </w:tc>
        <w:tc>
          <w:tcPr>
            <w:tcW w:w="3471" w:type="dxa"/>
          </w:tcPr>
          <w:p w14:paraId="1A1FB873" w14:textId="5C07DED8" w:rsidR="00263526" w:rsidRPr="00257688" w:rsidRDefault="008920D9" w:rsidP="00E85809">
            <w:pPr>
              <w:spacing w:line="360" w:lineRule="auto"/>
              <w:jc w:val="right"/>
              <w:rPr>
                <w:szCs w:val="22"/>
                <w:lang w:val="de-CH"/>
              </w:rPr>
            </w:pPr>
            <w:r>
              <w:rPr>
                <w:sz w:val="22"/>
                <w:szCs w:val="22"/>
                <w:lang w:val="de-CH"/>
              </w:rPr>
              <w:t>April</w:t>
            </w:r>
            <w:r w:rsidR="006D6C26">
              <w:rPr>
                <w:sz w:val="22"/>
                <w:szCs w:val="22"/>
                <w:lang w:val="de-CH"/>
              </w:rPr>
              <w:t xml:space="preserve"> 2018</w:t>
            </w:r>
            <w:r w:rsidR="00263526" w:rsidRPr="00257688">
              <w:rPr>
                <w:sz w:val="22"/>
                <w:szCs w:val="22"/>
                <w:lang w:val="de-CH"/>
              </w:rPr>
              <w:fldChar w:fldCharType="begin"/>
            </w:r>
            <w:r w:rsidR="00263526" w:rsidRPr="00257688">
              <w:rPr>
                <w:sz w:val="22"/>
                <w:szCs w:val="22"/>
                <w:lang w:val="de-CH"/>
              </w:rPr>
              <w:instrText xml:space="preserve"> </w:instrText>
            </w:r>
            <w:r w:rsidR="00263526" w:rsidRPr="00257688">
              <w:rPr>
                <w:vanish/>
                <w:sz w:val="22"/>
                <w:szCs w:val="22"/>
                <w:lang w:val="de-CH"/>
              </w:rPr>
              <w:instrText>Nr. / Monat/Jahr</w:instrText>
            </w:r>
            <w:r w:rsidR="00263526" w:rsidRPr="00257688">
              <w:rPr>
                <w:sz w:val="22"/>
                <w:szCs w:val="22"/>
                <w:lang w:val="de-CH"/>
              </w:rPr>
              <w:instrText xml:space="preserve"> </w:instrText>
            </w:r>
            <w:r w:rsidR="00263526" w:rsidRPr="00257688">
              <w:rPr>
                <w:sz w:val="22"/>
                <w:szCs w:val="22"/>
                <w:lang w:val="de-CH"/>
              </w:rPr>
              <w:fldChar w:fldCharType="end"/>
            </w:r>
          </w:p>
        </w:tc>
      </w:tr>
      <w:tr w:rsidR="00263526" w:rsidRPr="00257688" w14:paraId="18838ED7" w14:textId="77777777" w:rsidTr="008402EA">
        <w:tc>
          <w:tcPr>
            <w:tcW w:w="3471" w:type="dxa"/>
          </w:tcPr>
          <w:p w14:paraId="201DED06" w14:textId="77777777" w:rsidR="00263526" w:rsidRPr="00B06E33" w:rsidRDefault="00263526" w:rsidP="008402EA">
            <w:pPr>
              <w:pStyle w:val="berschrift1"/>
              <w:spacing w:line="360" w:lineRule="auto"/>
              <w:rPr>
                <w:color w:val="FF0000"/>
                <w:lang w:val="de-CH"/>
              </w:rPr>
            </w:pPr>
          </w:p>
        </w:tc>
        <w:tc>
          <w:tcPr>
            <w:tcW w:w="3471" w:type="dxa"/>
          </w:tcPr>
          <w:p w14:paraId="371AC1A4" w14:textId="77777777" w:rsidR="00263526" w:rsidRDefault="00263526" w:rsidP="008402EA">
            <w:pPr>
              <w:spacing w:line="360" w:lineRule="auto"/>
              <w:rPr>
                <w:sz w:val="22"/>
                <w:szCs w:val="22"/>
                <w:lang w:val="de-CH"/>
              </w:rPr>
            </w:pPr>
          </w:p>
        </w:tc>
      </w:tr>
    </w:tbl>
    <w:p w14:paraId="786BB2A2" w14:textId="1C0E2D3F" w:rsidR="00E85809" w:rsidRDefault="008920D9" w:rsidP="00E85809">
      <w:pPr>
        <w:pStyle w:val="berschrift1"/>
        <w:spacing w:line="288" w:lineRule="auto"/>
        <w:rPr>
          <w:sz w:val="22"/>
          <w:szCs w:val="22"/>
          <w:lang w:val="de-CH"/>
        </w:rPr>
      </w:pPr>
      <w:r>
        <w:rPr>
          <w:sz w:val="22"/>
          <w:szCs w:val="22"/>
          <w:lang w:val="de-CH"/>
        </w:rPr>
        <w:t>Futurium, Berlin</w:t>
      </w:r>
      <w:r w:rsidR="00E85809" w:rsidRPr="002702EC">
        <w:rPr>
          <w:sz w:val="22"/>
          <w:szCs w:val="22"/>
          <w:lang w:val="de-CH"/>
        </w:rPr>
        <w:t>:</w:t>
      </w:r>
    </w:p>
    <w:p w14:paraId="09E0418B" w14:textId="4112212D" w:rsidR="00D21735" w:rsidRPr="00D21735" w:rsidRDefault="008920D9" w:rsidP="00D21735">
      <w:r w:rsidRPr="008920D9">
        <w:rPr>
          <w:b/>
          <w:bCs/>
          <w:sz w:val="28"/>
          <w:lang w:val="de-CH"/>
        </w:rPr>
        <w:t xml:space="preserve">Wo Zukunft </w:t>
      </w:r>
      <w:r w:rsidR="00EB6D74">
        <w:rPr>
          <w:b/>
          <w:bCs/>
          <w:sz w:val="28"/>
          <w:lang w:val="de-CH"/>
        </w:rPr>
        <w:t>gegenwärtig</w:t>
      </w:r>
      <w:bookmarkStart w:id="0" w:name="_GoBack"/>
      <w:bookmarkEnd w:id="0"/>
      <w:r w:rsidRPr="008920D9">
        <w:rPr>
          <w:b/>
          <w:bCs/>
          <w:sz w:val="28"/>
          <w:lang w:val="de-CH"/>
        </w:rPr>
        <w:t xml:space="preserve"> ist</w:t>
      </w:r>
    </w:p>
    <w:p w14:paraId="5BC66725" w14:textId="355EA672" w:rsidR="00E85809" w:rsidRPr="00D21735" w:rsidRDefault="008920D9" w:rsidP="006D6C26">
      <w:pPr>
        <w:pStyle w:val="berschrift1"/>
        <w:spacing w:line="288" w:lineRule="auto"/>
        <w:jc w:val="both"/>
        <w:rPr>
          <w:rFonts w:cs="Arial"/>
          <w:sz w:val="20"/>
          <w:lang w:val="de-CH"/>
        </w:rPr>
      </w:pPr>
      <w:r>
        <w:rPr>
          <w:rFonts w:cs="Arial"/>
          <w:bCs/>
          <w:sz w:val="20"/>
          <w:lang w:val="de-CH"/>
        </w:rPr>
        <w:t>I</w:t>
      </w:r>
      <w:r w:rsidRPr="008920D9">
        <w:rPr>
          <w:rFonts w:cs="Arial"/>
          <w:bCs/>
          <w:sz w:val="20"/>
          <w:lang w:val="de-CH"/>
        </w:rPr>
        <w:t>m Zentrum von Berlin ist ein einzigar</w:t>
      </w:r>
      <w:r>
        <w:rPr>
          <w:rFonts w:cs="Arial"/>
          <w:bCs/>
          <w:sz w:val="20"/>
          <w:lang w:val="de-CH"/>
        </w:rPr>
        <w:t>tiges Haus der Zukünfte entsta</w:t>
      </w:r>
      <w:r>
        <w:rPr>
          <w:rFonts w:cs="Arial"/>
          <w:bCs/>
          <w:sz w:val="20"/>
          <w:lang w:val="de-CH"/>
        </w:rPr>
        <w:t>n</w:t>
      </w:r>
      <w:r w:rsidRPr="008920D9">
        <w:rPr>
          <w:rFonts w:cs="Arial"/>
          <w:bCs/>
          <w:sz w:val="20"/>
          <w:lang w:val="de-CH"/>
        </w:rPr>
        <w:t>den. Das „Futurium“ – ein Gemeinschaftsprojekt des Bun</w:t>
      </w:r>
      <w:r>
        <w:rPr>
          <w:rFonts w:cs="Arial"/>
          <w:bCs/>
          <w:sz w:val="20"/>
          <w:lang w:val="de-CH"/>
        </w:rPr>
        <w:t>desminister</w:t>
      </w:r>
      <w:r>
        <w:rPr>
          <w:rFonts w:cs="Arial"/>
          <w:bCs/>
          <w:sz w:val="20"/>
          <w:lang w:val="de-CH"/>
        </w:rPr>
        <w:t>i</w:t>
      </w:r>
      <w:r w:rsidRPr="008920D9">
        <w:rPr>
          <w:rFonts w:cs="Arial"/>
          <w:bCs/>
          <w:sz w:val="20"/>
          <w:lang w:val="de-CH"/>
        </w:rPr>
        <w:t xml:space="preserve">ums für Bildung und Forschung, wissenschaftlicher Organisationen, Stiftungen und verschiedener forschender Unternehmen – will in Aus-stellungen, Veranstaltungen und im Labor Einblicke in die Welt von morgen geben und Szenarien möglicher Zukünfte präsentieren. Diese Zukunftswelten, die im Inneren ausgestellt werden, können Besucher dank zweier großformatiger </w:t>
      </w:r>
      <w:r>
        <w:rPr>
          <w:rFonts w:cs="Arial"/>
          <w:bCs/>
          <w:sz w:val="20"/>
          <w:lang w:val="de-CH"/>
        </w:rPr>
        <w:t>Structural-Glazing-Fassaden aus dem Stahlprofilsystem VISS SG von Schüco Stahlsysteme Jansen je</w:t>
      </w:r>
      <w:r w:rsidRPr="008920D9">
        <w:rPr>
          <w:rFonts w:cs="Arial"/>
          <w:bCs/>
          <w:sz w:val="20"/>
          <w:lang w:val="de-CH"/>
        </w:rPr>
        <w:t xml:space="preserve">derzeit mit der Realität der </w:t>
      </w:r>
      <w:r>
        <w:rPr>
          <w:rFonts w:cs="Arial"/>
          <w:bCs/>
          <w:sz w:val="20"/>
          <w:lang w:val="de-CH"/>
        </w:rPr>
        <w:t>Außenwelt in Verbindung bringen</w:t>
      </w:r>
      <w:r w:rsidR="00EE79A8" w:rsidRPr="00D21735">
        <w:rPr>
          <w:rFonts w:cs="Arial"/>
          <w:bCs/>
          <w:sz w:val="20"/>
          <w:lang w:val="de-CH"/>
        </w:rPr>
        <w:t xml:space="preserve">. </w:t>
      </w:r>
    </w:p>
    <w:p w14:paraId="13D8C346" w14:textId="4561D677" w:rsidR="008920D9" w:rsidRPr="008920D9" w:rsidRDefault="008920D9" w:rsidP="008920D9">
      <w:pPr>
        <w:pStyle w:val="Text"/>
        <w:rPr>
          <w:rFonts w:ascii="Arial" w:hAnsi="Arial" w:cs="Arial"/>
          <w:sz w:val="20"/>
          <w:lang w:val="de-CH"/>
        </w:rPr>
      </w:pPr>
      <w:r w:rsidRPr="008920D9">
        <w:rPr>
          <w:rFonts w:ascii="Arial" w:hAnsi="Arial" w:cs="Arial"/>
          <w:sz w:val="20"/>
          <w:lang w:val="de-CH"/>
        </w:rPr>
        <w:t xml:space="preserve">Den international ausgeschriebenen, anonymen zweistufigen Wettbewerb konnte das Berliner Architekturbüro Christoph Richter und Jan Musikowski gemeinsam mit JUCA Landschaftsarchitekten unter 163 Teilnehmern für sich entscheiden. Ohne vergleichbare Erfahrungen vorweisen zu können, brachten die öffentlichen Bauherren den jungen Architekten das Vertrauen entgegen, den ambitionierten Entwurf mit ihnen umsetzen zu wollen. Neben der Grundvoraussetzung für das Realisieren eines gelungenen Gebäudes – dem sensiblen Eingehen auf den Genius Loci, den „Geist des Ortes“ – ist die Entstehungsgeschichte dieses Projektes zugleich ein Paradebeispiel für das Realisieren innovativer Architektur. </w:t>
      </w:r>
      <w:r>
        <w:rPr>
          <w:rFonts w:ascii="Arial" w:hAnsi="Arial" w:cs="Arial"/>
          <w:sz w:val="20"/>
          <w:lang w:val="de-CH"/>
        </w:rPr>
        <w:t xml:space="preserve">Mit vielen Sonderkonstruktionen </w:t>
      </w:r>
      <w:r w:rsidRPr="008920D9">
        <w:rPr>
          <w:rFonts w:ascii="Arial" w:hAnsi="Arial" w:cs="Arial"/>
          <w:sz w:val="20"/>
          <w:lang w:val="de-CH"/>
        </w:rPr>
        <w:t>haben die Architekten die Grenzen des</w:t>
      </w:r>
      <w:r>
        <w:rPr>
          <w:rFonts w:ascii="Arial" w:hAnsi="Arial" w:cs="Arial"/>
          <w:sz w:val="20"/>
          <w:lang w:val="de-CH"/>
        </w:rPr>
        <w:t xml:space="preserve"> heute Machbaren ausgelotet. U</w:t>
      </w:r>
      <w:r>
        <w:rPr>
          <w:rFonts w:ascii="Arial" w:hAnsi="Arial" w:cs="Arial"/>
          <w:sz w:val="20"/>
          <w:lang w:val="de-CH"/>
        </w:rPr>
        <w:t>n</w:t>
      </w:r>
      <w:r w:rsidRPr="008920D9">
        <w:rPr>
          <w:rFonts w:ascii="Arial" w:hAnsi="Arial" w:cs="Arial"/>
          <w:sz w:val="20"/>
          <w:lang w:val="de-CH"/>
        </w:rPr>
        <w:t>abdingbare Voraussetzung dafür ist die konstruktive Zusammenarbeit aller Beteiligten und ihre Bereitschaft, voneinander zu lernen. Bereits zu einem sehr frühen Zeitpunkt war das Know-how d</w:t>
      </w:r>
      <w:r>
        <w:rPr>
          <w:rFonts w:ascii="Arial" w:hAnsi="Arial" w:cs="Arial"/>
          <w:sz w:val="20"/>
          <w:lang w:val="de-CH"/>
        </w:rPr>
        <w:t>er Partner aus der Industrie g</w:t>
      </w:r>
      <w:r>
        <w:rPr>
          <w:rFonts w:ascii="Arial" w:hAnsi="Arial" w:cs="Arial"/>
          <w:sz w:val="20"/>
          <w:lang w:val="de-CH"/>
        </w:rPr>
        <w:t>e</w:t>
      </w:r>
      <w:r w:rsidRPr="008920D9">
        <w:rPr>
          <w:rFonts w:ascii="Arial" w:hAnsi="Arial" w:cs="Arial"/>
          <w:sz w:val="20"/>
          <w:lang w:val="de-CH"/>
        </w:rPr>
        <w:t xml:space="preserve">fragt. Auch </w:t>
      </w:r>
      <w:r>
        <w:rPr>
          <w:rFonts w:ascii="Arial" w:hAnsi="Arial" w:cs="Arial"/>
          <w:sz w:val="20"/>
          <w:lang w:val="de-CH"/>
        </w:rPr>
        <w:t>Schüco Stahlsysteme Jansen</w:t>
      </w:r>
      <w:r w:rsidRPr="008920D9">
        <w:rPr>
          <w:rFonts w:ascii="Arial" w:hAnsi="Arial" w:cs="Arial"/>
          <w:sz w:val="20"/>
          <w:lang w:val="de-CH"/>
        </w:rPr>
        <w:t xml:space="preserve"> brachte das für eine ak</w:t>
      </w:r>
      <w:r>
        <w:rPr>
          <w:rFonts w:ascii="Arial" w:hAnsi="Arial" w:cs="Arial"/>
          <w:sz w:val="20"/>
          <w:lang w:val="de-CH"/>
        </w:rPr>
        <w:t>tive Mitg</w:t>
      </w:r>
      <w:r>
        <w:rPr>
          <w:rFonts w:ascii="Arial" w:hAnsi="Arial" w:cs="Arial"/>
          <w:sz w:val="20"/>
          <w:lang w:val="de-CH"/>
        </w:rPr>
        <w:t>e</w:t>
      </w:r>
      <w:r>
        <w:rPr>
          <w:rFonts w:ascii="Arial" w:hAnsi="Arial" w:cs="Arial"/>
          <w:sz w:val="20"/>
          <w:lang w:val="de-CH"/>
        </w:rPr>
        <w:t>stal</w:t>
      </w:r>
      <w:r w:rsidRPr="008920D9">
        <w:rPr>
          <w:rFonts w:ascii="Arial" w:hAnsi="Arial" w:cs="Arial"/>
          <w:sz w:val="20"/>
          <w:lang w:val="de-CH"/>
        </w:rPr>
        <w:t>tung notwendige Wissen und ihre Erfa</w:t>
      </w:r>
      <w:r>
        <w:rPr>
          <w:rFonts w:ascii="Arial" w:hAnsi="Arial" w:cs="Arial"/>
          <w:sz w:val="20"/>
          <w:lang w:val="de-CH"/>
        </w:rPr>
        <w:t>hrung zur Umsetzung des ambit</w:t>
      </w:r>
      <w:r>
        <w:rPr>
          <w:rFonts w:ascii="Arial" w:hAnsi="Arial" w:cs="Arial"/>
          <w:sz w:val="20"/>
          <w:lang w:val="de-CH"/>
        </w:rPr>
        <w:t>i</w:t>
      </w:r>
      <w:r>
        <w:rPr>
          <w:rFonts w:ascii="Arial" w:hAnsi="Arial" w:cs="Arial"/>
          <w:sz w:val="20"/>
          <w:lang w:val="de-CH"/>
        </w:rPr>
        <w:t>o</w:t>
      </w:r>
      <w:r w:rsidRPr="008920D9">
        <w:rPr>
          <w:rFonts w:ascii="Arial" w:hAnsi="Arial" w:cs="Arial"/>
          <w:sz w:val="20"/>
          <w:lang w:val="de-CH"/>
        </w:rPr>
        <w:t xml:space="preserve">nierten Entwurfs ein. </w:t>
      </w:r>
    </w:p>
    <w:p w14:paraId="7DC8050E" w14:textId="44A69390" w:rsidR="008920D9" w:rsidRPr="008920D9" w:rsidRDefault="008920D9" w:rsidP="008920D9">
      <w:pPr>
        <w:pStyle w:val="Text"/>
        <w:rPr>
          <w:rFonts w:ascii="Arial" w:hAnsi="Arial" w:cs="Arial"/>
          <w:sz w:val="20"/>
          <w:lang w:val="de-CH"/>
        </w:rPr>
      </w:pPr>
      <w:r w:rsidRPr="008920D9">
        <w:rPr>
          <w:rFonts w:ascii="Arial" w:hAnsi="Arial" w:cs="Arial"/>
          <w:sz w:val="20"/>
          <w:lang w:val="de-CH"/>
        </w:rPr>
        <w:tab/>
        <w:t>Exemplarisch für das Zusammenspiel der Planungsbeteiligten in den Bereichen Tragwerk, Fassadenkonstruktion, Bauphysik und Architektur können die beiden Screenfassaden im</w:t>
      </w:r>
      <w:r>
        <w:rPr>
          <w:rFonts w:ascii="Arial" w:hAnsi="Arial" w:cs="Arial"/>
          <w:sz w:val="20"/>
          <w:lang w:val="de-CH"/>
        </w:rPr>
        <w:t xml:space="preserve"> Ausstellungsbereich des Oberg</w:t>
      </w:r>
      <w:r>
        <w:rPr>
          <w:rFonts w:ascii="Arial" w:hAnsi="Arial" w:cs="Arial"/>
          <w:sz w:val="20"/>
          <w:lang w:val="de-CH"/>
        </w:rPr>
        <w:t>e</w:t>
      </w:r>
      <w:r w:rsidRPr="008920D9">
        <w:rPr>
          <w:rFonts w:ascii="Arial" w:hAnsi="Arial" w:cs="Arial"/>
          <w:sz w:val="20"/>
          <w:lang w:val="de-CH"/>
        </w:rPr>
        <w:t xml:space="preserve">schosses beschrieben werden. Die zu den Vorplätzen im Süden und Nor-den ausgerichteten Stahl-Glaskonstruktionen erscheinen von außen als glänzende Screens, dem Display eines überdimensionierten Smartphones nicht unähnlich. Sie messen 28 mal acht Meter (nach Süden, mit Sicht auf </w:t>
      </w:r>
      <w:r w:rsidRPr="008920D9">
        <w:rPr>
          <w:rFonts w:ascii="Arial" w:hAnsi="Arial" w:cs="Arial"/>
          <w:sz w:val="20"/>
          <w:lang w:val="de-CH"/>
        </w:rPr>
        <w:lastRenderedPageBreak/>
        <w:t>das Kanzleramt und den Deutschen Bundestag) bzw. 28 mal zwölf Meter (nach Nordosten, mit Ausblick auf das Ge</w:t>
      </w:r>
      <w:r>
        <w:rPr>
          <w:rFonts w:ascii="Arial" w:hAnsi="Arial" w:cs="Arial"/>
          <w:sz w:val="20"/>
          <w:lang w:val="de-CH"/>
        </w:rPr>
        <w:t>lände der Charité und den Berl</w:t>
      </w:r>
      <w:r>
        <w:rPr>
          <w:rFonts w:ascii="Arial" w:hAnsi="Arial" w:cs="Arial"/>
          <w:sz w:val="20"/>
          <w:lang w:val="de-CH"/>
        </w:rPr>
        <w:t>i</w:t>
      </w:r>
      <w:r w:rsidRPr="008920D9">
        <w:rPr>
          <w:rFonts w:ascii="Arial" w:hAnsi="Arial" w:cs="Arial"/>
          <w:sz w:val="20"/>
          <w:lang w:val="de-CH"/>
        </w:rPr>
        <w:t>ner Hauptbahnhof). Neben den gestalterisc</w:t>
      </w:r>
      <w:r>
        <w:rPr>
          <w:rFonts w:ascii="Arial" w:hAnsi="Arial" w:cs="Arial"/>
          <w:sz w:val="20"/>
          <w:lang w:val="de-CH"/>
        </w:rPr>
        <w:t>hen Anforderungen an maxim</w:t>
      </w:r>
      <w:r>
        <w:rPr>
          <w:rFonts w:ascii="Arial" w:hAnsi="Arial" w:cs="Arial"/>
          <w:sz w:val="20"/>
          <w:lang w:val="de-CH"/>
        </w:rPr>
        <w:t>a</w:t>
      </w:r>
      <w:r w:rsidRPr="008920D9">
        <w:rPr>
          <w:rFonts w:ascii="Arial" w:hAnsi="Arial" w:cs="Arial"/>
          <w:sz w:val="20"/>
          <w:lang w:val="de-CH"/>
        </w:rPr>
        <w:t>le Scheibenformate und minimierte Tragstruktur galt es, auch die baulichen Anforderungen an Schallschutz, Wär</w:t>
      </w:r>
      <w:r>
        <w:rPr>
          <w:rFonts w:ascii="Arial" w:hAnsi="Arial" w:cs="Arial"/>
          <w:sz w:val="20"/>
          <w:lang w:val="de-CH"/>
        </w:rPr>
        <w:t>meschutz, Sonnenschutz, Verdun</w:t>
      </w:r>
      <w:r>
        <w:rPr>
          <w:rFonts w:ascii="Arial" w:hAnsi="Arial" w:cs="Arial"/>
          <w:sz w:val="20"/>
          <w:lang w:val="de-CH"/>
        </w:rPr>
        <w:t>k</w:t>
      </w:r>
      <w:r w:rsidRPr="008920D9">
        <w:rPr>
          <w:rFonts w:ascii="Arial" w:hAnsi="Arial" w:cs="Arial"/>
          <w:sz w:val="20"/>
          <w:lang w:val="de-CH"/>
        </w:rPr>
        <w:t xml:space="preserve">lung, Windlast, Brandschutz und Absturzsicherheit zu erfüllen. Die hier in einer hängenden Pfosten-Riegelkonstruktion eingesetzten Dreifach-Isolierverglasungen sind circa 2,3 x 4 Meter groß und als Structural-Glazing-System ohne sichtbare Glashalter </w:t>
      </w:r>
      <w:r>
        <w:rPr>
          <w:rFonts w:ascii="Arial" w:hAnsi="Arial" w:cs="Arial"/>
          <w:sz w:val="20"/>
          <w:lang w:val="de-CH"/>
        </w:rPr>
        <w:t>befestigt. Gleichzeitig überne</w:t>
      </w:r>
      <w:r>
        <w:rPr>
          <w:rFonts w:ascii="Arial" w:hAnsi="Arial" w:cs="Arial"/>
          <w:sz w:val="20"/>
          <w:lang w:val="de-CH"/>
        </w:rPr>
        <w:t>h</w:t>
      </w:r>
      <w:r w:rsidRPr="008920D9">
        <w:rPr>
          <w:rFonts w:ascii="Arial" w:hAnsi="Arial" w:cs="Arial"/>
          <w:sz w:val="20"/>
          <w:lang w:val="de-CH"/>
        </w:rPr>
        <w:t>men sie die Funktion der Absturzsicherheit. Die umlaufenden opaken Rand-felder wurden rückseitig schwarz bedruckt,</w:t>
      </w:r>
      <w:r>
        <w:rPr>
          <w:rFonts w:ascii="Arial" w:hAnsi="Arial" w:cs="Arial"/>
          <w:sz w:val="20"/>
          <w:lang w:val="de-CH"/>
        </w:rPr>
        <w:t xml:space="preserve"> wodurch sie als Teil der tran</w:t>
      </w:r>
      <w:r>
        <w:rPr>
          <w:rFonts w:ascii="Arial" w:hAnsi="Arial" w:cs="Arial"/>
          <w:sz w:val="20"/>
          <w:lang w:val="de-CH"/>
        </w:rPr>
        <w:t>s</w:t>
      </w:r>
      <w:r w:rsidRPr="008920D9">
        <w:rPr>
          <w:rFonts w:ascii="Arial" w:hAnsi="Arial" w:cs="Arial"/>
          <w:sz w:val="20"/>
          <w:lang w:val="de-CH"/>
        </w:rPr>
        <w:t xml:space="preserve">parenten Glasfläche wahrgenommen werden. </w:t>
      </w:r>
    </w:p>
    <w:p w14:paraId="7D76E5DD" w14:textId="77777777" w:rsidR="008920D9" w:rsidRPr="008920D9" w:rsidRDefault="008920D9" w:rsidP="008920D9">
      <w:pPr>
        <w:pStyle w:val="Text"/>
        <w:rPr>
          <w:rFonts w:ascii="Arial" w:hAnsi="Arial" w:cs="Arial"/>
          <w:sz w:val="20"/>
          <w:lang w:val="de-CH"/>
        </w:rPr>
      </w:pPr>
      <w:r w:rsidRPr="008920D9">
        <w:rPr>
          <w:rFonts w:ascii="Arial" w:hAnsi="Arial" w:cs="Arial"/>
          <w:sz w:val="20"/>
          <w:lang w:val="de-CH"/>
        </w:rPr>
        <w:t>„Umkehr der Lastableitung“ mittels Stahlprofilen</w:t>
      </w:r>
    </w:p>
    <w:p w14:paraId="555D522F" w14:textId="00909349" w:rsidR="008920D9" w:rsidRPr="008920D9" w:rsidRDefault="008920D9" w:rsidP="008920D9">
      <w:pPr>
        <w:pStyle w:val="Text"/>
        <w:rPr>
          <w:rFonts w:ascii="Arial" w:hAnsi="Arial" w:cs="Arial"/>
          <w:sz w:val="20"/>
          <w:lang w:val="de-CH"/>
        </w:rPr>
      </w:pPr>
      <w:r w:rsidRPr="008920D9">
        <w:rPr>
          <w:rFonts w:ascii="Arial" w:hAnsi="Arial" w:cs="Arial"/>
          <w:sz w:val="20"/>
          <w:lang w:val="de-CH"/>
        </w:rPr>
        <w:t xml:space="preserve">Der statische „Kunstgriff“ für die Konstruktion der großformatigen Structural-Glazing-Fassade liegt in der Umkehr der Lastableitung. Die Eigen- und Nutzlasten der im Norden elf und im Süden 18 Meter weit auskragenden Geschossdecke werden über stählerne Zuglamellen abgetragen, die jeweils an einen oberen Stahl-Hohlkastenträger hängen. </w:t>
      </w:r>
      <w:r>
        <w:rPr>
          <w:rFonts w:ascii="Arial" w:hAnsi="Arial" w:cs="Arial"/>
          <w:sz w:val="20"/>
          <w:lang w:val="de-CH"/>
        </w:rPr>
        <w:t>Dadurch bleiben die L</w:t>
      </w:r>
      <w:r>
        <w:rPr>
          <w:rFonts w:ascii="Arial" w:hAnsi="Arial" w:cs="Arial"/>
          <w:sz w:val="20"/>
          <w:lang w:val="de-CH"/>
        </w:rPr>
        <w:t>a</w:t>
      </w:r>
      <w:r w:rsidRPr="008920D9">
        <w:rPr>
          <w:rFonts w:ascii="Arial" w:hAnsi="Arial" w:cs="Arial"/>
          <w:sz w:val="20"/>
          <w:lang w:val="de-CH"/>
        </w:rPr>
        <w:t>mellen immer unter Zugbeanspruchung</w:t>
      </w:r>
      <w:r>
        <w:rPr>
          <w:rFonts w:ascii="Arial" w:hAnsi="Arial" w:cs="Arial"/>
          <w:sz w:val="20"/>
          <w:lang w:val="de-CH"/>
        </w:rPr>
        <w:t xml:space="preserve"> und konnten sehr schlank ausg</w:t>
      </w:r>
      <w:r>
        <w:rPr>
          <w:rFonts w:ascii="Arial" w:hAnsi="Arial" w:cs="Arial"/>
          <w:sz w:val="20"/>
          <w:lang w:val="de-CH"/>
        </w:rPr>
        <w:t>e</w:t>
      </w:r>
      <w:r w:rsidRPr="008920D9">
        <w:rPr>
          <w:rFonts w:ascii="Arial" w:hAnsi="Arial" w:cs="Arial"/>
          <w:sz w:val="20"/>
          <w:lang w:val="de-CH"/>
        </w:rPr>
        <w:t>bildet werden. Auch die Lasten der beiden Structural-Glazing-Fassaden werden über diese Stahlschwerter abgetragen. „Umkehr“ des statischen Systems bedeutet, dass nicht die Pfosten,</w:t>
      </w:r>
      <w:r>
        <w:rPr>
          <w:rFonts w:ascii="Arial" w:hAnsi="Arial" w:cs="Arial"/>
          <w:sz w:val="20"/>
          <w:lang w:val="de-CH"/>
        </w:rPr>
        <w:t xml:space="preserve"> sondern die horizontal gespan</w:t>
      </w:r>
      <w:r>
        <w:rPr>
          <w:rFonts w:ascii="Arial" w:hAnsi="Arial" w:cs="Arial"/>
          <w:sz w:val="20"/>
          <w:lang w:val="de-CH"/>
        </w:rPr>
        <w:t>n</w:t>
      </w:r>
      <w:r w:rsidRPr="008920D9">
        <w:rPr>
          <w:rFonts w:ascii="Arial" w:hAnsi="Arial" w:cs="Arial"/>
          <w:sz w:val="20"/>
          <w:lang w:val="de-CH"/>
        </w:rPr>
        <w:t>ten Riegel die Windlast aufnehmen. Die vertikalen Pfosten sind lediglich dazwischen gesteckt. Die statisch angestrebte Lösung funktioniert, sobald alle Bauteile inklusive des Dachtragwerks kraftschlüssig mitein</w:t>
      </w:r>
      <w:r>
        <w:rPr>
          <w:rFonts w:ascii="Arial" w:hAnsi="Arial" w:cs="Arial"/>
          <w:sz w:val="20"/>
          <w:lang w:val="de-CH"/>
        </w:rPr>
        <w:t>ander ve</w:t>
      </w:r>
      <w:r>
        <w:rPr>
          <w:rFonts w:ascii="Arial" w:hAnsi="Arial" w:cs="Arial"/>
          <w:sz w:val="20"/>
          <w:lang w:val="de-CH"/>
        </w:rPr>
        <w:t>r</w:t>
      </w:r>
      <w:r w:rsidRPr="008920D9">
        <w:rPr>
          <w:rFonts w:ascii="Arial" w:hAnsi="Arial" w:cs="Arial"/>
          <w:sz w:val="20"/>
          <w:lang w:val="de-CH"/>
        </w:rPr>
        <w:t>bunden sind.</w:t>
      </w:r>
    </w:p>
    <w:p w14:paraId="7826BB80" w14:textId="60C1EB6F" w:rsidR="008920D9" w:rsidRPr="008920D9" w:rsidRDefault="008920D9" w:rsidP="008920D9">
      <w:pPr>
        <w:pStyle w:val="Text"/>
        <w:rPr>
          <w:rFonts w:ascii="Arial" w:hAnsi="Arial" w:cs="Arial"/>
          <w:sz w:val="20"/>
          <w:lang w:val="de-CH"/>
        </w:rPr>
      </w:pPr>
      <w:r w:rsidRPr="008920D9">
        <w:rPr>
          <w:rFonts w:ascii="Arial" w:hAnsi="Arial" w:cs="Arial"/>
          <w:sz w:val="20"/>
          <w:lang w:val="de-CH"/>
        </w:rPr>
        <w:tab/>
        <w:t>Die beiden Panoramafassaden sind eine objektspezifische Lösung, wie sie nur mit Stahlprofilen realisiert w</w:t>
      </w:r>
      <w:r>
        <w:rPr>
          <w:rFonts w:ascii="Arial" w:hAnsi="Arial" w:cs="Arial"/>
          <w:sz w:val="20"/>
          <w:lang w:val="de-CH"/>
        </w:rPr>
        <w:t>erden kann. Die Architekten en</w:t>
      </w:r>
      <w:r>
        <w:rPr>
          <w:rFonts w:ascii="Arial" w:hAnsi="Arial" w:cs="Arial"/>
          <w:sz w:val="20"/>
          <w:lang w:val="de-CH"/>
        </w:rPr>
        <w:t>t</w:t>
      </w:r>
      <w:r w:rsidRPr="008920D9">
        <w:rPr>
          <w:rFonts w:ascii="Arial" w:hAnsi="Arial" w:cs="Arial"/>
          <w:sz w:val="20"/>
          <w:lang w:val="de-CH"/>
        </w:rPr>
        <w:t xml:space="preserve">schieden sich für das Profilsystem VISS SG in einer Profiltiefe von nur 150 Millimeter und schlanken 60 Millimeter Ansichtsbreite. Mit VISS SG bietet </w:t>
      </w:r>
      <w:r>
        <w:rPr>
          <w:rFonts w:ascii="Arial" w:hAnsi="Arial" w:cs="Arial"/>
          <w:sz w:val="20"/>
          <w:lang w:val="de-CH"/>
        </w:rPr>
        <w:t>Schüco Stahlsysteme Jansen</w:t>
      </w:r>
      <w:r w:rsidRPr="008920D9">
        <w:rPr>
          <w:rFonts w:ascii="Arial" w:hAnsi="Arial" w:cs="Arial"/>
          <w:sz w:val="20"/>
          <w:lang w:val="de-CH"/>
        </w:rPr>
        <w:t xml:space="preserve"> AG eine architektonisch hochwertige Lösung für die Konstruktion ästhetisch ansprechender Ga</w:t>
      </w:r>
      <w:r>
        <w:rPr>
          <w:rFonts w:ascii="Arial" w:hAnsi="Arial" w:cs="Arial"/>
          <w:sz w:val="20"/>
          <w:lang w:val="de-CH"/>
        </w:rPr>
        <w:t>nzglasfassaden in ene</w:t>
      </w:r>
      <w:r>
        <w:rPr>
          <w:rFonts w:ascii="Arial" w:hAnsi="Arial" w:cs="Arial"/>
          <w:sz w:val="20"/>
          <w:lang w:val="de-CH"/>
        </w:rPr>
        <w:t>r</w:t>
      </w:r>
      <w:r>
        <w:rPr>
          <w:rFonts w:ascii="Arial" w:hAnsi="Arial" w:cs="Arial"/>
          <w:sz w:val="20"/>
          <w:lang w:val="de-CH"/>
        </w:rPr>
        <w:t>gieeffizi</w:t>
      </w:r>
      <w:r w:rsidRPr="008920D9">
        <w:rPr>
          <w:rFonts w:ascii="Arial" w:hAnsi="Arial" w:cs="Arial"/>
          <w:sz w:val="20"/>
          <w:lang w:val="de-CH"/>
        </w:rPr>
        <w:t>enter Bauweise. An der Nordostfassade, wo die größten Scheiben verbaut sind, konnte so fast das maximale Glasformat ausgereizt werden, dass die Zulassung für diese Ganzglasfassadensystem gestattet. Im Dialog mit dem ausführenden Verarbeitungsbetrieb M</w:t>
      </w:r>
      <w:r>
        <w:rPr>
          <w:rFonts w:ascii="Arial" w:hAnsi="Arial" w:cs="Arial"/>
          <w:sz w:val="20"/>
          <w:lang w:val="de-CH"/>
        </w:rPr>
        <w:t>etallbau Windeck GmbH, dem Inge</w:t>
      </w:r>
      <w:r w:rsidRPr="008920D9">
        <w:rPr>
          <w:rFonts w:ascii="Arial" w:hAnsi="Arial" w:cs="Arial"/>
          <w:sz w:val="20"/>
          <w:lang w:val="de-CH"/>
        </w:rPr>
        <w:t>nieurbüro für Glasstatik und einem Prüfinstit</w:t>
      </w:r>
      <w:r>
        <w:rPr>
          <w:rFonts w:ascii="Arial" w:hAnsi="Arial" w:cs="Arial"/>
          <w:sz w:val="20"/>
          <w:lang w:val="de-CH"/>
        </w:rPr>
        <w:t>ut wurde ein spezieller Glashal</w:t>
      </w:r>
      <w:r w:rsidRPr="008920D9">
        <w:rPr>
          <w:rFonts w:ascii="Arial" w:hAnsi="Arial" w:cs="Arial"/>
          <w:sz w:val="20"/>
          <w:lang w:val="de-CH"/>
        </w:rPr>
        <w:t>teanker entwickelt. Deshalb sind die Silikonfugen der Ganzglasfa</w:t>
      </w:r>
      <w:r w:rsidRPr="008920D9">
        <w:rPr>
          <w:rFonts w:ascii="Arial" w:hAnsi="Arial" w:cs="Arial"/>
          <w:sz w:val="20"/>
          <w:lang w:val="de-CH"/>
        </w:rPr>
        <w:t>s</w:t>
      </w:r>
      <w:r w:rsidRPr="008920D9">
        <w:rPr>
          <w:rFonts w:ascii="Arial" w:hAnsi="Arial" w:cs="Arial"/>
          <w:sz w:val="20"/>
          <w:lang w:val="de-CH"/>
        </w:rPr>
        <w:lastRenderedPageBreak/>
        <w:t>saden in der vertikalen Anordnung 20 mm breit, in der horizontalen dag</w:t>
      </w:r>
      <w:r w:rsidRPr="008920D9">
        <w:rPr>
          <w:rFonts w:ascii="Arial" w:hAnsi="Arial" w:cs="Arial"/>
          <w:sz w:val="20"/>
          <w:lang w:val="de-CH"/>
        </w:rPr>
        <w:t>e</w:t>
      </w:r>
      <w:r w:rsidRPr="008920D9">
        <w:rPr>
          <w:rFonts w:ascii="Arial" w:hAnsi="Arial" w:cs="Arial"/>
          <w:sz w:val="20"/>
          <w:lang w:val="de-CH"/>
        </w:rPr>
        <w:t xml:space="preserve">gen 30 mm – angesichts der gewaltigen Dimensionen der Gesamtfassade ein </w:t>
      </w:r>
      <w:r>
        <w:rPr>
          <w:rFonts w:ascii="Arial" w:hAnsi="Arial" w:cs="Arial"/>
          <w:sz w:val="20"/>
          <w:lang w:val="de-CH"/>
        </w:rPr>
        <w:t>vernach</w:t>
      </w:r>
      <w:r w:rsidRPr="008920D9">
        <w:rPr>
          <w:rFonts w:ascii="Arial" w:hAnsi="Arial" w:cs="Arial"/>
          <w:sz w:val="20"/>
          <w:lang w:val="de-CH"/>
        </w:rPr>
        <w:t>lässigbarer Unterschied, den nur das geschulte Auge bemerkt.</w:t>
      </w:r>
    </w:p>
    <w:p w14:paraId="77F2CE24" w14:textId="6A460EC7" w:rsidR="00544056" w:rsidRPr="00D21735" w:rsidRDefault="008920D9" w:rsidP="006D6C26">
      <w:pPr>
        <w:pStyle w:val="Text"/>
        <w:rPr>
          <w:rFonts w:ascii="Arial" w:hAnsi="Arial" w:cs="Arial"/>
          <w:sz w:val="20"/>
          <w:lang w:val="de-CH"/>
        </w:rPr>
      </w:pPr>
      <w:r w:rsidRPr="008920D9">
        <w:rPr>
          <w:rFonts w:ascii="Arial" w:hAnsi="Arial" w:cs="Arial"/>
          <w:sz w:val="20"/>
          <w:lang w:val="de-CH"/>
        </w:rPr>
        <w:tab/>
        <w:t>Einen Blick hinter die Fassade</w:t>
      </w:r>
      <w:r>
        <w:rPr>
          <w:rFonts w:ascii="Arial" w:hAnsi="Arial" w:cs="Arial"/>
          <w:sz w:val="20"/>
          <w:lang w:val="de-CH"/>
        </w:rPr>
        <w:t>n konnten Neugierige am 16. Sep</w:t>
      </w:r>
      <w:r w:rsidRPr="008920D9">
        <w:rPr>
          <w:rFonts w:ascii="Arial" w:hAnsi="Arial" w:cs="Arial"/>
          <w:sz w:val="20"/>
          <w:lang w:val="de-CH"/>
        </w:rPr>
        <w:t>tember 2017 tun, als das Gebäude mit „Ein Tag Zukunft. Open House im Futurium“</w:t>
      </w:r>
      <w:r>
        <w:rPr>
          <w:rFonts w:ascii="Arial" w:hAnsi="Arial" w:cs="Arial"/>
          <w:sz w:val="20"/>
          <w:lang w:val="de-CH"/>
        </w:rPr>
        <w:t xml:space="preserve"> </w:t>
      </w:r>
      <w:r w:rsidRPr="008920D9">
        <w:rPr>
          <w:rFonts w:ascii="Arial" w:hAnsi="Arial" w:cs="Arial"/>
          <w:sz w:val="20"/>
          <w:lang w:val="de-CH"/>
        </w:rPr>
        <w:t>der Öffentlichkeit erstmals Zutritt gewährte. Vom 30. Mai bis zum 9. Juni 2018 wird das Futurium seine dre</w:t>
      </w:r>
      <w:r>
        <w:rPr>
          <w:rFonts w:ascii="Arial" w:hAnsi="Arial" w:cs="Arial"/>
          <w:sz w:val="20"/>
          <w:lang w:val="de-CH"/>
        </w:rPr>
        <w:t>i Ausstellungsschwerpunkte – un</w:t>
      </w:r>
      <w:r w:rsidRPr="008920D9">
        <w:rPr>
          <w:rFonts w:ascii="Arial" w:hAnsi="Arial" w:cs="Arial"/>
          <w:sz w:val="20"/>
          <w:lang w:val="de-CH"/>
        </w:rPr>
        <w:t>ser künftiges Verhältnis zur Technik, zur Natur und zu uns selbst – im Rahmen von „Werkstattwochen“ vorstellen. Die Eröffnung des gesamten Futuriums ist für das Frühjahr 2019 geplant. Damit geht dann auch die in jeglicher Hinsicht konstruktive Zusammenar</w:t>
      </w:r>
      <w:r>
        <w:rPr>
          <w:rFonts w:ascii="Arial" w:hAnsi="Arial" w:cs="Arial"/>
          <w:sz w:val="20"/>
          <w:lang w:val="de-CH"/>
        </w:rPr>
        <w:t>beit der vielen am Bau beteilig</w:t>
      </w:r>
      <w:r w:rsidRPr="008920D9">
        <w:rPr>
          <w:rFonts w:ascii="Arial" w:hAnsi="Arial" w:cs="Arial"/>
          <w:sz w:val="20"/>
          <w:lang w:val="de-CH"/>
        </w:rPr>
        <w:t>ten Spezialisten zu Ende, ohne die die U</w:t>
      </w:r>
      <w:r>
        <w:rPr>
          <w:rFonts w:ascii="Arial" w:hAnsi="Arial" w:cs="Arial"/>
          <w:sz w:val="20"/>
          <w:lang w:val="de-CH"/>
        </w:rPr>
        <w:t>msetzung des ebenso ambitionier</w:t>
      </w:r>
      <w:r w:rsidRPr="008920D9">
        <w:rPr>
          <w:rFonts w:ascii="Arial" w:hAnsi="Arial" w:cs="Arial"/>
          <w:sz w:val="20"/>
          <w:lang w:val="de-CH"/>
        </w:rPr>
        <w:t>ten wie anspruchsvollen Entwurfs nicht möglich gewesen wäre. Unter der Regie von Christoph Richter und Jan Musi</w:t>
      </w:r>
      <w:r>
        <w:rPr>
          <w:rFonts w:ascii="Arial" w:hAnsi="Arial" w:cs="Arial"/>
          <w:sz w:val="20"/>
          <w:lang w:val="de-CH"/>
        </w:rPr>
        <w:t>kowski haben sie ein architekto</w:t>
      </w:r>
      <w:r w:rsidRPr="008920D9">
        <w:rPr>
          <w:rFonts w:ascii="Arial" w:hAnsi="Arial" w:cs="Arial"/>
          <w:sz w:val="20"/>
          <w:lang w:val="de-CH"/>
        </w:rPr>
        <w:t xml:space="preserve">nisches Juwel geschaffen, das den Berliner Spreebogen in </w:t>
      </w:r>
      <w:r>
        <w:rPr>
          <w:rFonts w:ascii="Arial" w:hAnsi="Arial" w:cs="Arial"/>
          <w:sz w:val="20"/>
          <w:lang w:val="de-CH"/>
        </w:rPr>
        <w:t>jeglicher Hin-sicht bereichert</w:t>
      </w:r>
      <w:r w:rsidR="00E80B1D" w:rsidRPr="00D21735">
        <w:rPr>
          <w:rFonts w:ascii="Arial" w:hAnsi="Arial" w:cs="Arial"/>
          <w:sz w:val="20"/>
          <w:lang w:val="de-CH"/>
        </w:rPr>
        <w:t>.</w:t>
      </w:r>
    </w:p>
    <w:p w14:paraId="7B3F31B5" w14:textId="77777777" w:rsidR="00D21735" w:rsidRPr="00D21735" w:rsidRDefault="00D21735" w:rsidP="00E85809">
      <w:pPr>
        <w:spacing w:line="288" w:lineRule="auto"/>
        <w:rPr>
          <w:rFonts w:cs="Arial"/>
          <w:sz w:val="20"/>
          <w:lang w:val="de-CH"/>
        </w:rPr>
      </w:pPr>
    </w:p>
    <w:p w14:paraId="57B66CB1" w14:textId="1CF613A8" w:rsidR="008920D9" w:rsidRPr="008920D9" w:rsidRDefault="008920D9" w:rsidP="008920D9">
      <w:pPr>
        <w:spacing w:line="312" w:lineRule="auto"/>
        <w:rPr>
          <w:rFonts w:cs="Arial"/>
          <w:b/>
          <w:sz w:val="20"/>
          <w:lang w:val="de-CH"/>
        </w:rPr>
      </w:pPr>
      <w:r w:rsidRPr="008920D9">
        <w:rPr>
          <w:rFonts w:cs="Arial"/>
          <w:b/>
          <w:sz w:val="20"/>
          <w:lang w:val="de-CH"/>
        </w:rPr>
        <w:t>BAUTAFEL</w:t>
      </w:r>
    </w:p>
    <w:p w14:paraId="0C74A8BB" w14:textId="77777777" w:rsidR="008920D9" w:rsidRPr="008920D9" w:rsidRDefault="008920D9" w:rsidP="008920D9">
      <w:pPr>
        <w:spacing w:line="312" w:lineRule="auto"/>
        <w:rPr>
          <w:rFonts w:cs="Arial"/>
          <w:sz w:val="20"/>
          <w:lang w:val="de-CH"/>
        </w:rPr>
      </w:pPr>
      <w:r w:rsidRPr="008920D9">
        <w:rPr>
          <w:rFonts w:cs="Arial"/>
          <w:b/>
          <w:sz w:val="20"/>
          <w:lang w:val="de-CH"/>
        </w:rPr>
        <w:t>Bauherr:</w:t>
      </w:r>
      <w:r w:rsidRPr="008920D9">
        <w:rPr>
          <w:rFonts w:cs="Arial"/>
          <w:sz w:val="20"/>
          <w:lang w:val="de-CH"/>
        </w:rPr>
        <w:t xml:space="preserve"> Bundesanstalt für Immobilienaufgaben, Berlin, mit </w:t>
      </w:r>
    </w:p>
    <w:p w14:paraId="7279CD05" w14:textId="77777777" w:rsidR="008920D9" w:rsidRPr="008920D9" w:rsidRDefault="008920D9" w:rsidP="008920D9">
      <w:pPr>
        <w:spacing w:line="312" w:lineRule="auto"/>
        <w:rPr>
          <w:rFonts w:cs="Arial"/>
          <w:sz w:val="20"/>
          <w:lang w:val="de-CH"/>
        </w:rPr>
      </w:pPr>
      <w:r w:rsidRPr="008920D9">
        <w:rPr>
          <w:rFonts w:cs="Arial"/>
          <w:sz w:val="20"/>
          <w:lang w:val="de-CH"/>
        </w:rPr>
        <w:t>Bundesministerium für Bildung und Forschung, Berlin</w:t>
      </w:r>
    </w:p>
    <w:p w14:paraId="45BB36C5" w14:textId="77777777" w:rsidR="008920D9" w:rsidRPr="008920D9" w:rsidRDefault="008920D9" w:rsidP="008920D9">
      <w:pPr>
        <w:spacing w:line="312" w:lineRule="auto"/>
        <w:rPr>
          <w:rFonts w:cs="Arial"/>
          <w:sz w:val="20"/>
          <w:lang w:val="de-CH"/>
        </w:rPr>
      </w:pPr>
      <w:r w:rsidRPr="008920D9">
        <w:rPr>
          <w:rFonts w:cs="Arial"/>
          <w:b/>
          <w:sz w:val="20"/>
          <w:lang w:val="de-CH"/>
        </w:rPr>
        <w:t>Architekten:</w:t>
      </w:r>
      <w:r w:rsidRPr="008920D9">
        <w:rPr>
          <w:rFonts w:cs="Arial"/>
          <w:sz w:val="20"/>
          <w:lang w:val="de-CH"/>
        </w:rPr>
        <w:t xml:space="preserve"> Richter Musikowski, Berlin</w:t>
      </w:r>
    </w:p>
    <w:p w14:paraId="3A310A72" w14:textId="77777777" w:rsidR="008920D9" w:rsidRPr="008920D9" w:rsidRDefault="008920D9" w:rsidP="008920D9">
      <w:pPr>
        <w:spacing w:line="312" w:lineRule="auto"/>
        <w:rPr>
          <w:rFonts w:cs="Arial"/>
          <w:sz w:val="20"/>
          <w:lang w:val="de-CH"/>
        </w:rPr>
      </w:pPr>
      <w:r w:rsidRPr="008920D9">
        <w:rPr>
          <w:rFonts w:cs="Arial"/>
          <w:b/>
          <w:sz w:val="20"/>
          <w:lang w:val="de-CH"/>
        </w:rPr>
        <w:t>Generalübernehmer:</w:t>
      </w:r>
      <w:r w:rsidRPr="008920D9">
        <w:rPr>
          <w:rFonts w:cs="Arial"/>
          <w:sz w:val="20"/>
          <w:lang w:val="de-CH"/>
        </w:rPr>
        <w:t xml:space="preserve"> BAM Deutschland AG, Berlin</w:t>
      </w:r>
    </w:p>
    <w:p w14:paraId="066A79F4" w14:textId="77777777" w:rsidR="008920D9" w:rsidRPr="008920D9" w:rsidRDefault="008920D9" w:rsidP="008920D9">
      <w:pPr>
        <w:spacing w:line="312" w:lineRule="auto"/>
        <w:rPr>
          <w:rFonts w:cs="Arial"/>
          <w:b/>
          <w:sz w:val="20"/>
          <w:lang w:val="de-CH"/>
        </w:rPr>
      </w:pPr>
      <w:r w:rsidRPr="008920D9">
        <w:rPr>
          <w:rFonts w:cs="Arial"/>
          <w:b/>
          <w:sz w:val="20"/>
          <w:lang w:val="de-CH"/>
        </w:rPr>
        <w:t>Montage Panoramafassade:</w:t>
      </w:r>
    </w:p>
    <w:p w14:paraId="3DD54482" w14:textId="77777777" w:rsidR="008920D9" w:rsidRPr="008920D9" w:rsidRDefault="008920D9" w:rsidP="008920D9">
      <w:pPr>
        <w:spacing w:line="312" w:lineRule="auto"/>
        <w:rPr>
          <w:rFonts w:cs="Arial"/>
          <w:sz w:val="20"/>
          <w:lang w:val="de-CH"/>
        </w:rPr>
      </w:pPr>
      <w:r w:rsidRPr="008920D9">
        <w:rPr>
          <w:rFonts w:cs="Arial"/>
          <w:sz w:val="20"/>
          <w:lang w:val="de-CH"/>
        </w:rPr>
        <w:t xml:space="preserve">Metallbau Windeck GmbH, Kloster Lehnin </w:t>
      </w:r>
    </w:p>
    <w:p w14:paraId="39B1F1EA" w14:textId="77777777" w:rsidR="008920D9" w:rsidRPr="008920D9" w:rsidRDefault="008920D9" w:rsidP="008920D9">
      <w:pPr>
        <w:spacing w:line="312" w:lineRule="auto"/>
        <w:rPr>
          <w:rFonts w:cs="Arial"/>
          <w:b/>
          <w:sz w:val="20"/>
          <w:lang w:val="de-CH"/>
        </w:rPr>
      </w:pPr>
      <w:r w:rsidRPr="008920D9">
        <w:rPr>
          <w:rFonts w:cs="Arial"/>
          <w:b/>
          <w:sz w:val="20"/>
          <w:lang w:val="de-CH"/>
        </w:rPr>
        <w:t xml:space="preserve">Verwendete Stahlprofilsysteme: </w:t>
      </w:r>
    </w:p>
    <w:p w14:paraId="7A9A6ACE" w14:textId="77777777" w:rsidR="008920D9" w:rsidRPr="008920D9" w:rsidRDefault="008920D9" w:rsidP="008920D9">
      <w:pPr>
        <w:spacing w:line="312" w:lineRule="auto"/>
        <w:rPr>
          <w:rFonts w:cs="Arial"/>
          <w:sz w:val="20"/>
          <w:lang w:val="de-CH"/>
        </w:rPr>
      </w:pPr>
      <w:r w:rsidRPr="008920D9">
        <w:rPr>
          <w:rFonts w:cs="Arial"/>
          <w:sz w:val="20"/>
          <w:lang w:val="de-CH"/>
        </w:rPr>
        <w:t>Eingangsbereich EG: VISS TVS hochstatische Fassadenprofile</w:t>
      </w:r>
    </w:p>
    <w:p w14:paraId="11006802" w14:textId="77777777" w:rsidR="008920D9" w:rsidRPr="008920D9" w:rsidRDefault="008920D9" w:rsidP="008920D9">
      <w:pPr>
        <w:spacing w:line="312" w:lineRule="auto"/>
        <w:rPr>
          <w:rFonts w:cs="Arial"/>
          <w:sz w:val="20"/>
          <w:lang w:val="de-CH"/>
        </w:rPr>
      </w:pPr>
      <w:r w:rsidRPr="008920D9">
        <w:rPr>
          <w:rFonts w:cs="Arial"/>
          <w:sz w:val="20"/>
          <w:lang w:val="de-CH"/>
        </w:rPr>
        <w:t>Panoramafassade OG: VISS SG Structural Glazing</w:t>
      </w:r>
    </w:p>
    <w:p w14:paraId="57A2E247" w14:textId="77777777" w:rsidR="008920D9" w:rsidRPr="008920D9" w:rsidRDefault="008920D9" w:rsidP="008920D9">
      <w:pPr>
        <w:spacing w:line="312" w:lineRule="auto"/>
        <w:rPr>
          <w:rFonts w:cs="Arial"/>
          <w:sz w:val="20"/>
          <w:lang w:val="de-CH"/>
        </w:rPr>
      </w:pPr>
      <w:r w:rsidRPr="008920D9">
        <w:rPr>
          <w:rFonts w:cs="Arial"/>
          <w:sz w:val="20"/>
          <w:lang w:val="de-CH"/>
        </w:rPr>
        <w:t>Türen: Janisol HI (außen) und Janisol (innen)</w:t>
      </w:r>
    </w:p>
    <w:p w14:paraId="04C65431" w14:textId="2DEB7190" w:rsidR="00CE3B83" w:rsidRPr="00D21735" w:rsidRDefault="008920D9" w:rsidP="008920D9">
      <w:pPr>
        <w:spacing w:line="312" w:lineRule="auto"/>
        <w:rPr>
          <w:rFonts w:cs="Arial"/>
          <w:b/>
          <w:bCs/>
          <w:sz w:val="20"/>
          <w:lang w:val="de-CH"/>
        </w:rPr>
      </w:pPr>
      <w:r w:rsidRPr="008920D9">
        <w:rPr>
          <w:rFonts w:cs="Arial"/>
          <w:b/>
          <w:sz w:val="20"/>
          <w:lang w:val="de-CH"/>
        </w:rPr>
        <w:t>Systemlieferant:</w:t>
      </w:r>
      <w:r w:rsidRPr="008920D9">
        <w:rPr>
          <w:rFonts w:cs="Arial"/>
          <w:sz w:val="20"/>
          <w:lang w:val="de-CH"/>
        </w:rPr>
        <w:t xml:space="preserve"> </w:t>
      </w:r>
      <w:r>
        <w:rPr>
          <w:rFonts w:cs="Arial"/>
          <w:sz w:val="20"/>
          <w:lang w:val="de-CH"/>
        </w:rPr>
        <w:t>Schüco Stahlsysteme Jansen</w:t>
      </w:r>
    </w:p>
    <w:p w14:paraId="1DD362F8" w14:textId="77777777" w:rsidR="006D6C26" w:rsidRDefault="006D6C26" w:rsidP="00CE3B83">
      <w:pPr>
        <w:pStyle w:val="Text"/>
        <w:spacing w:before="0"/>
        <w:ind w:right="0"/>
        <w:jc w:val="left"/>
        <w:rPr>
          <w:rFonts w:ascii="Arial" w:hAnsi="Arial"/>
          <w:b/>
          <w:sz w:val="18"/>
          <w:szCs w:val="18"/>
        </w:rPr>
      </w:pPr>
    </w:p>
    <w:p w14:paraId="47988264" w14:textId="77777777" w:rsidR="00CE3B83" w:rsidRPr="00E85809" w:rsidRDefault="00CE3B83" w:rsidP="00D21735">
      <w:pPr>
        <w:pStyle w:val="Text"/>
        <w:spacing w:before="0" w:line="264" w:lineRule="auto"/>
        <w:ind w:right="0"/>
        <w:jc w:val="left"/>
        <w:rPr>
          <w:rFonts w:ascii="Arial" w:hAnsi="Arial"/>
          <w:b/>
          <w:sz w:val="18"/>
          <w:szCs w:val="18"/>
        </w:rPr>
      </w:pPr>
      <w:r w:rsidRPr="00E85809">
        <w:rPr>
          <w:rFonts w:ascii="Arial" w:hAnsi="Arial"/>
          <w:b/>
          <w:sz w:val="18"/>
          <w:szCs w:val="18"/>
        </w:rPr>
        <w:t xml:space="preserve">Weitere Informationen </w:t>
      </w:r>
      <w:r w:rsidRPr="00E85809">
        <w:rPr>
          <w:rFonts w:ascii="Arial" w:hAnsi="Arial"/>
          <w:b/>
          <w:sz w:val="18"/>
          <w:szCs w:val="18"/>
          <w:u w:val="single"/>
        </w:rPr>
        <w:t>für Ihre Leser</w:t>
      </w:r>
      <w:r w:rsidRPr="00E85809">
        <w:rPr>
          <w:rFonts w:ascii="Arial" w:hAnsi="Arial"/>
          <w:b/>
          <w:sz w:val="18"/>
          <w:szCs w:val="18"/>
        </w:rPr>
        <w:t xml:space="preserve"> </w:t>
      </w:r>
    </w:p>
    <w:p w14:paraId="40CEFEB6"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Schüco Stahlsysteme Jansen</w:t>
      </w:r>
    </w:p>
    <w:p w14:paraId="600E516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Karolinenstr. 1 –15</w:t>
      </w:r>
    </w:p>
    <w:p w14:paraId="20569D1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D-33609 Bielefeld</w:t>
      </w:r>
    </w:p>
    <w:p w14:paraId="35D62532"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Tel.: +49 (0)521 783-0</w:t>
      </w:r>
    </w:p>
    <w:p w14:paraId="735DC9D3"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Fax: +49 (0)521 783-95 92 52</w:t>
      </w:r>
    </w:p>
    <w:p w14:paraId="70149B9C" w14:textId="77777777" w:rsidR="00CE3B83" w:rsidRPr="00D1734E" w:rsidRDefault="00CE3B83" w:rsidP="00D21735">
      <w:pPr>
        <w:widowControl w:val="0"/>
        <w:tabs>
          <w:tab w:val="left" w:pos="1500"/>
          <w:tab w:val="left" w:pos="3000"/>
        </w:tabs>
        <w:autoSpaceDE w:val="0"/>
        <w:autoSpaceDN w:val="0"/>
        <w:adjustRightInd w:val="0"/>
        <w:spacing w:line="264" w:lineRule="auto"/>
        <w:rPr>
          <w:sz w:val="18"/>
          <w:szCs w:val="18"/>
          <w:lang w:val="de-CH"/>
        </w:rPr>
      </w:pPr>
      <w:r w:rsidRPr="00D1734E">
        <w:rPr>
          <w:sz w:val="18"/>
          <w:szCs w:val="18"/>
          <w:lang w:val="de-CH"/>
        </w:rPr>
        <w:t>Mail: info@schueco.com</w:t>
      </w:r>
    </w:p>
    <w:p w14:paraId="1740B807" w14:textId="6822351D" w:rsidR="00E80B1D" w:rsidRPr="0037432F" w:rsidRDefault="00EB6D74" w:rsidP="00D21735">
      <w:pPr>
        <w:spacing w:line="264" w:lineRule="auto"/>
        <w:rPr>
          <w:sz w:val="18"/>
          <w:szCs w:val="18"/>
          <w:lang w:val="de-CH"/>
        </w:rPr>
      </w:pPr>
      <w:hyperlink r:id="rId7" w:history="1">
        <w:r w:rsidR="00CE3B83" w:rsidRPr="0037432F">
          <w:rPr>
            <w:rStyle w:val="Link"/>
            <w:color w:val="auto"/>
            <w:sz w:val="18"/>
            <w:szCs w:val="18"/>
            <w:u w:val="none"/>
            <w:lang w:val="de-CH"/>
          </w:rPr>
          <w:t>www.schueco.de</w:t>
        </w:r>
      </w:hyperlink>
    </w:p>
    <w:p w14:paraId="382842CC" w14:textId="77777777" w:rsidR="00CE3B83" w:rsidRDefault="00CE3B83" w:rsidP="00CE3B83">
      <w:pPr>
        <w:spacing w:line="312" w:lineRule="auto"/>
        <w:rPr>
          <w:sz w:val="20"/>
          <w:lang w:val="de-CH"/>
        </w:rPr>
      </w:pPr>
    </w:p>
    <w:p w14:paraId="57200FD4" w14:textId="77777777" w:rsidR="008920D9" w:rsidRDefault="008920D9" w:rsidP="00CE3B83">
      <w:pPr>
        <w:spacing w:line="312" w:lineRule="auto"/>
        <w:rPr>
          <w:sz w:val="20"/>
          <w:lang w:val="de-CH"/>
        </w:rPr>
      </w:pPr>
    </w:p>
    <w:p w14:paraId="3BB3E947" w14:textId="77777777" w:rsidR="008920D9" w:rsidRPr="008920D9" w:rsidRDefault="008920D9" w:rsidP="008920D9">
      <w:pPr>
        <w:spacing w:line="312" w:lineRule="auto"/>
        <w:rPr>
          <w:sz w:val="18"/>
          <w:szCs w:val="18"/>
          <w:lang w:val="de-CH"/>
        </w:rPr>
      </w:pPr>
      <w:r w:rsidRPr="008920D9">
        <w:rPr>
          <w:b/>
          <w:sz w:val="18"/>
          <w:szCs w:val="18"/>
          <w:lang w:val="de-CH"/>
        </w:rPr>
        <w:t xml:space="preserve">Fotos: </w:t>
      </w:r>
      <w:r w:rsidRPr="008920D9">
        <w:rPr>
          <w:sz w:val="18"/>
          <w:szCs w:val="18"/>
          <w:lang w:val="de-CH"/>
        </w:rPr>
        <w:t>Stephan Falk, Berlin</w:t>
      </w:r>
    </w:p>
    <w:p w14:paraId="00091274" w14:textId="77777777" w:rsidR="008920D9" w:rsidRPr="008920D9" w:rsidRDefault="008920D9" w:rsidP="008920D9">
      <w:pPr>
        <w:spacing w:line="312" w:lineRule="auto"/>
        <w:rPr>
          <w:b/>
          <w:sz w:val="18"/>
          <w:szCs w:val="18"/>
          <w:lang w:val="de-CH"/>
        </w:rPr>
      </w:pPr>
      <w:r w:rsidRPr="008920D9">
        <w:rPr>
          <w:b/>
          <w:sz w:val="18"/>
          <w:szCs w:val="18"/>
          <w:lang w:val="de-CH"/>
        </w:rPr>
        <w:t xml:space="preserve">Bildrechte: </w:t>
      </w:r>
      <w:r w:rsidRPr="008920D9">
        <w:rPr>
          <w:sz w:val="18"/>
          <w:szCs w:val="18"/>
          <w:lang w:val="de-CH"/>
        </w:rPr>
        <w:t>Jansen AG, Oberriet/CH</w:t>
      </w:r>
    </w:p>
    <w:p w14:paraId="77158E74" w14:textId="77777777" w:rsidR="008920D9" w:rsidRPr="008920D9" w:rsidRDefault="008920D9" w:rsidP="008920D9">
      <w:pPr>
        <w:spacing w:line="312" w:lineRule="auto"/>
        <w:rPr>
          <w:sz w:val="18"/>
          <w:szCs w:val="18"/>
          <w:lang w:val="de-CH"/>
        </w:rPr>
      </w:pPr>
      <w:r w:rsidRPr="008920D9">
        <w:rPr>
          <w:sz w:val="18"/>
          <w:szCs w:val="18"/>
          <w:lang w:val="de-CH"/>
        </w:rPr>
        <w:t>Die redaktionelle Nutzung der Fotos ist an den vorliegenden Objektbericht gebunden.</w:t>
      </w:r>
    </w:p>
    <w:p w14:paraId="0B242129" w14:textId="77777777" w:rsidR="008920D9" w:rsidRDefault="008920D9" w:rsidP="008920D9">
      <w:pPr>
        <w:spacing w:line="312" w:lineRule="auto"/>
        <w:rPr>
          <w:b/>
          <w:sz w:val="18"/>
          <w:szCs w:val="18"/>
          <w:lang w:val="de-CH"/>
        </w:rPr>
      </w:pPr>
    </w:p>
    <w:p w14:paraId="14511397" w14:textId="77777777" w:rsidR="008920D9" w:rsidRDefault="008920D9" w:rsidP="008920D9">
      <w:pPr>
        <w:spacing w:line="312" w:lineRule="auto"/>
        <w:rPr>
          <w:b/>
          <w:sz w:val="18"/>
          <w:szCs w:val="18"/>
          <w:lang w:val="de-CH"/>
        </w:rPr>
      </w:pPr>
      <w:r w:rsidRPr="008920D9">
        <w:rPr>
          <w:b/>
          <w:sz w:val="18"/>
          <w:szCs w:val="18"/>
          <w:lang w:val="de-CH"/>
        </w:rPr>
        <w:t>Ab hier Bildunterschriften:</w:t>
      </w:r>
    </w:p>
    <w:p w14:paraId="31103DD0" w14:textId="77777777" w:rsidR="008920D9" w:rsidRDefault="008920D9" w:rsidP="008920D9">
      <w:pPr>
        <w:spacing w:line="312" w:lineRule="auto"/>
        <w:rPr>
          <w:b/>
          <w:sz w:val="18"/>
          <w:szCs w:val="18"/>
          <w:lang w:val="de-CH"/>
        </w:rPr>
      </w:pPr>
    </w:p>
    <w:p w14:paraId="441740F7" w14:textId="5D9ADB32" w:rsidR="008920D9" w:rsidRPr="008920D9" w:rsidRDefault="008920D9" w:rsidP="008920D9">
      <w:pPr>
        <w:spacing w:line="312" w:lineRule="auto"/>
        <w:rPr>
          <w:sz w:val="18"/>
          <w:szCs w:val="18"/>
          <w:lang w:val="de-CH"/>
        </w:rPr>
      </w:pPr>
      <w:r w:rsidRPr="008920D9">
        <w:rPr>
          <w:sz w:val="18"/>
          <w:szCs w:val="18"/>
          <w:lang w:val="de-CH"/>
        </w:rPr>
        <w:t xml:space="preserve">pic_01.tiff und pic_02.tiff: Die genauere Betrachtung </w:t>
      </w:r>
      <w:r>
        <w:rPr>
          <w:sz w:val="18"/>
          <w:szCs w:val="18"/>
          <w:lang w:val="de-CH"/>
        </w:rPr>
        <w:t>der</w:t>
      </w:r>
      <w:r w:rsidRPr="008920D9">
        <w:rPr>
          <w:sz w:val="18"/>
          <w:szCs w:val="18"/>
          <w:lang w:val="de-CH"/>
        </w:rPr>
        <w:t xml:space="preserve"> südliche</w:t>
      </w:r>
      <w:r>
        <w:rPr>
          <w:sz w:val="18"/>
          <w:szCs w:val="18"/>
          <w:lang w:val="de-CH"/>
        </w:rPr>
        <w:t>n</w:t>
      </w:r>
      <w:r w:rsidRPr="008920D9">
        <w:rPr>
          <w:sz w:val="18"/>
          <w:szCs w:val="18"/>
          <w:lang w:val="de-CH"/>
        </w:rPr>
        <w:t xml:space="preserve"> </w:t>
      </w:r>
      <w:r>
        <w:rPr>
          <w:sz w:val="18"/>
          <w:szCs w:val="18"/>
          <w:lang w:val="de-CH"/>
        </w:rPr>
        <w:t>F</w:t>
      </w:r>
      <w:r w:rsidRPr="008920D9">
        <w:rPr>
          <w:sz w:val="18"/>
          <w:szCs w:val="18"/>
          <w:lang w:val="de-CH"/>
        </w:rPr>
        <w:t>assade des „Futuri</w:t>
      </w:r>
      <w:r>
        <w:rPr>
          <w:sz w:val="18"/>
          <w:szCs w:val="18"/>
          <w:lang w:val="de-CH"/>
        </w:rPr>
        <w:t xml:space="preserve">ums“ </w:t>
      </w:r>
      <w:r w:rsidRPr="008920D9">
        <w:rPr>
          <w:sz w:val="18"/>
          <w:szCs w:val="18"/>
          <w:lang w:val="de-CH"/>
        </w:rPr>
        <w:t>erlaubt einen bemerkenswerten Vergleich: Während die etwas über 6 m hohe Eingangsfassade die Verwendung hoc</w:t>
      </w:r>
      <w:r>
        <w:rPr>
          <w:sz w:val="18"/>
          <w:szCs w:val="18"/>
          <w:lang w:val="de-CH"/>
        </w:rPr>
        <w:t>hstatischer Stahlprofile erfor</w:t>
      </w:r>
      <w:r w:rsidRPr="008920D9">
        <w:rPr>
          <w:sz w:val="18"/>
          <w:szCs w:val="18"/>
          <w:lang w:val="de-CH"/>
        </w:rPr>
        <w:t>derte, konnte die darüber liegende (im Süden 8 m, im Norden 12 m hohe) Structural-Glazing-Fassade mit sehr feingliedrigen Profilen realisiert werden. Zur Umsetzung der objektspezifischen Sonderlösung mit dem Prof</w:t>
      </w:r>
      <w:r>
        <w:rPr>
          <w:sz w:val="18"/>
          <w:szCs w:val="18"/>
          <w:lang w:val="de-CH"/>
        </w:rPr>
        <w:t>ilsystem VISS SG von Schüco Stahlsysteme Jansen nutzten die Ar</w:t>
      </w:r>
      <w:r w:rsidRPr="008920D9">
        <w:rPr>
          <w:sz w:val="18"/>
          <w:szCs w:val="18"/>
          <w:lang w:val="de-CH"/>
        </w:rPr>
        <w:t>chitekten einen „statischen Kunstgriff“, nämlich di</w:t>
      </w:r>
      <w:r>
        <w:rPr>
          <w:sz w:val="18"/>
          <w:szCs w:val="18"/>
          <w:lang w:val="de-CH"/>
        </w:rPr>
        <w:t>e „Umkehrung des statischen Sys</w:t>
      </w:r>
      <w:r w:rsidRPr="008920D9">
        <w:rPr>
          <w:sz w:val="18"/>
          <w:szCs w:val="18"/>
          <w:lang w:val="de-CH"/>
        </w:rPr>
        <w:t xml:space="preserve">tems“: Nicht die Pfosten, sondern die horizontal gespannten Riegel nehmen die Windlast auf. Die Pfosten sind lediglich dazwischen gesteckt. Es handelt sich um Konstruktionsverfahren, das nur mit Stahlprofilen möglich ist. </w:t>
      </w:r>
    </w:p>
    <w:p w14:paraId="4B2424B0" w14:textId="77777777" w:rsidR="008920D9" w:rsidRPr="008920D9" w:rsidRDefault="008920D9" w:rsidP="008920D9">
      <w:pPr>
        <w:spacing w:line="312" w:lineRule="auto"/>
        <w:rPr>
          <w:sz w:val="18"/>
          <w:szCs w:val="18"/>
          <w:lang w:val="de-CH"/>
        </w:rPr>
      </w:pPr>
    </w:p>
    <w:p w14:paraId="44A04F6D" w14:textId="2DFC8094" w:rsidR="008920D9" w:rsidRPr="008920D9" w:rsidRDefault="008920D9" w:rsidP="008920D9">
      <w:pPr>
        <w:spacing w:line="312" w:lineRule="auto"/>
        <w:rPr>
          <w:sz w:val="18"/>
          <w:szCs w:val="18"/>
          <w:lang w:val="de-CH"/>
        </w:rPr>
      </w:pPr>
      <w:r w:rsidRPr="008920D9">
        <w:rPr>
          <w:sz w:val="18"/>
          <w:szCs w:val="18"/>
          <w:lang w:val="de-CH"/>
        </w:rPr>
        <w:t>pic_03.tiff: Das Futurium versteht sich als Museum,</w:t>
      </w:r>
      <w:r>
        <w:rPr>
          <w:sz w:val="18"/>
          <w:szCs w:val="18"/>
          <w:lang w:val="de-CH"/>
        </w:rPr>
        <w:t xml:space="preserve"> Labor und Forum für die Diskus</w:t>
      </w:r>
      <w:r w:rsidRPr="008920D9">
        <w:rPr>
          <w:sz w:val="18"/>
          <w:szCs w:val="18"/>
          <w:lang w:val="de-CH"/>
        </w:rPr>
        <w:t xml:space="preserve">sion von Zukunftsfragen. Auch beim Gebäude selbst haben die Architekten mit vielen Sonderkonstruktionen die Grenzen des heute Machbaren ausgelotet. </w:t>
      </w:r>
    </w:p>
    <w:p w14:paraId="5513DA1E" w14:textId="77777777" w:rsidR="008920D9" w:rsidRPr="008920D9" w:rsidRDefault="008920D9" w:rsidP="008920D9">
      <w:pPr>
        <w:spacing w:line="312" w:lineRule="auto"/>
        <w:rPr>
          <w:sz w:val="18"/>
          <w:szCs w:val="18"/>
          <w:lang w:val="de-CH"/>
        </w:rPr>
      </w:pPr>
    </w:p>
    <w:p w14:paraId="75A3A2B6" w14:textId="078159C0" w:rsidR="008920D9" w:rsidRPr="008920D9" w:rsidRDefault="008920D9" w:rsidP="008920D9">
      <w:pPr>
        <w:spacing w:line="312" w:lineRule="auto"/>
        <w:rPr>
          <w:sz w:val="18"/>
          <w:szCs w:val="18"/>
          <w:lang w:val="de-CH"/>
        </w:rPr>
      </w:pPr>
      <w:r w:rsidRPr="008920D9">
        <w:rPr>
          <w:sz w:val="18"/>
          <w:szCs w:val="18"/>
          <w:lang w:val="de-CH"/>
        </w:rPr>
        <w:t>pic_04.tiff: Diese Zukunftswelt, die im Inneren abgebildet wird, können Besucher dank der beiden großformatigen Screenfassaden je</w:t>
      </w:r>
      <w:r>
        <w:rPr>
          <w:sz w:val="18"/>
          <w:szCs w:val="18"/>
          <w:lang w:val="de-CH"/>
        </w:rPr>
        <w:t>derzeit mit der Realität der Au</w:t>
      </w:r>
      <w:r w:rsidRPr="008920D9">
        <w:rPr>
          <w:sz w:val="18"/>
          <w:szCs w:val="18"/>
          <w:lang w:val="de-CH"/>
        </w:rPr>
        <w:t>ßenwelt in Verbindung bringen.</w:t>
      </w:r>
    </w:p>
    <w:p w14:paraId="21A61CF3" w14:textId="77777777" w:rsidR="008920D9" w:rsidRPr="008920D9" w:rsidRDefault="008920D9" w:rsidP="008920D9">
      <w:pPr>
        <w:spacing w:line="312" w:lineRule="auto"/>
        <w:rPr>
          <w:sz w:val="18"/>
          <w:szCs w:val="18"/>
          <w:lang w:val="de-CH"/>
        </w:rPr>
      </w:pPr>
    </w:p>
    <w:p w14:paraId="7CB1616D" w14:textId="77777777" w:rsidR="008920D9" w:rsidRPr="008920D9" w:rsidRDefault="008920D9" w:rsidP="008920D9">
      <w:pPr>
        <w:spacing w:line="312" w:lineRule="auto"/>
        <w:rPr>
          <w:sz w:val="18"/>
          <w:szCs w:val="18"/>
          <w:lang w:val="de-CH"/>
        </w:rPr>
      </w:pPr>
      <w:r w:rsidRPr="008920D9">
        <w:rPr>
          <w:sz w:val="18"/>
          <w:szCs w:val="18"/>
          <w:lang w:val="de-CH"/>
        </w:rPr>
        <w:t>pic_05.tiff: Die zwei Felder hohe Südfassade (pic_05) und die drei Felder hohe Nord-fassade (pic_06) hängen an fünf bzw. sechs Zuglamellen aus Stahl, die von einem oberen Stahlkastenhohlträger abgehängt sind.</w:t>
      </w:r>
    </w:p>
    <w:p w14:paraId="3BF399EB" w14:textId="77777777" w:rsidR="008920D9" w:rsidRPr="008920D9" w:rsidRDefault="008920D9" w:rsidP="008920D9">
      <w:pPr>
        <w:spacing w:line="312" w:lineRule="auto"/>
        <w:rPr>
          <w:sz w:val="18"/>
          <w:szCs w:val="18"/>
          <w:lang w:val="de-CH"/>
        </w:rPr>
      </w:pPr>
    </w:p>
    <w:p w14:paraId="0B64A803" w14:textId="45DB84E9" w:rsidR="008920D9" w:rsidRPr="008920D9" w:rsidRDefault="008920D9" w:rsidP="008920D9">
      <w:pPr>
        <w:spacing w:line="312" w:lineRule="auto"/>
        <w:rPr>
          <w:sz w:val="18"/>
          <w:szCs w:val="18"/>
          <w:lang w:val="de-CH"/>
        </w:rPr>
      </w:pPr>
      <w:r w:rsidRPr="008920D9">
        <w:rPr>
          <w:sz w:val="18"/>
          <w:szCs w:val="18"/>
          <w:lang w:val="de-CH"/>
        </w:rPr>
        <w:t>pic_06.tiff: Die in die hängende Pfosten-Riegelkonstruktion aus VISS SG einge</w:t>
      </w:r>
      <w:r>
        <w:rPr>
          <w:sz w:val="18"/>
          <w:szCs w:val="18"/>
          <w:lang w:val="de-CH"/>
        </w:rPr>
        <w:t>setz</w:t>
      </w:r>
      <w:r w:rsidRPr="008920D9">
        <w:rPr>
          <w:sz w:val="18"/>
          <w:szCs w:val="18"/>
          <w:lang w:val="de-CH"/>
        </w:rPr>
        <w:t>ten Dreifach-Isolierverglasungen sind circa 2,3 x 4 m groß und als Structural-Glazing-System ohne sichtbare Glashalter befestigt.</w:t>
      </w:r>
    </w:p>
    <w:p w14:paraId="2F8E3430" w14:textId="77777777" w:rsidR="008920D9" w:rsidRPr="008920D9" w:rsidRDefault="008920D9" w:rsidP="008920D9">
      <w:pPr>
        <w:spacing w:line="312" w:lineRule="auto"/>
        <w:rPr>
          <w:sz w:val="18"/>
          <w:szCs w:val="18"/>
          <w:lang w:val="de-CH"/>
        </w:rPr>
      </w:pPr>
    </w:p>
    <w:p w14:paraId="7D74D8A5" w14:textId="0E268428" w:rsidR="008920D9" w:rsidRPr="008920D9" w:rsidRDefault="008920D9" w:rsidP="008920D9">
      <w:pPr>
        <w:spacing w:line="312" w:lineRule="auto"/>
        <w:rPr>
          <w:sz w:val="18"/>
          <w:szCs w:val="18"/>
          <w:lang w:val="de-CH"/>
        </w:rPr>
      </w:pPr>
      <w:r w:rsidRPr="008920D9">
        <w:rPr>
          <w:sz w:val="18"/>
          <w:szCs w:val="18"/>
          <w:lang w:val="de-CH"/>
        </w:rPr>
        <w:t>pic_07.tiff: Die Zugänge vom Foyer zum Ve</w:t>
      </w:r>
      <w:r>
        <w:rPr>
          <w:sz w:val="18"/>
          <w:szCs w:val="18"/>
          <w:lang w:val="de-CH"/>
        </w:rPr>
        <w:t>ranstaltungsforum wurden als zwei</w:t>
      </w:r>
      <w:r w:rsidRPr="008920D9">
        <w:rPr>
          <w:sz w:val="18"/>
          <w:szCs w:val="18"/>
          <w:lang w:val="de-CH"/>
        </w:rPr>
        <w:t>flügelige Türelemente mit erhöhten Schallschutzanforderungen ausgeführt. Das sc</w:t>
      </w:r>
      <w:r>
        <w:rPr>
          <w:sz w:val="18"/>
          <w:szCs w:val="18"/>
          <w:lang w:val="de-CH"/>
        </w:rPr>
        <w:t>hlanke Tür</w:t>
      </w:r>
      <w:r w:rsidRPr="008920D9">
        <w:rPr>
          <w:sz w:val="18"/>
          <w:szCs w:val="18"/>
          <w:lang w:val="de-CH"/>
        </w:rPr>
        <w:t>profil hält eine Oberlichtverglasung von ca. 3000 x 3000 mm.</w:t>
      </w:r>
    </w:p>
    <w:p w14:paraId="06A82F86" w14:textId="77777777" w:rsidR="008920D9" w:rsidRPr="008920D9" w:rsidRDefault="008920D9" w:rsidP="008920D9">
      <w:pPr>
        <w:spacing w:line="312" w:lineRule="auto"/>
        <w:rPr>
          <w:sz w:val="18"/>
          <w:szCs w:val="18"/>
          <w:lang w:val="de-CH"/>
        </w:rPr>
      </w:pPr>
    </w:p>
    <w:p w14:paraId="08634329" w14:textId="76A8AA46" w:rsidR="006D6C26" w:rsidRPr="008920D9" w:rsidRDefault="008920D9" w:rsidP="006D6C26">
      <w:pPr>
        <w:spacing w:line="312" w:lineRule="auto"/>
        <w:rPr>
          <w:sz w:val="18"/>
          <w:szCs w:val="18"/>
          <w:lang w:val="de-CH"/>
        </w:rPr>
      </w:pPr>
      <w:r w:rsidRPr="008920D9">
        <w:rPr>
          <w:sz w:val="18"/>
          <w:szCs w:val="18"/>
          <w:lang w:val="de-CH"/>
        </w:rPr>
        <w:t>pic_08.tiff: Mit Paraffin gefüllte und farbigem Licht bespielte Scheiben verkleiden den Aufzugskern und einen Paraffin</w:t>
      </w:r>
      <w:r>
        <w:rPr>
          <w:sz w:val="18"/>
          <w:szCs w:val="18"/>
          <w:lang w:val="de-CH"/>
        </w:rPr>
        <w:t>speicher, der Solarenergie spei</w:t>
      </w:r>
      <w:r w:rsidRPr="008920D9">
        <w:rPr>
          <w:sz w:val="18"/>
          <w:szCs w:val="18"/>
          <w:lang w:val="de-CH"/>
        </w:rPr>
        <w:t xml:space="preserve">chert. Auch diese Einhausung wurde mit dem Structural-Glazing-System VISS SG </w:t>
      </w:r>
      <w:r>
        <w:rPr>
          <w:sz w:val="18"/>
          <w:szCs w:val="18"/>
          <w:lang w:val="de-CH"/>
        </w:rPr>
        <w:t xml:space="preserve">von Schüco Stahlsysteme Jansen </w:t>
      </w:r>
      <w:r w:rsidRPr="008920D9">
        <w:rPr>
          <w:sz w:val="18"/>
          <w:szCs w:val="18"/>
          <w:lang w:val="de-CH"/>
        </w:rPr>
        <w:t>konstruiert.</w:t>
      </w:r>
    </w:p>
    <w:p w14:paraId="1B1082AA" w14:textId="77777777" w:rsidR="006D6C26" w:rsidRDefault="006D6C26" w:rsidP="006D6C26">
      <w:pPr>
        <w:spacing w:line="312" w:lineRule="auto"/>
        <w:rPr>
          <w:sz w:val="18"/>
          <w:szCs w:val="18"/>
          <w:lang w:val="de-CH"/>
        </w:rPr>
      </w:pPr>
    </w:p>
    <w:p w14:paraId="63717FA9" w14:textId="77777777" w:rsidR="006D6C26" w:rsidRDefault="006D6C26" w:rsidP="006D6C26">
      <w:pPr>
        <w:spacing w:line="312" w:lineRule="auto"/>
        <w:rPr>
          <w:sz w:val="18"/>
          <w:szCs w:val="18"/>
          <w:lang w:val="de-CH"/>
        </w:rPr>
      </w:pPr>
    </w:p>
    <w:p w14:paraId="4589805E" w14:textId="6314410D" w:rsidR="00263526" w:rsidRDefault="00263526" w:rsidP="006D6C26">
      <w:pPr>
        <w:spacing w:line="312" w:lineRule="auto"/>
        <w:rPr>
          <w:b/>
          <w:sz w:val="18"/>
        </w:rPr>
      </w:pPr>
      <w:r>
        <w:rPr>
          <w:b/>
          <w:sz w:val="18"/>
        </w:rPr>
        <w:t xml:space="preserve">Ansprechpartner </w:t>
      </w:r>
      <w:r>
        <w:rPr>
          <w:b/>
          <w:sz w:val="18"/>
          <w:u w:val="single"/>
        </w:rPr>
        <w:t>für die Redaktion</w:t>
      </w:r>
      <w:r>
        <w:rPr>
          <w:b/>
          <w:sz w:val="18"/>
        </w:rPr>
        <w:t>:</w:t>
      </w:r>
    </w:p>
    <w:p w14:paraId="470E72D6" w14:textId="77777777" w:rsidR="00263526" w:rsidRPr="0060156B" w:rsidRDefault="00263526" w:rsidP="00E85809">
      <w:pPr>
        <w:spacing w:line="264" w:lineRule="auto"/>
        <w:rPr>
          <w:sz w:val="18"/>
        </w:rPr>
      </w:pPr>
      <w:r w:rsidRPr="0060156B">
        <w:rPr>
          <w:sz w:val="18"/>
        </w:rPr>
        <w:t>BAUtext Mediendienst München</w:t>
      </w:r>
    </w:p>
    <w:p w14:paraId="105849AC" w14:textId="77777777" w:rsidR="00263526" w:rsidRPr="0060156B" w:rsidRDefault="00263526" w:rsidP="00E85809">
      <w:pPr>
        <w:spacing w:line="264" w:lineRule="auto"/>
        <w:rPr>
          <w:sz w:val="18"/>
        </w:rPr>
      </w:pPr>
      <w:r w:rsidRPr="0060156B">
        <w:rPr>
          <w:sz w:val="18"/>
        </w:rPr>
        <w:t>Anne-Marie Ring</w:t>
      </w:r>
    </w:p>
    <w:p w14:paraId="260EFB5E" w14:textId="77777777" w:rsidR="00263526" w:rsidRPr="00AA5FC7" w:rsidRDefault="00263526" w:rsidP="00E85809">
      <w:pPr>
        <w:spacing w:line="264" w:lineRule="auto"/>
        <w:rPr>
          <w:sz w:val="18"/>
        </w:rPr>
      </w:pPr>
      <w:r w:rsidRPr="0060156B">
        <w:rPr>
          <w:sz w:val="18"/>
        </w:rPr>
        <w:t>Wilhelm</w:t>
      </w:r>
      <w:r w:rsidRPr="00AA5FC7">
        <w:rPr>
          <w:sz w:val="18"/>
        </w:rPr>
        <w:t>-Dieß-Weg 13</w:t>
      </w:r>
    </w:p>
    <w:p w14:paraId="27CDFB40" w14:textId="77777777" w:rsidR="00263526" w:rsidRPr="00AA5FC7" w:rsidRDefault="00263526" w:rsidP="00E85809">
      <w:pPr>
        <w:spacing w:line="264" w:lineRule="auto"/>
        <w:rPr>
          <w:sz w:val="18"/>
        </w:rPr>
      </w:pPr>
      <w:r w:rsidRPr="00AA5FC7">
        <w:rPr>
          <w:sz w:val="18"/>
        </w:rPr>
        <w:t>DE-81927 München</w:t>
      </w:r>
    </w:p>
    <w:p w14:paraId="242C7F46" w14:textId="77777777" w:rsidR="00263526" w:rsidRPr="00AA5FC7" w:rsidRDefault="00263526" w:rsidP="00E85809">
      <w:pPr>
        <w:spacing w:line="264" w:lineRule="auto"/>
        <w:rPr>
          <w:sz w:val="18"/>
        </w:rPr>
      </w:pPr>
      <w:r w:rsidRPr="00AA5FC7">
        <w:rPr>
          <w:sz w:val="18"/>
        </w:rPr>
        <w:t>Tel.: +49 (0)89 21 11 12 06</w:t>
      </w:r>
    </w:p>
    <w:p w14:paraId="5A1B5CAC" w14:textId="77777777" w:rsidR="00263526" w:rsidRPr="00AA5FC7" w:rsidRDefault="00263526" w:rsidP="00E85809">
      <w:pPr>
        <w:spacing w:line="264" w:lineRule="auto"/>
        <w:rPr>
          <w:sz w:val="18"/>
          <w:lang w:val="de-CH"/>
        </w:rPr>
      </w:pPr>
      <w:r w:rsidRPr="00AA5FC7">
        <w:rPr>
          <w:sz w:val="18"/>
          <w:lang w:val="de-CH"/>
        </w:rPr>
        <w:t>Fax: +49 (0)89 21 11 12 14</w:t>
      </w:r>
    </w:p>
    <w:p w14:paraId="274389D0" w14:textId="10DD84FC" w:rsidR="00550A25" w:rsidRPr="00AA5FC7" w:rsidRDefault="00263526" w:rsidP="00E85809">
      <w:pPr>
        <w:spacing w:line="264" w:lineRule="auto"/>
        <w:rPr>
          <w:sz w:val="18"/>
          <w:lang w:val="de-CH"/>
        </w:rPr>
      </w:pPr>
      <w:r w:rsidRPr="00AA5FC7">
        <w:rPr>
          <w:sz w:val="18"/>
          <w:lang w:val="de-CH"/>
        </w:rPr>
        <w:t xml:space="preserve">Mail: </w:t>
      </w:r>
      <w:hyperlink r:id="rId8" w:history="1">
        <w:r w:rsidR="00AA5FC7" w:rsidRPr="00AA5FC7">
          <w:rPr>
            <w:rStyle w:val="Link"/>
            <w:color w:val="auto"/>
            <w:sz w:val="18"/>
            <w:u w:val="none"/>
            <w:lang w:val="de-CH"/>
          </w:rPr>
          <w:t>a.ring@bautext.de</w:t>
        </w:r>
      </w:hyperlink>
    </w:p>
    <w:p w14:paraId="08850A48" w14:textId="77777777" w:rsidR="00AA5FC7" w:rsidRPr="00AA5FC7" w:rsidRDefault="00AA5FC7" w:rsidP="00E85809">
      <w:pPr>
        <w:spacing w:line="264" w:lineRule="auto"/>
        <w:rPr>
          <w:sz w:val="18"/>
          <w:lang w:val="de-CH"/>
        </w:rPr>
      </w:pPr>
    </w:p>
    <w:p w14:paraId="3CB00AE6" w14:textId="77777777" w:rsidR="00AA5FC7" w:rsidRPr="00AA5FC7" w:rsidRDefault="00AA5FC7" w:rsidP="00AA5FC7">
      <w:pPr>
        <w:spacing w:line="264" w:lineRule="auto"/>
        <w:rPr>
          <w:sz w:val="18"/>
        </w:rPr>
      </w:pPr>
      <w:r w:rsidRPr="00AA5FC7">
        <w:rPr>
          <w:sz w:val="18"/>
        </w:rPr>
        <w:t>Schüco International KG</w:t>
      </w:r>
    </w:p>
    <w:p w14:paraId="489EE588" w14:textId="77777777" w:rsidR="00AA5FC7" w:rsidRPr="00AA5FC7" w:rsidRDefault="00AA5FC7" w:rsidP="00AA5FC7">
      <w:pPr>
        <w:spacing w:line="264" w:lineRule="auto"/>
        <w:rPr>
          <w:sz w:val="18"/>
        </w:rPr>
      </w:pPr>
      <w:r w:rsidRPr="00AA5FC7">
        <w:rPr>
          <w:sz w:val="18"/>
        </w:rPr>
        <w:t>Ulrike Krüger</w:t>
      </w:r>
    </w:p>
    <w:p w14:paraId="12D8734B" w14:textId="77777777" w:rsidR="00AA5FC7" w:rsidRPr="00AA5FC7" w:rsidRDefault="00AA5FC7" w:rsidP="00AA5FC7">
      <w:pPr>
        <w:spacing w:line="264" w:lineRule="auto"/>
        <w:rPr>
          <w:sz w:val="18"/>
        </w:rPr>
      </w:pPr>
      <w:r w:rsidRPr="00AA5FC7">
        <w:rPr>
          <w:sz w:val="18"/>
        </w:rPr>
        <w:t>Karolinenstr. 1–15</w:t>
      </w:r>
    </w:p>
    <w:p w14:paraId="14CBB268" w14:textId="77777777" w:rsidR="00AA5FC7" w:rsidRPr="00AA5FC7" w:rsidRDefault="00AA5FC7" w:rsidP="00AA5FC7">
      <w:pPr>
        <w:spacing w:line="264" w:lineRule="auto"/>
        <w:rPr>
          <w:sz w:val="18"/>
        </w:rPr>
      </w:pPr>
      <w:r w:rsidRPr="00AA5FC7">
        <w:rPr>
          <w:sz w:val="18"/>
        </w:rPr>
        <w:t>33609 Bielefeld</w:t>
      </w:r>
    </w:p>
    <w:p w14:paraId="6587EF0F" w14:textId="77777777" w:rsidR="00AA5FC7" w:rsidRPr="00AA5FC7" w:rsidRDefault="00AA5FC7" w:rsidP="00AA5FC7">
      <w:pPr>
        <w:spacing w:line="264" w:lineRule="auto"/>
        <w:rPr>
          <w:sz w:val="18"/>
        </w:rPr>
      </w:pPr>
      <w:r w:rsidRPr="00AA5FC7">
        <w:rPr>
          <w:sz w:val="18"/>
        </w:rPr>
        <w:t>Tel.: +49 (0)521 783-803</w:t>
      </w:r>
    </w:p>
    <w:p w14:paraId="2AEB03E4" w14:textId="77777777" w:rsidR="00AA5FC7" w:rsidRPr="00AA5FC7" w:rsidRDefault="00AA5FC7" w:rsidP="00AA5FC7">
      <w:pPr>
        <w:spacing w:line="264" w:lineRule="auto"/>
        <w:rPr>
          <w:sz w:val="18"/>
          <w:lang w:val="de-CH"/>
        </w:rPr>
      </w:pPr>
      <w:r w:rsidRPr="00AA5FC7">
        <w:rPr>
          <w:sz w:val="18"/>
          <w:lang w:val="de-CH"/>
        </w:rPr>
        <w:t>Fax: +49 (0)521 783-657</w:t>
      </w:r>
    </w:p>
    <w:p w14:paraId="1D435F69" w14:textId="3F994507" w:rsidR="00AA5FC7" w:rsidRPr="008920D9" w:rsidRDefault="00AA5FC7" w:rsidP="00E85809">
      <w:pPr>
        <w:spacing w:line="264" w:lineRule="auto"/>
        <w:rPr>
          <w:sz w:val="18"/>
        </w:rPr>
      </w:pPr>
      <w:r w:rsidRPr="00AA5FC7">
        <w:rPr>
          <w:sz w:val="18"/>
          <w:lang w:val="de-CH"/>
        </w:rPr>
        <w:t>Mail: PR@schueco.com</w:t>
      </w:r>
    </w:p>
    <w:sectPr w:rsidR="00AA5FC7" w:rsidRPr="008920D9" w:rsidSect="006D33AD">
      <w:headerReference w:type="even" r:id="rId9"/>
      <w:headerReference w:type="default" r:id="rId10"/>
      <w:headerReference w:type="first" r:id="rId11"/>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21C4" w14:textId="77777777" w:rsidR="0099780F" w:rsidRDefault="0099780F">
      <w:r>
        <w:separator/>
      </w:r>
    </w:p>
  </w:endnote>
  <w:endnote w:type="continuationSeparator" w:id="0">
    <w:p w14:paraId="41418BC8" w14:textId="77777777" w:rsidR="0099780F" w:rsidRDefault="0099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entaur MT">
    <w:altName w:val="Times New Roman"/>
    <w:charset w:val="00"/>
    <w:family w:val="roman"/>
    <w:pitch w:val="variable"/>
    <w:sig w:usb0="80000027" w:usb1="00000040" w:usb2="00000000" w:usb3="00000000" w:csb0="00000013"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ABD96" w14:textId="77777777" w:rsidR="0099780F" w:rsidRDefault="0099780F">
      <w:r>
        <w:separator/>
      </w:r>
    </w:p>
  </w:footnote>
  <w:footnote w:type="continuationSeparator" w:id="0">
    <w:p w14:paraId="7F8BC770" w14:textId="77777777" w:rsidR="0099780F" w:rsidRDefault="009978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4F25"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2FD1FE95" w14:textId="77777777" w:rsidR="00AD553C" w:rsidRDefault="00AD553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E4E8"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sidR="00EB6D74">
      <w:rPr>
        <w:rStyle w:val="Seitenzahl"/>
        <w:noProof/>
      </w:rPr>
      <w:t>2</w:t>
    </w:r>
    <w:r>
      <w:rPr>
        <w:rStyle w:val="Seitenzahl"/>
      </w:rPr>
      <w:fldChar w:fldCharType="end"/>
    </w:r>
  </w:p>
  <w:p w14:paraId="60587F75" w14:textId="77777777" w:rsidR="00AD553C" w:rsidRDefault="00AD553C">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DAAC1" w14:textId="77777777" w:rsidR="00AD553C" w:rsidRDefault="00547408" w:rsidP="0014413C">
    <w:pPr>
      <w:pStyle w:val="Kopfzeile"/>
      <w:ind w:right="-2270"/>
      <w:jc w:val="right"/>
    </w:pPr>
    <w:r>
      <w:rPr>
        <w:noProof/>
      </w:rPr>
      <w:drawing>
        <wp:anchor distT="0" distB="0" distL="114300" distR="114300" simplePos="0" relativeHeight="251657728" behindDoc="1" locked="0" layoutInCell="1" allowOverlap="1" wp14:anchorId="4A38E50D" wp14:editId="03B7F8C5">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0"/>
    <w:rsid w:val="0002788B"/>
    <w:rsid w:val="000500AA"/>
    <w:rsid w:val="0006271C"/>
    <w:rsid w:val="00062837"/>
    <w:rsid w:val="000F338B"/>
    <w:rsid w:val="0014413C"/>
    <w:rsid w:val="00146EC9"/>
    <w:rsid w:val="001509B0"/>
    <w:rsid w:val="00184EED"/>
    <w:rsid w:val="001C3D39"/>
    <w:rsid w:val="0021424F"/>
    <w:rsid w:val="00263526"/>
    <w:rsid w:val="002B02DA"/>
    <w:rsid w:val="00372E6E"/>
    <w:rsid w:val="0037432F"/>
    <w:rsid w:val="003B3D41"/>
    <w:rsid w:val="003E5000"/>
    <w:rsid w:val="00423EBE"/>
    <w:rsid w:val="004876D2"/>
    <w:rsid w:val="004A25DB"/>
    <w:rsid w:val="005207A6"/>
    <w:rsid w:val="00523E7E"/>
    <w:rsid w:val="005326C3"/>
    <w:rsid w:val="00540377"/>
    <w:rsid w:val="00543C2B"/>
    <w:rsid w:val="00544056"/>
    <w:rsid w:val="00547408"/>
    <w:rsid w:val="00550A25"/>
    <w:rsid w:val="0058131C"/>
    <w:rsid w:val="005B7604"/>
    <w:rsid w:val="005F121E"/>
    <w:rsid w:val="005F6120"/>
    <w:rsid w:val="00622F57"/>
    <w:rsid w:val="00623608"/>
    <w:rsid w:val="00624D6B"/>
    <w:rsid w:val="00680027"/>
    <w:rsid w:val="006A6790"/>
    <w:rsid w:val="006D33AD"/>
    <w:rsid w:val="006D43D1"/>
    <w:rsid w:val="006D6C26"/>
    <w:rsid w:val="007424C6"/>
    <w:rsid w:val="00745331"/>
    <w:rsid w:val="007717A3"/>
    <w:rsid w:val="00786189"/>
    <w:rsid w:val="00787D9B"/>
    <w:rsid w:val="0079254A"/>
    <w:rsid w:val="00795415"/>
    <w:rsid w:val="00795E5C"/>
    <w:rsid w:val="007B69BA"/>
    <w:rsid w:val="0082640B"/>
    <w:rsid w:val="00831A3D"/>
    <w:rsid w:val="00857DE5"/>
    <w:rsid w:val="008920D9"/>
    <w:rsid w:val="008967DF"/>
    <w:rsid w:val="00912B73"/>
    <w:rsid w:val="00923F34"/>
    <w:rsid w:val="00936327"/>
    <w:rsid w:val="00985EE5"/>
    <w:rsid w:val="00987087"/>
    <w:rsid w:val="0099335A"/>
    <w:rsid w:val="0099780F"/>
    <w:rsid w:val="009E2588"/>
    <w:rsid w:val="009F699F"/>
    <w:rsid w:val="00A373B9"/>
    <w:rsid w:val="00A512BD"/>
    <w:rsid w:val="00A536D9"/>
    <w:rsid w:val="00AA5CA6"/>
    <w:rsid w:val="00AA5FC7"/>
    <w:rsid w:val="00AD11DB"/>
    <w:rsid w:val="00AD553C"/>
    <w:rsid w:val="00AE4308"/>
    <w:rsid w:val="00B32801"/>
    <w:rsid w:val="00B4127C"/>
    <w:rsid w:val="00B96FFF"/>
    <w:rsid w:val="00BB310D"/>
    <w:rsid w:val="00BF5834"/>
    <w:rsid w:val="00C05C07"/>
    <w:rsid w:val="00C45C7A"/>
    <w:rsid w:val="00CB275B"/>
    <w:rsid w:val="00CD7F2C"/>
    <w:rsid w:val="00CE3B83"/>
    <w:rsid w:val="00D14243"/>
    <w:rsid w:val="00D1497F"/>
    <w:rsid w:val="00D1734E"/>
    <w:rsid w:val="00D21735"/>
    <w:rsid w:val="00D50552"/>
    <w:rsid w:val="00D75EEF"/>
    <w:rsid w:val="00DB0DD5"/>
    <w:rsid w:val="00DF2EF7"/>
    <w:rsid w:val="00E01A78"/>
    <w:rsid w:val="00E46228"/>
    <w:rsid w:val="00E80B1D"/>
    <w:rsid w:val="00E85809"/>
    <w:rsid w:val="00EB1651"/>
    <w:rsid w:val="00EB6D74"/>
    <w:rsid w:val="00EE79A8"/>
    <w:rsid w:val="00EF27D8"/>
    <w:rsid w:val="00F178A8"/>
    <w:rsid w:val="00F72668"/>
    <w:rsid w:val="00FA2052"/>
    <w:rsid w:val="00FB0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537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hueco.de" TargetMode="Externa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Users/ring%201/Desktop/http://www.schueco.com/web/corporate-design-center/home/corporate_design_center/logos/14608710/schuecojansen_logo_rgb_p432_4.p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8210</Characters>
  <Application>Microsoft Macintosh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9495</CharactersWithSpaces>
  <SharedDoc>false</SharedDoc>
  <HLinks>
    <vt:vector size="18" baseType="variant">
      <vt:variant>
        <vt:i4>1376264</vt:i4>
      </vt:variant>
      <vt:variant>
        <vt:i4>5</vt:i4>
      </vt:variant>
      <vt:variant>
        <vt:i4>0</vt:i4>
      </vt:variant>
      <vt:variant>
        <vt:i4>5</vt:i4>
      </vt:variant>
      <vt:variant>
        <vt:lpwstr>http://www.schueco.de/presse</vt:lpwstr>
      </vt:variant>
      <vt:variant>
        <vt:lpwstr/>
      </vt:variant>
      <vt:variant>
        <vt:i4>6684711</vt:i4>
      </vt:variant>
      <vt:variant>
        <vt:i4>2</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KRUEUL</dc:creator>
  <cp:keywords/>
  <dc:description/>
  <cp:lastModifiedBy>Anne-Marie Ring</cp:lastModifiedBy>
  <cp:revision>3</cp:revision>
  <cp:lastPrinted>2011-09-20T13:24:00Z</cp:lastPrinted>
  <dcterms:created xsi:type="dcterms:W3CDTF">2018-03-27T12:54:00Z</dcterms:created>
  <dcterms:modified xsi:type="dcterms:W3CDTF">2018-03-27T13:46:00Z</dcterms:modified>
</cp:coreProperties>
</file>