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257688" w14:paraId="102697AF" w14:textId="77777777">
        <w:tc>
          <w:tcPr>
            <w:tcW w:w="3471" w:type="dxa"/>
          </w:tcPr>
          <w:p w14:paraId="319A748F" w14:textId="1E363348" w:rsidR="00165146" w:rsidRPr="00257688" w:rsidRDefault="00FC4422" w:rsidP="00976324">
            <w:pPr>
              <w:pStyle w:val="berschrift1"/>
              <w:spacing w:line="312" w:lineRule="auto"/>
              <w:rPr>
                <w:lang w:val="de-CH"/>
              </w:rPr>
            </w:pPr>
            <w:r>
              <w:rPr>
                <w:lang w:val="de-CH"/>
              </w:rPr>
              <w:t>MEDIEN</w:t>
            </w:r>
            <w:r w:rsidRPr="00257688">
              <w:rPr>
                <w:lang w:val="de-CH"/>
              </w:rPr>
              <w:t>INFORMATION</w:t>
            </w:r>
          </w:p>
        </w:tc>
        <w:tc>
          <w:tcPr>
            <w:tcW w:w="3471" w:type="dxa"/>
          </w:tcPr>
          <w:p w14:paraId="0D76584F" w14:textId="502BE598" w:rsidR="00165146" w:rsidRPr="00257688" w:rsidRDefault="00BC7895" w:rsidP="00976324">
            <w:pPr>
              <w:spacing w:line="312" w:lineRule="auto"/>
              <w:jc w:val="right"/>
              <w:rPr>
                <w:szCs w:val="22"/>
                <w:lang w:val="de-CH"/>
              </w:rPr>
            </w:pPr>
            <w:r>
              <w:rPr>
                <w:sz w:val="22"/>
                <w:szCs w:val="22"/>
                <w:lang w:val="de-CH"/>
              </w:rPr>
              <w:t>August</w:t>
            </w:r>
            <w:r w:rsidR="004710B5">
              <w:rPr>
                <w:sz w:val="22"/>
                <w:szCs w:val="22"/>
                <w:lang w:val="de-CH"/>
              </w:rPr>
              <w:t xml:space="preserve"> 2017</w:t>
            </w:r>
            <w:r w:rsidR="00165146" w:rsidRPr="00257688">
              <w:rPr>
                <w:sz w:val="22"/>
                <w:szCs w:val="22"/>
                <w:lang w:val="de-CH"/>
              </w:rPr>
              <w:fldChar w:fldCharType="begin"/>
            </w:r>
            <w:r w:rsidR="00165146" w:rsidRPr="00257688">
              <w:rPr>
                <w:sz w:val="22"/>
                <w:szCs w:val="22"/>
                <w:lang w:val="de-CH"/>
              </w:rPr>
              <w:instrText xml:space="preserve"> </w:instrText>
            </w:r>
            <w:r w:rsidR="00165146" w:rsidRPr="00257688">
              <w:rPr>
                <w:vanish/>
                <w:sz w:val="22"/>
                <w:szCs w:val="22"/>
                <w:lang w:val="de-CH"/>
              </w:rPr>
              <w:instrText>Nr. / Monat/Jahr</w:instrText>
            </w:r>
            <w:r w:rsidR="00165146" w:rsidRPr="00257688">
              <w:rPr>
                <w:sz w:val="22"/>
                <w:szCs w:val="22"/>
                <w:lang w:val="de-CH"/>
              </w:rPr>
              <w:instrText xml:space="preserve"> </w:instrText>
            </w:r>
            <w:r w:rsidR="00165146" w:rsidRPr="00257688">
              <w:rPr>
                <w:sz w:val="22"/>
                <w:szCs w:val="22"/>
                <w:lang w:val="de-CH"/>
              </w:rPr>
              <w:fldChar w:fldCharType="end"/>
            </w:r>
          </w:p>
        </w:tc>
      </w:tr>
      <w:tr w:rsidR="00FC4422" w:rsidRPr="00257688" w14:paraId="5004DEDF" w14:textId="77777777">
        <w:tc>
          <w:tcPr>
            <w:tcW w:w="3471" w:type="dxa"/>
          </w:tcPr>
          <w:p w14:paraId="0760C9BF" w14:textId="1C56EC28" w:rsidR="00FC4422" w:rsidRPr="00B06E33" w:rsidRDefault="00FC4422" w:rsidP="00976324">
            <w:pPr>
              <w:pStyle w:val="berschrift1"/>
              <w:spacing w:line="312" w:lineRule="auto"/>
              <w:rPr>
                <w:color w:val="FF0000"/>
                <w:lang w:val="de-CH"/>
              </w:rPr>
            </w:pPr>
          </w:p>
        </w:tc>
        <w:tc>
          <w:tcPr>
            <w:tcW w:w="3471" w:type="dxa"/>
          </w:tcPr>
          <w:p w14:paraId="27284C53" w14:textId="77777777" w:rsidR="00FC4422" w:rsidRDefault="00FC4422" w:rsidP="00976324">
            <w:pPr>
              <w:spacing w:line="312" w:lineRule="auto"/>
              <w:rPr>
                <w:sz w:val="22"/>
                <w:szCs w:val="22"/>
                <w:lang w:val="de-CH"/>
              </w:rPr>
            </w:pPr>
          </w:p>
        </w:tc>
      </w:tr>
    </w:tbl>
    <w:p w14:paraId="0DB1A456" w14:textId="1E43B999" w:rsidR="0061312D" w:rsidRDefault="00BC7895" w:rsidP="00976324">
      <w:pPr>
        <w:pStyle w:val="berschrift1"/>
        <w:spacing w:line="312" w:lineRule="auto"/>
        <w:rPr>
          <w:sz w:val="22"/>
          <w:szCs w:val="22"/>
          <w:lang w:val="de-CH"/>
        </w:rPr>
      </w:pPr>
      <w:r w:rsidRPr="00BC7895">
        <w:rPr>
          <w:sz w:val="22"/>
          <w:szCs w:val="22"/>
          <w:lang w:val="de-CH"/>
        </w:rPr>
        <w:t>Neubau des</w:t>
      </w:r>
      <w:r>
        <w:rPr>
          <w:sz w:val="22"/>
          <w:szCs w:val="22"/>
          <w:lang w:val="de-CH"/>
        </w:rPr>
        <w:t xml:space="preserve"> Bahnhofs Pôle Marexhe, Herstal</w:t>
      </w:r>
      <w:r w:rsidR="002702EC" w:rsidRPr="002702EC">
        <w:rPr>
          <w:sz w:val="22"/>
          <w:szCs w:val="22"/>
          <w:lang w:val="de-CH"/>
        </w:rPr>
        <w:t>:</w:t>
      </w:r>
    </w:p>
    <w:p w14:paraId="3F13DB93" w14:textId="77777777" w:rsidR="00BC7895" w:rsidRDefault="00BC7895" w:rsidP="00976324">
      <w:pPr>
        <w:pStyle w:val="berschrift1"/>
        <w:spacing w:line="312" w:lineRule="auto"/>
        <w:jc w:val="both"/>
        <w:rPr>
          <w:bCs/>
          <w:lang w:val="de-CH"/>
        </w:rPr>
      </w:pPr>
      <w:r w:rsidRPr="00BC7895">
        <w:rPr>
          <w:bCs/>
          <w:lang w:val="de-CH"/>
        </w:rPr>
        <w:t xml:space="preserve">Bahnhof mit Hang zum Skulpturalen </w:t>
      </w:r>
    </w:p>
    <w:p w14:paraId="3835A54A" w14:textId="2E1CD8C5" w:rsidR="00E75A6E" w:rsidRPr="00EB7BCE" w:rsidRDefault="00BC7895" w:rsidP="00976324">
      <w:pPr>
        <w:pStyle w:val="berschrift1"/>
        <w:spacing w:line="312" w:lineRule="auto"/>
        <w:jc w:val="both"/>
        <w:rPr>
          <w:sz w:val="22"/>
          <w:szCs w:val="22"/>
          <w:lang w:val="de-CH"/>
        </w:rPr>
      </w:pPr>
      <w:r w:rsidRPr="00BC7895">
        <w:rPr>
          <w:bCs/>
          <w:sz w:val="22"/>
          <w:szCs w:val="22"/>
          <w:lang w:val="de-CH"/>
        </w:rPr>
        <w:t>Das neue Empfangsgebäude des Bahnhofs in Herstal – ein li</w:t>
      </w:r>
      <w:r w:rsidRPr="00BC7895">
        <w:rPr>
          <w:bCs/>
          <w:sz w:val="22"/>
          <w:szCs w:val="22"/>
          <w:lang w:val="de-CH"/>
        </w:rPr>
        <w:t>e</w:t>
      </w:r>
      <w:r w:rsidRPr="00BC7895">
        <w:rPr>
          <w:bCs/>
          <w:sz w:val="22"/>
          <w:szCs w:val="22"/>
          <w:lang w:val="de-CH"/>
        </w:rPr>
        <w:t>gender und ein stehender Kubus – schiebt sich überra</w:t>
      </w:r>
      <w:r>
        <w:rPr>
          <w:bCs/>
          <w:sz w:val="22"/>
          <w:szCs w:val="22"/>
          <w:lang w:val="de-CH"/>
        </w:rPr>
        <w:t>schend</w:t>
      </w:r>
      <w:r w:rsidRPr="00BC7895">
        <w:rPr>
          <w:bCs/>
          <w:sz w:val="22"/>
          <w:szCs w:val="22"/>
          <w:lang w:val="de-CH"/>
        </w:rPr>
        <w:t xml:space="preserve"> unterirdisch den Hang hinein. Lediglich an seiner </w:t>
      </w:r>
      <w:r>
        <w:rPr>
          <w:bCs/>
          <w:sz w:val="22"/>
          <w:szCs w:val="22"/>
          <w:lang w:val="de-CH"/>
        </w:rPr>
        <w:t xml:space="preserve">vierten </w:t>
      </w:r>
      <w:r w:rsidRPr="00BC7895">
        <w:rPr>
          <w:bCs/>
          <w:sz w:val="22"/>
          <w:szCs w:val="22"/>
          <w:lang w:val="de-CH"/>
        </w:rPr>
        <w:t>Seite öffnet sich das Gebäude zum Stadtzentrum hin. Für die rauma</w:t>
      </w:r>
      <w:r w:rsidRPr="00BC7895">
        <w:rPr>
          <w:bCs/>
          <w:sz w:val="22"/>
          <w:szCs w:val="22"/>
          <w:lang w:val="de-CH"/>
        </w:rPr>
        <w:t>b</w:t>
      </w:r>
      <w:r w:rsidR="004A39F1">
        <w:rPr>
          <w:bCs/>
          <w:sz w:val="22"/>
          <w:szCs w:val="22"/>
          <w:lang w:val="de-CH"/>
        </w:rPr>
        <w:t>schließ</w:t>
      </w:r>
      <w:r w:rsidRPr="00BC7895">
        <w:rPr>
          <w:bCs/>
          <w:sz w:val="22"/>
          <w:szCs w:val="22"/>
          <w:lang w:val="de-CH"/>
        </w:rPr>
        <w:t>ende Verglasung der viereinhalb Meter hohen Fassade wählten die Architekten das hochbelast</w:t>
      </w:r>
      <w:r>
        <w:rPr>
          <w:bCs/>
          <w:sz w:val="22"/>
          <w:szCs w:val="22"/>
          <w:lang w:val="de-CH"/>
        </w:rPr>
        <w:t>bare Stahlprofilsystem VISS TVS</w:t>
      </w:r>
      <w:r w:rsidR="00EB7BCE" w:rsidRPr="00EB7BCE">
        <w:rPr>
          <w:bCs/>
          <w:sz w:val="22"/>
          <w:szCs w:val="22"/>
          <w:lang w:val="de-CH"/>
        </w:rPr>
        <w:t>.</w:t>
      </w:r>
      <w:r w:rsidR="0073329B">
        <w:rPr>
          <w:bCs/>
          <w:sz w:val="22"/>
          <w:szCs w:val="22"/>
          <w:lang w:val="de-CH"/>
        </w:rPr>
        <w:t xml:space="preserve"> </w:t>
      </w:r>
    </w:p>
    <w:p w14:paraId="2BBDB040" w14:textId="67BEF03B" w:rsidR="00F02B7C" w:rsidRDefault="004A39F1" w:rsidP="00BC7895">
      <w:pPr>
        <w:pStyle w:val="Text"/>
        <w:rPr>
          <w:rFonts w:ascii="Arial" w:hAnsi="Arial"/>
          <w:sz w:val="22"/>
          <w:szCs w:val="22"/>
          <w:lang w:val="de-CH"/>
        </w:rPr>
      </w:pPr>
      <w:r>
        <w:rPr>
          <w:rFonts w:ascii="Arial" w:hAnsi="Arial"/>
          <w:sz w:val="22"/>
          <w:szCs w:val="22"/>
          <w:lang w:val="de-CH"/>
        </w:rPr>
        <w:t>Die Herausforderung war groß</w:t>
      </w:r>
      <w:r w:rsidR="00BC7895" w:rsidRPr="00BC7895">
        <w:rPr>
          <w:rFonts w:ascii="Arial" w:hAnsi="Arial"/>
          <w:sz w:val="22"/>
          <w:szCs w:val="22"/>
          <w:lang w:val="de-CH"/>
        </w:rPr>
        <w:t>: ging es doch nur vordergründig d</w:t>
      </w:r>
      <w:r w:rsidR="00BC7895" w:rsidRPr="00BC7895">
        <w:rPr>
          <w:rFonts w:ascii="Arial" w:hAnsi="Arial"/>
          <w:sz w:val="22"/>
          <w:szCs w:val="22"/>
          <w:lang w:val="de-CH"/>
        </w:rPr>
        <w:t>a</w:t>
      </w:r>
      <w:r w:rsidR="00BC7895" w:rsidRPr="00BC7895">
        <w:rPr>
          <w:rFonts w:ascii="Arial" w:hAnsi="Arial"/>
          <w:sz w:val="22"/>
          <w:szCs w:val="22"/>
          <w:lang w:val="de-CH"/>
        </w:rPr>
        <w:t>rum, in Herstal ein neues Bahnhofsgebäude zu errichten. Unter stä</w:t>
      </w:r>
      <w:r w:rsidR="00BC7895" w:rsidRPr="00BC7895">
        <w:rPr>
          <w:rFonts w:ascii="Arial" w:hAnsi="Arial"/>
          <w:sz w:val="22"/>
          <w:szCs w:val="22"/>
          <w:lang w:val="de-CH"/>
        </w:rPr>
        <w:t>d</w:t>
      </w:r>
      <w:r w:rsidR="00BC7895" w:rsidRPr="00BC7895">
        <w:rPr>
          <w:rFonts w:ascii="Arial" w:hAnsi="Arial"/>
          <w:sz w:val="22"/>
          <w:szCs w:val="22"/>
          <w:lang w:val="de-CH"/>
        </w:rPr>
        <w:t>tebaulichen Aspekten sollten mit der Baumassnahme das Bahnhof</w:t>
      </w:r>
      <w:r w:rsidR="00BC7895" w:rsidRPr="00BC7895">
        <w:rPr>
          <w:rFonts w:ascii="Arial" w:hAnsi="Arial"/>
          <w:sz w:val="22"/>
          <w:szCs w:val="22"/>
          <w:lang w:val="de-CH"/>
        </w:rPr>
        <w:t>s</w:t>
      </w:r>
      <w:r w:rsidR="00BC7895" w:rsidRPr="00BC7895">
        <w:rPr>
          <w:rFonts w:ascii="Arial" w:hAnsi="Arial"/>
          <w:sz w:val="22"/>
          <w:szCs w:val="22"/>
          <w:lang w:val="de-CH"/>
        </w:rPr>
        <w:t>viertel aufgewertet, seine Anbindung zum Zentrum hergestellt und der Wohnwert für die Bewohner gesteigert werden. Die Arbeitsg</w:t>
      </w:r>
      <w:r w:rsidR="00BC7895" w:rsidRPr="00BC7895">
        <w:rPr>
          <w:rFonts w:ascii="Arial" w:hAnsi="Arial"/>
          <w:sz w:val="22"/>
          <w:szCs w:val="22"/>
          <w:lang w:val="de-CH"/>
        </w:rPr>
        <w:t>e</w:t>
      </w:r>
      <w:r w:rsidR="00BC7895" w:rsidRPr="00BC7895">
        <w:rPr>
          <w:rFonts w:ascii="Arial" w:hAnsi="Arial"/>
          <w:sz w:val="22"/>
          <w:szCs w:val="22"/>
          <w:lang w:val="de-CH"/>
        </w:rPr>
        <w:t>meinschaft dreier Büros – der Architekten SUM Project und ARJM sowie Arcadis Belgium als Statiker – entwickelte ein Konzept, de</w:t>
      </w:r>
      <w:r w:rsidR="00BC7895" w:rsidRPr="00BC7895">
        <w:rPr>
          <w:rFonts w:ascii="Arial" w:hAnsi="Arial"/>
          <w:sz w:val="22"/>
          <w:szCs w:val="22"/>
          <w:lang w:val="de-CH"/>
        </w:rPr>
        <w:t>s</w:t>
      </w:r>
      <w:r w:rsidR="00BC7895" w:rsidRPr="00BC7895">
        <w:rPr>
          <w:rFonts w:ascii="Arial" w:hAnsi="Arial"/>
          <w:sz w:val="22"/>
          <w:szCs w:val="22"/>
          <w:lang w:val="de-CH"/>
        </w:rPr>
        <w:t>sen grundlegende Idee die Verlegung des Empfangsgebäudes auf die andere Seite der Gleisanlagen war.</w:t>
      </w:r>
    </w:p>
    <w:p w14:paraId="10A58E87" w14:textId="13881E89" w:rsidR="00F02B7C" w:rsidRDefault="00BC7895" w:rsidP="00BC7895">
      <w:pPr>
        <w:pStyle w:val="Text"/>
        <w:rPr>
          <w:rFonts w:ascii="Arial" w:hAnsi="Arial"/>
          <w:sz w:val="22"/>
          <w:szCs w:val="22"/>
          <w:lang w:val="de-CH"/>
        </w:rPr>
      </w:pPr>
      <w:r w:rsidRPr="00BC7895">
        <w:rPr>
          <w:rFonts w:ascii="Arial" w:hAnsi="Arial"/>
          <w:sz w:val="22"/>
          <w:szCs w:val="22"/>
          <w:lang w:val="de-CH"/>
        </w:rPr>
        <w:t>Die Aufwertung des vernachlässigten Viertels jenseits der Gleisanl</w:t>
      </w:r>
      <w:r w:rsidRPr="00BC7895">
        <w:rPr>
          <w:rFonts w:ascii="Arial" w:hAnsi="Arial"/>
          <w:sz w:val="22"/>
          <w:szCs w:val="22"/>
          <w:lang w:val="de-CH"/>
        </w:rPr>
        <w:t>a</w:t>
      </w:r>
      <w:r w:rsidRPr="00BC7895">
        <w:rPr>
          <w:rFonts w:ascii="Arial" w:hAnsi="Arial"/>
          <w:sz w:val="22"/>
          <w:szCs w:val="22"/>
          <w:lang w:val="de-CH"/>
        </w:rPr>
        <w:t>gen setzt bei dem Brachland zwischen den Gleisanlagen und der Wohnbebauung an. Des</w:t>
      </w:r>
      <w:r w:rsidR="004A39F1">
        <w:rPr>
          <w:rFonts w:ascii="Arial" w:hAnsi="Arial"/>
          <w:sz w:val="22"/>
          <w:szCs w:val="22"/>
          <w:lang w:val="de-CH"/>
        </w:rPr>
        <w:t>sen größ</w:t>
      </w:r>
      <w:r w:rsidRPr="00BC7895">
        <w:rPr>
          <w:rFonts w:ascii="Arial" w:hAnsi="Arial"/>
          <w:sz w:val="22"/>
          <w:szCs w:val="22"/>
          <w:lang w:val="de-CH"/>
        </w:rPr>
        <w:t>tes Manko, nämlich seine starke Böschung, wurde aufgegriffen u</w:t>
      </w:r>
      <w:r w:rsidR="004A39F1">
        <w:rPr>
          <w:rFonts w:ascii="Arial" w:hAnsi="Arial"/>
          <w:sz w:val="22"/>
          <w:szCs w:val="22"/>
          <w:lang w:val="de-CH"/>
        </w:rPr>
        <w:t>nd durch gezielt angelegte Terra</w:t>
      </w:r>
      <w:r w:rsidR="004A39F1">
        <w:rPr>
          <w:rFonts w:ascii="Arial" w:hAnsi="Arial"/>
          <w:sz w:val="22"/>
          <w:szCs w:val="22"/>
          <w:lang w:val="de-CH"/>
        </w:rPr>
        <w:t>s</w:t>
      </w:r>
      <w:r w:rsidR="004A39F1">
        <w:rPr>
          <w:rFonts w:ascii="Arial" w:hAnsi="Arial"/>
          <w:sz w:val="22"/>
          <w:szCs w:val="22"/>
          <w:lang w:val="de-CH"/>
        </w:rPr>
        <w:t>s</w:t>
      </w:r>
      <w:r w:rsidR="004A39F1" w:rsidRPr="00BC7895">
        <w:rPr>
          <w:rFonts w:ascii="Arial" w:hAnsi="Arial"/>
          <w:sz w:val="22"/>
          <w:szCs w:val="22"/>
          <w:lang w:val="de-CH"/>
        </w:rPr>
        <w:t>en</w:t>
      </w:r>
      <w:r w:rsidRPr="00BC7895">
        <w:rPr>
          <w:rFonts w:ascii="Arial" w:hAnsi="Arial"/>
          <w:sz w:val="22"/>
          <w:szCs w:val="22"/>
          <w:lang w:val="de-CH"/>
        </w:rPr>
        <w:t xml:space="preserve"> i</w:t>
      </w:r>
      <w:r w:rsidR="004A39F1">
        <w:rPr>
          <w:rFonts w:ascii="Arial" w:hAnsi="Arial"/>
          <w:sz w:val="22"/>
          <w:szCs w:val="22"/>
          <w:lang w:val="de-CH"/>
        </w:rPr>
        <w:t>ns Gegenteil verkehrt. Höhenmäß</w:t>
      </w:r>
      <w:r w:rsidRPr="00BC7895">
        <w:rPr>
          <w:rFonts w:ascii="Arial" w:hAnsi="Arial"/>
          <w:sz w:val="22"/>
          <w:szCs w:val="22"/>
          <w:lang w:val="de-CH"/>
        </w:rPr>
        <w:t>ig korrespondieren die Te</w:t>
      </w:r>
      <w:r w:rsidRPr="00BC7895">
        <w:rPr>
          <w:rFonts w:ascii="Arial" w:hAnsi="Arial"/>
          <w:sz w:val="22"/>
          <w:szCs w:val="22"/>
          <w:lang w:val="de-CH"/>
        </w:rPr>
        <w:t>r</w:t>
      </w:r>
      <w:r w:rsidRPr="00BC7895">
        <w:rPr>
          <w:rFonts w:ascii="Arial" w:hAnsi="Arial"/>
          <w:sz w:val="22"/>
          <w:szCs w:val="22"/>
          <w:lang w:val="de-CH"/>
        </w:rPr>
        <w:t xml:space="preserve">rassen mit den </w:t>
      </w:r>
      <w:r w:rsidR="004A39F1">
        <w:rPr>
          <w:rFonts w:ascii="Arial" w:hAnsi="Arial"/>
          <w:sz w:val="22"/>
          <w:szCs w:val="22"/>
          <w:lang w:val="de-CH"/>
        </w:rPr>
        <w:t>Niveaus des Neubaus. Solchermaß</w:t>
      </w:r>
      <w:r w:rsidRPr="00BC7895">
        <w:rPr>
          <w:rFonts w:ascii="Arial" w:hAnsi="Arial"/>
          <w:sz w:val="22"/>
          <w:szCs w:val="22"/>
          <w:lang w:val="de-CH"/>
        </w:rPr>
        <w:t xml:space="preserve">en geordnet, ist die lang gezogene Böschungskante nicht länger eine Zäsur, sondern geht nahtlos in den städtischen Raum über. </w:t>
      </w:r>
    </w:p>
    <w:p w14:paraId="24B03B9A" w14:textId="6A8759EC" w:rsidR="00BC7895" w:rsidRPr="00BC7895" w:rsidRDefault="00BC7895" w:rsidP="00BC7895">
      <w:pPr>
        <w:pStyle w:val="Text"/>
        <w:rPr>
          <w:rFonts w:ascii="Arial" w:hAnsi="Arial"/>
          <w:sz w:val="22"/>
          <w:szCs w:val="22"/>
          <w:lang w:val="de-CH"/>
        </w:rPr>
      </w:pPr>
      <w:r w:rsidRPr="00BC7895">
        <w:rPr>
          <w:rFonts w:ascii="Arial" w:hAnsi="Arial"/>
          <w:sz w:val="22"/>
          <w:szCs w:val="22"/>
          <w:lang w:val="de-CH"/>
        </w:rPr>
        <w:t>Das kürzlich fertiggestellte Bahnhofsgebäude verbindet Unter- und Oberstadt: Mit einer begehbaren Dachterrasse und einem hoch au</w:t>
      </w:r>
      <w:r w:rsidRPr="00BC7895">
        <w:rPr>
          <w:rFonts w:ascii="Arial" w:hAnsi="Arial"/>
          <w:sz w:val="22"/>
          <w:szCs w:val="22"/>
          <w:lang w:val="de-CH"/>
        </w:rPr>
        <w:t>f</w:t>
      </w:r>
      <w:r w:rsidRPr="00BC7895">
        <w:rPr>
          <w:rFonts w:ascii="Arial" w:hAnsi="Arial"/>
          <w:sz w:val="22"/>
          <w:szCs w:val="22"/>
          <w:lang w:val="de-CH"/>
        </w:rPr>
        <w:t>ragenden Turm vermittelt es zwischen den oben liegenden Gleisa</w:t>
      </w:r>
      <w:r w:rsidRPr="00BC7895">
        <w:rPr>
          <w:rFonts w:ascii="Arial" w:hAnsi="Arial"/>
          <w:sz w:val="22"/>
          <w:szCs w:val="22"/>
          <w:lang w:val="de-CH"/>
        </w:rPr>
        <w:t>n</w:t>
      </w:r>
      <w:r w:rsidRPr="00BC7895">
        <w:rPr>
          <w:rFonts w:ascii="Arial" w:hAnsi="Arial"/>
          <w:sz w:val="22"/>
          <w:szCs w:val="22"/>
          <w:lang w:val="de-CH"/>
        </w:rPr>
        <w:t>lagen mit den Bahnsteigen und dem neuen, tiefer liegenden Bah</w:t>
      </w:r>
      <w:r w:rsidRPr="00BC7895">
        <w:rPr>
          <w:rFonts w:ascii="Arial" w:hAnsi="Arial"/>
          <w:sz w:val="22"/>
          <w:szCs w:val="22"/>
          <w:lang w:val="de-CH"/>
        </w:rPr>
        <w:t>n</w:t>
      </w:r>
      <w:r w:rsidRPr="00BC7895">
        <w:rPr>
          <w:rFonts w:ascii="Arial" w:hAnsi="Arial"/>
          <w:sz w:val="22"/>
          <w:szCs w:val="22"/>
          <w:lang w:val="de-CH"/>
        </w:rPr>
        <w:t>hofsvorplatz. Eine Reihe r</w:t>
      </w:r>
      <w:r w:rsidR="004A39F1">
        <w:rPr>
          <w:rFonts w:ascii="Arial" w:hAnsi="Arial"/>
          <w:sz w:val="22"/>
          <w:szCs w:val="22"/>
          <w:lang w:val="de-CH"/>
        </w:rPr>
        <w:t>hythmisch vor die raumabschließ</w:t>
      </w:r>
      <w:r w:rsidRPr="00BC7895">
        <w:rPr>
          <w:rFonts w:ascii="Arial" w:hAnsi="Arial"/>
          <w:sz w:val="22"/>
          <w:szCs w:val="22"/>
          <w:lang w:val="de-CH"/>
        </w:rPr>
        <w:t xml:space="preserve">ende Glasfassade gestellter Stützen weist auf den Haupteingang hin. Erst </w:t>
      </w:r>
      <w:r w:rsidRPr="00BC7895">
        <w:rPr>
          <w:rFonts w:ascii="Arial" w:hAnsi="Arial"/>
          <w:sz w:val="22"/>
          <w:szCs w:val="22"/>
          <w:lang w:val="de-CH"/>
        </w:rPr>
        <w:lastRenderedPageBreak/>
        <w:t>beim Betreten der Bahnhofshalle wird ersic</w:t>
      </w:r>
      <w:r w:rsidR="004A39F1">
        <w:rPr>
          <w:rFonts w:ascii="Arial" w:hAnsi="Arial"/>
          <w:sz w:val="22"/>
          <w:szCs w:val="22"/>
          <w:lang w:val="de-CH"/>
        </w:rPr>
        <w:t>htlich</w:t>
      </w:r>
      <w:proofErr w:type="gramStart"/>
      <w:r w:rsidR="004A39F1">
        <w:rPr>
          <w:rFonts w:ascii="Arial" w:hAnsi="Arial"/>
          <w:sz w:val="22"/>
          <w:szCs w:val="22"/>
          <w:lang w:val="de-CH"/>
        </w:rPr>
        <w:t>, dass</w:t>
      </w:r>
      <w:proofErr w:type="gramEnd"/>
      <w:r w:rsidR="004A39F1">
        <w:rPr>
          <w:rFonts w:ascii="Arial" w:hAnsi="Arial"/>
          <w:sz w:val="22"/>
          <w:szCs w:val="22"/>
          <w:lang w:val="de-CH"/>
        </w:rPr>
        <w:t xml:space="preserve"> ein Groß</w:t>
      </w:r>
      <w:r w:rsidRPr="00BC7895">
        <w:rPr>
          <w:rFonts w:ascii="Arial" w:hAnsi="Arial"/>
          <w:sz w:val="22"/>
          <w:szCs w:val="22"/>
          <w:lang w:val="de-CH"/>
        </w:rPr>
        <w:t>teil des Gebäudes in den Hang hineinge</w:t>
      </w:r>
      <w:r w:rsidR="004A39F1">
        <w:rPr>
          <w:rFonts w:ascii="Arial" w:hAnsi="Arial"/>
          <w:sz w:val="22"/>
          <w:szCs w:val="22"/>
          <w:lang w:val="de-CH"/>
        </w:rPr>
        <w:t>schoben wurde und damit von auß</w:t>
      </w:r>
      <w:r w:rsidRPr="00BC7895">
        <w:rPr>
          <w:rFonts w:ascii="Arial" w:hAnsi="Arial"/>
          <w:sz w:val="22"/>
          <w:szCs w:val="22"/>
          <w:lang w:val="de-CH"/>
        </w:rPr>
        <w:t>en unsichtbar ist. Die Form eines liegenden „U“ fängt einerseits den Druck aus dem Hang auf und ermöglichte es andererseits, die vierte Fassade zum Stadtzentrum hin weitgehend zu verglasen. Der Turm, der gestalterisch als Landmarke fungiert, beherbergt eine Treppen- und Aufzugsanl</w:t>
      </w:r>
      <w:r w:rsidR="004A39F1">
        <w:rPr>
          <w:rFonts w:ascii="Arial" w:hAnsi="Arial"/>
          <w:sz w:val="22"/>
          <w:szCs w:val="22"/>
          <w:lang w:val="de-CH"/>
        </w:rPr>
        <w:t>age für die vertikale Erschließ</w:t>
      </w:r>
      <w:r w:rsidRPr="00BC7895">
        <w:rPr>
          <w:rFonts w:ascii="Arial" w:hAnsi="Arial"/>
          <w:sz w:val="22"/>
          <w:szCs w:val="22"/>
          <w:lang w:val="de-CH"/>
        </w:rPr>
        <w:t>ung.</w:t>
      </w:r>
    </w:p>
    <w:p w14:paraId="17EB506D" w14:textId="79F795F0" w:rsidR="00BC7895" w:rsidRPr="00BC7895" w:rsidRDefault="00BC7895" w:rsidP="00BC7895">
      <w:pPr>
        <w:pStyle w:val="Text"/>
        <w:rPr>
          <w:rFonts w:ascii="Arial" w:hAnsi="Arial"/>
          <w:sz w:val="22"/>
          <w:szCs w:val="22"/>
          <w:lang w:val="de-CH"/>
        </w:rPr>
      </w:pPr>
      <w:r w:rsidRPr="00BC7895">
        <w:rPr>
          <w:rFonts w:ascii="Arial" w:hAnsi="Arial"/>
          <w:sz w:val="22"/>
          <w:szCs w:val="22"/>
          <w:lang w:val="de-CH"/>
        </w:rPr>
        <w:t>Zur Ausbildung der Glasfassade des rund viereinhalb Meter hohen Empfangsgebäudes wählten die Architekten das hochbelastbare Stahlprofilsystem Jansen VISS TVS in 60 Millimeter Ansichtsbreite. Im unteren Bereich ist die Stahl-Glaskonstruktion als 350 Zentimeter hohe</w:t>
      </w:r>
      <w:proofErr w:type="gramStart"/>
      <w:r w:rsidRPr="00BC7895">
        <w:rPr>
          <w:rFonts w:ascii="Arial" w:hAnsi="Arial"/>
          <w:sz w:val="22"/>
          <w:szCs w:val="22"/>
          <w:lang w:val="de-CH"/>
        </w:rPr>
        <w:t>, einbruchhemmende</w:t>
      </w:r>
      <w:proofErr w:type="gramEnd"/>
      <w:r w:rsidRPr="00BC7895">
        <w:rPr>
          <w:rFonts w:ascii="Arial" w:hAnsi="Arial"/>
          <w:sz w:val="22"/>
          <w:szCs w:val="22"/>
          <w:lang w:val="de-CH"/>
        </w:rPr>
        <w:t xml:space="preserve"> Festverglasung (RC 2) montiert. Der Z</w:t>
      </w:r>
      <w:r w:rsidRPr="00BC7895">
        <w:rPr>
          <w:rFonts w:ascii="Arial" w:hAnsi="Arial"/>
          <w:sz w:val="22"/>
          <w:szCs w:val="22"/>
          <w:lang w:val="de-CH"/>
        </w:rPr>
        <w:t>u</w:t>
      </w:r>
      <w:r w:rsidRPr="00BC7895">
        <w:rPr>
          <w:rFonts w:ascii="Arial" w:hAnsi="Arial"/>
          <w:sz w:val="22"/>
          <w:szCs w:val="22"/>
          <w:lang w:val="de-CH"/>
        </w:rPr>
        <w:t>gang erfolgt über zwei 230 Zentimeter hohe, vollverglaste zweiflüg</w:t>
      </w:r>
      <w:r w:rsidRPr="00BC7895">
        <w:rPr>
          <w:rFonts w:ascii="Arial" w:hAnsi="Arial"/>
          <w:sz w:val="22"/>
          <w:szCs w:val="22"/>
          <w:lang w:val="de-CH"/>
        </w:rPr>
        <w:t>e</w:t>
      </w:r>
      <w:r w:rsidRPr="00BC7895">
        <w:rPr>
          <w:rFonts w:ascii="Arial" w:hAnsi="Arial"/>
          <w:sz w:val="22"/>
          <w:szCs w:val="22"/>
          <w:lang w:val="de-CH"/>
        </w:rPr>
        <w:t>lige Türanlagen aus dem Stahlprofilsystem Janisol RC 3. Dieses Profilsystem wurde speziell für den Einsatz in hochfrequentierten Gebäuden konzipiert. Ein dritter Eingang – Zugang für die Mitarbe</w:t>
      </w:r>
      <w:r w:rsidRPr="00BC7895">
        <w:rPr>
          <w:rFonts w:ascii="Arial" w:hAnsi="Arial"/>
          <w:sz w:val="22"/>
          <w:szCs w:val="22"/>
          <w:lang w:val="de-CH"/>
        </w:rPr>
        <w:t>i</w:t>
      </w:r>
      <w:r w:rsidRPr="00BC7895">
        <w:rPr>
          <w:rFonts w:ascii="Arial" w:hAnsi="Arial"/>
          <w:sz w:val="22"/>
          <w:szCs w:val="22"/>
          <w:lang w:val="de-CH"/>
        </w:rPr>
        <w:t>tenden – ist mit einem wärmeisolierenden Paneel geschlossen. Auch der Bereich über der 350 Zentimeter hohen Festverglasung wurde mit Paneelen geschlossen, was, zusammen mit dem Dachvo</w:t>
      </w:r>
      <w:r w:rsidRPr="00BC7895">
        <w:rPr>
          <w:rFonts w:ascii="Arial" w:hAnsi="Arial"/>
          <w:sz w:val="22"/>
          <w:szCs w:val="22"/>
          <w:lang w:val="de-CH"/>
        </w:rPr>
        <w:t>r</w:t>
      </w:r>
      <w:r w:rsidRPr="00BC7895">
        <w:rPr>
          <w:rFonts w:ascii="Arial" w:hAnsi="Arial"/>
          <w:sz w:val="22"/>
          <w:szCs w:val="22"/>
          <w:lang w:val="de-CH"/>
        </w:rPr>
        <w:t xml:space="preserve">sprung, </w:t>
      </w:r>
      <w:r w:rsidR="004B2461">
        <w:rPr>
          <w:rFonts w:ascii="Arial" w:hAnsi="Arial"/>
          <w:sz w:val="22"/>
          <w:szCs w:val="22"/>
          <w:lang w:val="de-CH"/>
        </w:rPr>
        <w:t xml:space="preserve">konstruktiven </w:t>
      </w:r>
      <w:r w:rsidRPr="00BC7895">
        <w:rPr>
          <w:rFonts w:ascii="Arial" w:hAnsi="Arial"/>
          <w:sz w:val="22"/>
          <w:szCs w:val="22"/>
          <w:lang w:val="de-CH"/>
        </w:rPr>
        <w:t>Sonnen- und Witterungsschutz bietet. Aber nicht nur das: Die Glasfassade mit den davor angeordneten Stützen stellt auch den Bezug her zum neuen Bah</w:t>
      </w:r>
      <w:r w:rsidR="004A39F1">
        <w:rPr>
          <w:rFonts w:ascii="Arial" w:hAnsi="Arial"/>
          <w:sz w:val="22"/>
          <w:szCs w:val="22"/>
          <w:lang w:val="de-CH"/>
        </w:rPr>
        <w:t>nhofsvorplatz</w:t>
      </w:r>
      <w:proofErr w:type="gramStart"/>
      <w:r w:rsidR="004A39F1">
        <w:rPr>
          <w:rFonts w:ascii="Arial" w:hAnsi="Arial"/>
          <w:sz w:val="22"/>
          <w:szCs w:val="22"/>
          <w:lang w:val="de-CH"/>
        </w:rPr>
        <w:t>, der</w:t>
      </w:r>
      <w:proofErr w:type="gramEnd"/>
      <w:r w:rsidR="004A39F1">
        <w:rPr>
          <w:rFonts w:ascii="Arial" w:hAnsi="Arial"/>
          <w:sz w:val="22"/>
          <w:szCs w:val="22"/>
          <w:lang w:val="de-CH"/>
        </w:rPr>
        <w:t xml:space="preserve"> – ei</w:t>
      </w:r>
      <w:r w:rsidR="004A39F1">
        <w:rPr>
          <w:rFonts w:ascii="Arial" w:hAnsi="Arial"/>
          <w:sz w:val="22"/>
          <w:szCs w:val="22"/>
          <w:lang w:val="de-CH"/>
        </w:rPr>
        <w:t>n</w:t>
      </w:r>
      <w:r w:rsidR="004A39F1">
        <w:rPr>
          <w:rFonts w:ascii="Arial" w:hAnsi="Arial"/>
          <w:sz w:val="22"/>
          <w:szCs w:val="22"/>
          <w:lang w:val="de-CH"/>
        </w:rPr>
        <w:t>schließ</w:t>
      </w:r>
      <w:r w:rsidRPr="00BC7895">
        <w:rPr>
          <w:rFonts w:ascii="Arial" w:hAnsi="Arial"/>
          <w:sz w:val="22"/>
          <w:szCs w:val="22"/>
          <w:lang w:val="de-CH"/>
        </w:rPr>
        <w:t>lich der von</w:t>
      </w:r>
      <w:r w:rsidR="004A39F1">
        <w:rPr>
          <w:rFonts w:ascii="Arial" w:hAnsi="Arial"/>
          <w:sz w:val="22"/>
          <w:szCs w:val="22"/>
          <w:lang w:val="de-CH"/>
        </w:rPr>
        <w:t xml:space="preserve"> diesem Platz ausgehenden Straß</w:t>
      </w:r>
      <w:r w:rsidRPr="00BC7895">
        <w:rPr>
          <w:rFonts w:ascii="Arial" w:hAnsi="Arial"/>
          <w:sz w:val="22"/>
          <w:szCs w:val="22"/>
          <w:lang w:val="de-CH"/>
        </w:rPr>
        <w:t>en – als ve</w:t>
      </w:r>
      <w:r w:rsidRPr="00BC7895">
        <w:rPr>
          <w:rFonts w:ascii="Arial" w:hAnsi="Arial"/>
          <w:sz w:val="22"/>
          <w:szCs w:val="22"/>
          <w:lang w:val="de-CH"/>
        </w:rPr>
        <w:t>r</w:t>
      </w:r>
      <w:r w:rsidRPr="00BC7895">
        <w:rPr>
          <w:rFonts w:ascii="Arial" w:hAnsi="Arial"/>
          <w:sz w:val="22"/>
          <w:szCs w:val="22"/>
          <w:lang w:val="de-CH"/>
        </w:rPr>
        <w:t xml:space="preserve">kehrsberuhigter Geschäftsbereich angelegt wurde. </w:t>
      </w:r>
    </w:p>
    <w:p w14:paraId="31C42003" w14:textId="3CE977AA" w:rsidR="00EB7BCE" w:rsidRDefault="00BC7895" w:rsidP="00BC7895">
      <w:pPr>
        <w:pStyle w:val="Text"/>
        <w:rPr>
          <w:rFonts w:ascii="Arial" w:hAnsi="Arial"/>
          <w:sz w:val="22"/>
          <w:szCs w:val="22"/>
          <w:lang w:val="de-CH"/>
        </w:rPr>
      </w:pPr>
      <w:r w:rsidRPr="00BC7895">
        <w:rPr>
          <w:rFonts w:ascii="Arial" w:hAnsi="Arial"/>
          <w:sz w:val="22"/>
          <w:szCs w:val="22"/>
          <w:lang w:val="de-CH"/>
        </w:rPr>
        <w:t>Das Ziel der Stadtväter, ein Bahnhofsviertel mit hoher Aufenthalt</w:t>
      </w:r>
      <w:r w:rsidRPr="00BC7895">
        <w:rPr>
          <w:rFonts w:ascii="Arial" w:hAnsi="Arial"/>
          <w:sz w:val="22"/>
          <w:szCs w:val="22"/>
          <w:lang w:val="de-CH"/>
        </w:rPr>
        <w:t>s</w:t>
      </w:r>
      <w:r w:rsidRPr="00BC7895">
        <w:rPr>
          <w:rFonts w:ascii="Arial" w:hAnsi="Arial"/>
          <w:sz w:val="22"/>
          <w:szCs w:val="22"/>
          <w:lang w:val="de-CH"/>
        </w:rPr>
        <w:t>qualität zu schaffen, haben die Architekten mit Bravour erreicht: Für ihr im wahrsten Sinne des Wortes „wegweisendes“ Konzept wurden sie 2015 mit dem „Grand Prix d‘Architecture de Wallo</w:t>
      </w:r>
      <w:r>
        <w:rPr>
          <w:rFonts w:ascii="Arial" w:hAnsi="Arial"/>
          <w:sz w:val="22"/>
          <w:szCs w:val="22"/>
          <w:lang w:val="de-CH"/>
        </w:rPr>
        <w:t>nie“ ausg</w:t>
      </w:r>
      <w:r>
        <w:rPr>
          <w:rFonts w:ascii="Arial" w:hAnsi="Arial"/>
          <w:sz w:val="22"/>
          <w:szCs w:val="22"/>
          <w:lang w:val="de-CH"/>
        </w:rPr>
        <w:t>e</w:t>
      </w:r>
      <w:r>
        <w:rPr>
          <w:rFonts w:ascii="Arial" w:hAnsi="Arial"/>
          <w:sz w:val="22"/>
          <w:szCs w:val="22"/>
          <w:lang w:val="de-CH"/>
        </w:rPr>
        <w:t>zeichnet</w:t>
      </w:r>
      <w:r w:rsidR="00C95253" w:rsidRPr="00C95253">
        <w:rPr>
          <w:rFonts w:ascii="Arial" w:hAnsi="Arial"/>
          <w:sz w:val="22"/>
          <w:szCs w:val="22"/>
          <w:lang w:val="de-CH"/>
        </w:rPr>
        <w:t>.</w:t>
      </w:r>
    </w:p>
    <w:p w14:paraId="4F780BFF" w14:textId="77777777" w:rsidR="00C95253" w:rsidRPr="00137245" w:rsidRDefault="00C95253" w:rsidP="00976324">
      <w:pPr>
        <w:spacing w:line="312" w:lineRule="auto"/>
        <w:rPr>
          <w:b/>
          <w:bCs/>
          <w:sz w:val="20"/>
          <w:lang w:val="de-CH"/>
        </w:rPr>
      </w:pPr>
    </w:p>
    <w:p w14:paraId="4B7111A6" w14:textId="77777777" w:rsidR="00C95253" w:rsidRDefault="00C95253" w:rsidP="00976324">
      <w:pPr>
        <w:spacing w:line="312" w:lineRule="auto"/>
        <w:rPr>
          <w:b/>
          <w:bCs/>
          <w:sz w:val="20"/>
          <w:lang w:val="de-CH"/>
        </w:rPr>
      </w:pPr>
    </w:p>
    <w:p w14:paraId="63A07A37" w14:textId="1E7D786F" w:rsidR="00F02B7C" w:rsidRPr="00137245" w:rsidRDefault="00F02B7C" w:rsidP="00976324">
      <w:pPr>
        <w:spacing w:line="312" w:lineRule="auto"/>
        <w:rPr>
          <w:b/>
          <w:bCs/>
          <w:sz w:val="20"/>
          <w:lang w:val="de-CH"/>
        </w:rPr>
      </w:pPr>
      <w:r>
        <w:rPr>
          <w:b/>
          <w:bCs/>
          <w:sz w:val="20"/>
          <w:lang w:val="de-CH"/>
        </w:rPr>
        <w:t>BAUTAFEL</w:t>
      </w:r>
    </w:p>
    <w:p w14:paraId="55966ACB" w14:textId="77777777" w:rsidR="00BC7895" w:rsidRPr="00BC7895" w:rsidRDefault="00BC7895" w:rsidP="00BC7895">
      <w:pPr>
        <w:spacing w:line="312" w:lineRule="auto"/>
        <w:rPr>
          <w:b/>
          <w:bCs/>
          <w:sz w:val="20"/>
          <w:lang w:val="de-CH"/>
        </w:rPr>
      </w:pPr>
      <w:r w:rsidRPr="00BC7895">
        <w:rPr>
          <w:b/>
          <w:bCs/>
          <w:sz w:val="20"/>
          <w:lang w:val="de-CH"/>
        </w:rPr>
        <w:t xml:space="preserve">Bauherrin: </w:t>
      </w:r>
      <w:r w:rsidRPr="00BC7895">
        <w:rPr>
          <w:bCs/>
          <w:sz w:val="20"/>
          <w:lang w:val="de-CH"/>
        </w:rPr>
        <w:t>Stadtverwaltung Herstal/BE</w:t>
      </w:r>
    </w:p>
    <w:p w14:paraId="068BCEC8" w14:textId="77777777" w:rsidR="00BC7895" w:rsidRPr="00BC7895" w:rsidRDefault="00BC7895" w:rsidP="00BC7895">
      <w:pPr>
        <w:spacing w:line="312" w:lineRule="auto"/>
        <w:rPr>
          <w:b/>
          <w:bCs/>
          <w:sz w:val="20"/>
          <w:lang w:val="de-CH"/>
        </w:rPr>
      </w:pPr>
      <w:r w:rsidRPr="00BC7895">
        <w:rPr>
          <w:b/>
          <w:bCs/>
          <w:sz w:val="20"/>
          <w:lang w:val="de-CH"/>
        </w:rPr>
        <w:t xml:space="preserve">Architekten und Fachplaner: </w:t>
      </w:r>
    </w:p>
    <w:p w14:paraId="3C888AC0" w14:textId="1610DD8A" w:rsidR="00BC7895" w:rsidRPr="00BC7895" w:rsidRDefault="004B2461" w:rsidP="00BC7895">
      <w:pPr>
        <w:spacing w:line="312" w:lineRule="auto"/>
        <w:rPr>
          <w:bCs/>
          <w:sz w:val="20"/>
          <w:lang w:val="de-CH"/>
        </w:rPr>
      </w:pPr>
      <w:r>
        <w:rPr>
          <w:bCs/>
          <w:sz w:val="20"/>
          <w:lang w:val="de-CH"/>
        </w:rPr>
        <w:t xml:space="preserve">Bahnhofsgebäude: </w:t>
      </w:r>
      <w:r w:rsidR="00BC7895" w:rsidRPr="00BC7895">
        <w:rPr>
          <w:bCs/>
          <w:sz w:val="20"/>
          <w:lang w:val="de-CH"/>
        </w:rPr>
        <w:t xml:space="preserve">ARJM architecture SPRL, Brüssel/BE </w:t>
      </w:r>
    </w:p>
    <w:p w14:paraId="5D3FB526" w14:textId="1A0A28C7" w:rsidR="00BC7895" w:rsidRPr="00BC7895" w:rsidRDefault="004B2461" w:rsidP="00BC7895">
      <w:pPr>
        <w:spacing w:line="312" w:lineRule="auto"/>
        <w:rPr>
          <w:bCs/>
          <w:sz w:val="20"/>
          <w:lang w:val="de-CH"/>
        </w:rPr>
      </w:pPr>
      <w:r>
        <w:rPr>
          <w:bCs/>
          <w:sz w:val="20"/>
          <w:lang w:val="de-CH"/>
        </w:rPr>
        <w:t xml:space="preserve">Außenanlagen: </w:t>
      </w:r>
      <w:r w:rsidR="004A39F1">
        <w:rPr>
          <w:bCs/>
          <w:sz w:val="20"/>
          <w:lang w:val="de-CH"/>
        </w:rPr>
        <w:t xml:space="preserve">SUM, Brüssel/BE </w:t>
      </w:r>
    </w:p>
    <w:p w14:paraId="701564FE" w14:textId="43CDDBA7" w:rsidR="00BC7895" w:rsidRPr="00BC7895" w:rsidRDefault="004B2461" w:rsidP="00BC7895">
      <w:pPr>
        <w:spacing w:line="312" w:lineRule="auto"/>
        <w:rPr>
          <w:bCs/>
          <w:sz w:val="20"/>
          <w:lang w:val="de-CH"/>
        </w:rPr>
      </w:pPr>
      <w:r>
        <w:rPr>
          <w:bCs/>
          <w:sz w:val="20"/>
          <w:lang w:val="de-CH"/>
        </w:rPr>
        <w:lastRenderedPageBreak/>
        <w:t xml:space="preserve">Statik: </w:t>
      </w:r>
      <w:r w:rsidR="00BC7895" w:rsidRPr="00BC7895">
        <w:rPr>
          <w:bCs/>
          <w:sz w:val="20"/>
          <w:lang w:val="de-CH"/>
        </w:rPr>
        <w:t xml:space="preserve">ARCADIS Belgium S.A., Brüssel/BE </w:t>
      </w:r>
    </w:p>
    <w:p w14:paraId="7FD05D94" w14:textId="77777777" w:rsidR="00BC7895" w:rsidRPr="00BC7895" w:rsidRDefault="00BC7895" w:rsidP="00BC7895">
      <w:pPr>
        <w:spacing w:line="312" w:lineRule="auto"/>
        <w:rPr>
          <w:b/>
          <w:bCs/>
          <w:sz w:val="20"/>
          <w:lang w:val="de-CH"/>
        </w:rPr>
      </w:pPr>
      <w:r w:rsidRPr="00BC7895">
        <w:rPr>
          <w:b/>
          <w:bCs/>
          <w:sz w:val="20"/>
          <w:lang w:val="de-CH"/>
        </w:rPr>
        <w:t xml:space="preserve">Montage Fassade und Innenwände: </w:t>
      </w:r>
      <w:r w:rsidRPr="00BC7895">
        <w:rPr>
          <w:bCs/>
          <w:sz w:val="20"/>
          <w:lang w:val="de-CH"/>
        </w:rPr>
        <w:t>Wycotec, Ans Alleur/BE</w:t>
      </w:r>
    </w:p>
    <w:p w14:paraId="77A2F9F6" w14:textId="77777777" w:rsidR="00BC7895" w:rsidRPr="00BC7895" w:rsidRDefault="00BC7895" w:rsidP="00BC7895">
      <w:pPr>
        <w:spacing w:line="312" w:lineRule="auto"/>
        <w:rPr>
          <w:b/>
          <w:bCs/>
          <w:sz w:val="20"/>
          <w:lang w:val="de-CH"/>
        </w:rPr>
      </w:pPr>
      <w:r w:rsidRPr="00BC7895">
        <w:rPr>
          <w:b/>
          <w:bCs/>
          <w:sz w:val="20"/>
          <w:lang w:val="de-CH"/>
        </w:rPr>
        <w:t xml:space="preserve">Stahlprofilsysteme: </w:t>
      </w:r>
      <w:r w:rsidRPr="00BC7895">
        <w:rPr>
          <w:bCs/>
          <w:sz w:val="20"/>
          <w:lang w:val="de-CH"/>
        </w:rPr>
        <w:t>Jansen VISS TVS RC 2 und Janisol RC 3</w:t>
      </w:r>
    </w:p>
    <w:p w14:paraId="05C2FADB" w14:textId="425C54AB" w:rsidR="004710B5" w:rsidRDefault="00BC7895" w:rsidP="00BC7895">
      <w:pPr>
        <w:spacing w:line="312" w:lineRule="auto"/>
        <w:rPr>
          <w:sz w:val="20"/>
          <w:lang w:val="de-CH"/>
        </w:rPr>
      </w:pPr>
      <w:r w:rsidRPr="00BC7895">
        <w:rPr>
          <w:b/>
          <w:bCs/>
          <w:sz w:val="20"/>
          <w:lang w:val="de-CH"/>
        </w:rPr>
        <w:t xml:space="preserve">Systemlieferant: </w:t>
      </w:r>
      <w:r w:rsidRPr="00BC7895">
        <w:rPr>
          <w:bCs/>
          <w:sz w:val="20"/>
          <w:lang w:val="de-CH"/>
        </w:rPr>
        <w:t>Jansen AG, Oberriet/CH</w:t>
      </w:r>
    </w:p>
    <w:p w14:paraId="67F03FED" w14:textId="77777777" w:rsidR="0024555B" w:rsidRDefault="0024555B" w:rsidP="00976324">
      <w:pPr>
        <w:spacing w:line="312" w:lineRule="auto"/>
        <w:rPr>
          <w:b/>
          <w:color w:val="FF0000"/>
          <w:sz w:val="20"/>
          <w:lang w:val="de-CH"/>
        </w:rPr>
      </w:pPr>
    </w:p>
    <w:p w14:paraId="6B28F92A" w14:textId="77777777" w:rsidR="00BC7895" w:rsidRDefault="00BC7895" w:rsidP="00976324">
      <w:pPr>
        <w:spacing w:line="312" w:lineRule="auto"/>
        <w:rPr>
          <w:sz w:val="20"/>
          <w:lang w:val="de-CH"/>
        </w:rPr>
      </w:pPr>
    </w:p>
    <w:p w14:paraId="2D115FF5" w14:textId="77777777" w:rsidR="00BC7895" w:rsidRPr="00BC7895" w:rsidRDefault="00BC7895" w:rsidP="00BC7895">
      <w:pPr>
        <w:spacing w:line="312" w:lineRule="auto"/>
        <w:rPr>
          <w:b/>
          <w:sz w:val="20"/>
          <w:lang w:val="de-CH"/>
        </w:rPr>
      </w:pPr>
      <w:r w:rsidRPr="00BC7895">
        <w:rPr>
          <w:b/>
          <w:sz w:val="20"/>
          <w:lang w:val="de-CH"/>
        </w:rPr>
        <w:t>Fotos</w:t>
      </w:r>
      <w:r w:rsidRPr="00BC7895">
        <w:rPr>
          <w:sz w:val="20"/>
          <w:lang w:val="de-CH"/>
        </w:rPr>
        <w:t>: Filip Dujardin, Gent/BE</w:t>
      </w:r>
    </w:p>
    <w:p w14:paraId="0E9B0DC7" w14:textId="77777777" w:rsidR="00BC7895" w:rsidRPr="00BC7895" w:rsidRDefault="00BC7895" w:rsidP="00BC7895">
      <w:pPr>
        <w:spacing w:line="312" w:lineRule="auto"/>
        <w:rPr>
          <w:b/>
          <w:sz w:val="20"/>
          <w:lang w:val="de-CH"/>
        </w:rPr>
      </w:pPr>
      <w:r w:rsidRPr="00BC7895">
        <w:rPr>
          <w:b/>
          <w:sz w:val="20"/>
          <w:lang w:val="de-CH"/>
        </w:rPr>
        <w:t xml:space="preserve">Bildrechte: </w:t>
      </w:r>
      <w:r w:rsidRPr="00BC7895">
        <w:rPr>
          <w:sz w:val="20"/>
          <w:lang w:val="de-CH"/>
        </w:rPr>
        <w:t>Jansen AG, Oberriet/CH</w:t>
      </w:r>
    </w:p>
    <w:p w14:paraId="2EEB086C" w14:textId="6D6C419D" w:rsidR="005075A6" w:rsidRPr="00BC7895" w:rsidRDefault="00BC7895" w:rsidP="00BC7895">
      <w:pPr>
        <w:spacing w:line="312" w:lineRule="auto"/>
        <w:rPr>
          <w:sz w:val="20"/>
          <w:lang w:val="de-CH"/>
        </w:rPr>
      </w:pPr>
      <w:r w:rsidRPr="00BC7895">
        <w:rPr>
          <w:sz w:val="20"/>
          <w:lang w:val="de-CH"/>
        </w:rPr>
        <w:t>Die redaktionelle Nutzung der Fotos ist an den vorliegenden Objektbericht gebunden.</w:t>
      </w:r>
    </w:p>
    <w:p w14:paraId="6D1E1852" w14:textId="77777777" w:rsidR="00BC7895" w:rsidRDefault="00BC7895" w:rsidP="005075A6">
      <w:pPr>
        <w:spacing w:line="312" w:lineRule="auto"/>
        <w:rPr>
          <w:sz w:val="18"/>
          <w:szCs w:val="18"/>
          <w:lang w:val="de-CH"/>
        </w:rPr>
      </w:pPr>
    </w:p>
    <w:p w14:paraId="7A74671B" w14:textId="77777777" w:rsidR="004A39F1" w:rsidRDefault="004A39F1" w:rsidP="005075A6">
      <w:pPr>
        <w:spacing w:line="312" w:lineRule="auto"/>
        <w:rPr>
          <w:sz w:val="18"/>
          <w:szCs w:val="18"/>
          <w:lang w:val="de-CH"/>
        </w:rPr>
      </w:pPr>
    </w:p>
    <w:p w14:paraId="664FC05D" w14:textId="335E80CE" w:rsidR="005075A6" w:rsidRPr="005075A6" w:rsidRDefault="00F02B7C" w:rsidP="005075A6">
      <w:pPr>
        <w:spacing w:line="312" w:lineRule="auto"/>
        <w:rPr>
          <w:sz w:val="18"/>
          <w:szCs w:val="18"/>
          <w:lang w:val="de-CH"/>
        </w:rPr>
      </w:pPr>
      <w:r w:rsidRPr="00F02B7C">
        <w:rPr>
          <w:sz w:val="18"/>
          <w:szCs w:val="18"/>
          <w:lang w:val="de-CH"/>
        </w:rPr>
        <w:t>pic_01 Herstal.jpg: Eine Reihe rhythmisch vor die Glasfassade gestellter Stützen weist auf den Haupteingang des neuen Bahnhofs Pôle Marexhe in Herstal hin. Beim Betreten der Empfangshalle wird ers</w:t>
      </w:r>
      <w:r w:rsidR="004A39F1">
        <w:rPr>
          <w:sz w:val="18"/>
          <w:szCs w:val="18"/>
          <w:lang w:val="de-CH"/>
        </w:rPr>
        <w:t>ichtlich</w:t>
      </w:r>
      <w:proofErr w:type="gramStart"/>
      <w:r w:rsidR="004A39F1">
        <w:rPr>
          <w:sz w:val="18"/>
          <w:szCs w:val="18"/>
          <w:lang w:val="de-CH"/>
        </w:rPr>
        <w:t>, dass</w:t>
      </w:r>
      <w:proofErr w:type="gramEnd"/>
      <w:r w:rsidR="004A39F1">
        <w:rPr>
          <w:sz w:val="18"/>
          <w:szCs w:val="18"/>
          <w:lang w:val="de-CH"/>
        </w:rPr>
        <w:t xml:space="preserve"> das Gebäude größ</w:t>
      </w:r>
      <w:r w:rsidRPr="00F02B7C">
        <w:rPr>
          <w:sz w:val="18"/>
          <w:szCs w:val="18"/>
          <w:lang w:val="de-CH"/>
        </w:rPr>
        <w:t>tenteils in den Hang hineing</w:t>
      </w:r>
      <w:r w:rsidR="004A39F1">
        <w:rPr>
          <w:sz w:val="18"/>
          <w:szCs w:val="18"/>
          <w:lang w:val="de-CH"/>
        </w:rPr>
        <w:t>eschoben und damit von auß</w:t>
      </w:r>
      <w:r w:rsidRPr="00F02B7C">
        <w:rPr>
          <w:sz w:val="18"/>
          <w:szCs w:val="18"/>
          <w:lang w:val="de-CH"/>
        </w:rPr>
        <w:t>en unsichtbar ist. Die Form eines liege</w:t>
      </w:r>
      <w:r w:rsidRPr="00F02B7C">
        <w:rPr>
          <w:sz w:val="18"/>
          <w:szCs w:val="18"/>
          <w:lang w:val="de-CH"/>
        </w:rPr>
        <w:t>n</w:t>
      </w:r>
      <w:r w:rsidRPr="00F02B7C">
        <w:rPr>
          <w:sz w:val="18"/>
          <w:szCs w:val="18"/>
          <w:lang w:val="de-CH"/>
        </w:rPr>
        <w:t>den „U“ fängt den Druck aus dem Hang auf und ermöglichte es, die vierte Fassade zum Stadtzentrum hin weitgehend zu verglasen. Zur Ausbildung der ca. 4,5 m hohen Glasfassade wählten die Architekten das hochbelastbar</w:t>
      </w:r>
      <w:r w:rsidR="004B2461">
        <w:rPr>
          <w:sz w:val="18"/>
          <w:szCs w:val="18"/>
          <w:lang w:val="de-CH"/>
        </w:rPr>
        <w:t>e Stahlprofilsystem Jansen VISS TVS.</w:t>
      </w:r>
    </w:p>
    <w:p w14:paraId="357142E2" w14:textId="77777777" w:rsidR="00F02B7C" w:rsidRDefault="00F02B7C" w:rsidP="005075A6">
      <w:pPr>
        <w:spacing w:line="312" w:lineRule="auto"/>
        <w:rPr>
          <w:sz w:val="18"/>
          <w:szCs w:val="18"/>
          <w:lang w:val="de-CH"/>
        </w:rPr>
      </w:pPr>
    </w:p>
    <w:p w14:paraId="31F7A86C" w14:textId="580276DB" w:rsidR="00BC7895" w:rsidRPr="005075A6" w:rsidRDefault="00F02B7C" w:rsidP="00F02B7C">
      <w:pPr>
        <w:spacing w:line="312" w:lineRule="auto"/>
        <w:rPr>
          <w:sz w:val="18"/>
          <w:szCs w:val="18"/>
          <w:lang w:val="de-CH"/>
        </w:rPr>
      </w:pPr>
      <w:r w:rsidRPr="00F02B7C">
        <w:rPr>
          <w:sz w:val="18"/>
          <w:szCs w:val="18"/>
          <w:lang w:val="de-CH"/>
        </w:rPr>
        <w:t>pic_02_Herstal.jpg: Mit einer begehbaren Dachterrasse und einem hoch aufrage</w:t>
      </w:r>
      <w:r w:rsidRPr="00F02B7C">
        <w:rPr>
          <w:sz w:val="18"/>
          <w:szCs w:val="18"/>
          <w:lang w:val="de-CH"/>
        </w:rPr>
        <w:t>n</w:t>
      </w:r>
      <w:r w:rsidRPr="00F02B7C">
        <w:rPr>
          <w:sz w:val="18"/>
          <w:szCs w:val="18"/>
          <w:lang w:val="de-CH"/>
        </w:rPr>
        <w:t>den Turm vermittelt das neue Empfangsgebäude zwischen Ober- und Unterstadt.</w:t>
      </w:r>
    </w:p>
    <w:p w14:paraId="2F2A550E" w14:textId="77777777" w:rsidR="005075A6" w:rsidRDefault="005075A6" w:rsidP="005075A6">
      <w:pPr>
        <w:spacing w:line="312" w:lineRule="auto"/>
        <w:rPr>
          <w:sz w:val="18"/>
          <w:szCs w:val="18"/>
          <w:lang w:val="de-CH"/>
        </w:rPr>
      </w:pPr>
    </w:p>
    <w:p w14:paraId="37839B55" w14:textId="1E06BBFF" w:rsidR="00F02B7C" w:rsidRPr="005075A6" w:rsidRDefault="00F02B7C" w:rsidP="005075A6">
      <w:pPr>
        <w:spacing w:line="312" w:lineRule="auto"/>
        <w:rPr>
          <w:sz w:val="18"/>
          <w:szCs w:val="18"/>
          <w:lang w:val="de-CH"/>
        </w:rPr>
      </w:pPr>
      <w:r w:rsidRPr="00F02B7C">
        <w:rPr>
          <w:sz w:val="18"/>
          <w:szCs w:val="18"/>
          <w:lang w:val="de-CH"/>
        </w:rPr>
        <w:t>pic_03_Herstal.jpg: Der Turm, der gestalterisch als Landmarke fungiert, beherbergt eine Treppen- und Aufzugsanl</w:t>
      </w:r>
      <w:r w:rsidR="004A39F1">
        <w:rPr>
          <w:sz w:val="18"/>
          <w:szCs w:val="18"/>
          <w:lang w:val="de-CH"/>
        </w:rPr>
        <w:t>age für die vertikale Erschließ</w:t>
      </w:r>
      <w:r w:rsidRPr="00F02B7C">
        <w:rPr>
          <w:sz w:val="18"/>
          <w:szCs w:val="18"/>
          <w:lang w:val="de-CH"/>
        </w:rPr>
        <w:t>ung.</w:t>
      </w:r>
    </w:p>
    <w:p w14:paraId="7988F340" w14:textId="77777777" w:rsidR="00F02B7C" w:rsidRDefault="00F02B7C" w:rsidP="005075A6">
      <w:pPr>
        <w:spacing w:line="312" w:lineRule="auto"/>
        <w:rPr>
          <w:sz w:val="18"/>
          <w:szCs w:val="18"/>
          <w:lang w:val="de-CH"/>
        </w:rPr>
      </w:pPr>
    </w:p>
    <w:p w14:paraId="060DBD4D" w14:textId="0E7B9A16" w:rsidR="005075A6" w:rsidRPr="005075A6" w:rsidRDefault="00F02B7C" w:rsidP="005075A6">
      <w:pPr>
        <w:spacing w:line="312" w:lineRule="auto"/>
        <w:rPr>
          <w:sz w:val="18"/>
          <w:szCs w:val="18"/>
          <w:lang w:val="de-CH"/>
        </w:rPr>
      </w:pPr>
      <w:r w:rsidRPr="00F02B7C">
        <w:rPr>
          <w:sz w:val="18"/>
          <w:szCs w:val="18"/>
          <w:lang w:val="de-CH"/>
        </w:rPr>
        <w:t>pic_04_Herstal.jpg: Im unteren Bereich ist die Stahl-Glasfassade als 350 cm hohe</w:t>
      </w:r>
      <w:proofErr w:type="gramStart"/>
      <w:r w:rsidRPr="00F02B7C">
        <w:rPr>
          <w:sz w:val="18"/>
          <w:szCs w:val="18"/>
          <w:lang w:val="de-CH"/>
        </w:rPr>
        <w:t>, einbruchhemmende</w:t>
      </w:r>
      <w:proofErr w:type="gramEnd"/>
      <w:r>
        <w:rPr>
          <w:sz w:val="18"/>
          <w:szCs w:val="18"/>
          <w:lang w:val="de-CH"/>
        </w:rPr>
        <w:t xml:space="preserve"> Festverglasung (RC 2) montiert.</w:t>
      </w:r>
    </w:p>
    <w:p w14:paraId="5823E3D3" w14:textId="77777777" w:rsidR="005075A6" w:rsidRPr="005075A6" w:rsidRDefault="005075A6" w:rsidP="005075A6">
      <w:pPr>
        <w:spacing w:line="312" w:lineRule="auto"/>
        <w:rPr>
          <w:sz w:val="18"/>
          <w:szCs w:val="18"/>
          <w:lang w:val="de-CH"/>
        </w:rPr>
      </w:pPr>
    </w:p>
    <w:p w14:paraId="5CE220D8" w14:textId="56DEEF3A" w:rsidR="00BC7895" w:rsidRDefault="00F02B7C" w:rsidP="005075A6">
      <w:pPr>
        <w:spacing w:line="312" w:lineRule="auto"/>
        <w:rPr>
          <w:sz w:val="18"/>
          <w:szCs w:val="18"/>
          <w:lang w:val="de-CH"/>
        </w:rPr>
      </w:pPr>
      <w:r w:rsidRPr="00F02B7C">
        <w:rPr>
          <w:sz w:val="18"/>
          <w:szCs w:val="18"/>
          <w:lang w:val="de-CH"/>
        </w:rPr>
        <w:t>pic_05_Herstal.jpg: Eine festverglaste Trennwand erleichtert die räumliche Orienti</w:t>
      </w:r>
      <w:r w:rsidRPr="00F02B7C">
        <w:rPr>
          <w:sz w:val="18"/>
          <w:szCs w:val="18"/>
          <w:lang w:val="de-CH"/>
        </w:rPr>
        <w:t>e</w:t>
      </w:r>
      <w:r w:rsidRPr="00F02B7C">
        <w:rPr>
          <w:sz w:val="18"/>
          <w:szCs w:val="18"/>
          <w:lang w:val="de-CH"/>
        </w:rPr>
        <w:t>rung innerhalb des Empfangsgebäudes.</w:t>
      </w:r>
    </w:p>
    <w:p w14:paraId="4290D315" w14:textId="77777777" w:rsidR="00F02B7C" w:rsidRDefault="00F02B7C" w:rsidP="00BC7895">
      <w:pPr>
        <w:spacing w:line="312" w:lineRule="auto"/>
        <w:rPr>
          <w:sz w:val="18"/>
          <w:szCs w:val="18"/>
          <w:lang w:val="de-CH"/>
        </w:rPr>
      </w:pPr>
    </w:p>
    <w:p w14:paraId="6A12D7A2" w14:textId="6B5C45BD" w:rsidR="00BC7895" w:rsidRDefault="00F02B7C" w:rsidP="005075A6">
      <w:pPr>
        <w:spacing w:line="312" w:lineRule="auto"/>
        <w:rPr>
          <w:sz w:val="18"/>
          <w:szCs w:val="18"/>
          <w:lang w:val="de-CH"/>
        </w:rPr>
      </w:pPr>
      <w:r w:rsidRPr="00F02B7C">
        <w:rPr>
          <w:sz w:val="18"/>
          <w:szCs w:val="18"/>
          <w:lang w:val="de-CH"/>
        </w:rPr>
        <w:t>pic_06_Herstal.jpg: Der Zugang erfolgt über zwei 230 cm hohe, vollverglaste zwe</w:t>
      </w:r>
      <w:r w:rsidRPr="00F02B7C">
        <w:rPr>
          <w:sz w:val="18"/>
          <w:szCs w:val="18"/>
          <w:lang w:val="de-CH"/>
        </w:rPr>
        <w:t>i</w:t>
      </w:r>
      <w:r w:rsidRPr="00F02B7C">
        <w:rPr>
          <w:sz w:val="18"/>
          <w:szCs w:val="18"/>
          <w:lang w:val="de-CH"/>
        </w:rPr>
        <w:t>flügelige Türanlagen aus dem Stahlprofilsystem Janisol RC 3.</w:t>
      </w:r>
    </w:p>
    <w:p w14:paraId="7EF6DB84" w14:textId="77777777" w:rsidR="00F02B7C" w:rsidRDefault="00F02B7C" w:rsidP="005075A6">
      <w:pPr>
        <w:spacing w:line="312" w:lineRule="auto"/>
        <w:rPr>
          <w:sz w:val="18"/>
          <w:szCs w:val="18"/>
          <w:lang w:val="de-CH"/>
        </w:rPr>
      </w:pPr>
    </w:p>
    <w:p w14:paraId="7CC9FA42" w14:textId="77777777" w:rsidR="00F02B7C" w:rsidRPr="00F02B7C" w:rsidRDefault="00F02B7C" w:rsidP="00F02B7C">
      <w:pPr>
        <w:spacing w:line="312" w:lineRule="auto"/>
        <w:rPr>
          <w:sz w:val="18"/>
          <w:szCs w:val="18"/>
          <w:lang w:val="de-CH"/>
        </w:rPr>
      </w:pPr>
      <w:r w:rsidRPr="00F02B7C">
        <w:rPr>
          <w:sz w:val="18"/>
          <w:szCs w:val="18"/>
          <w:lang w:val="de-CH"/>
        </w:rPr>
        <w:t>GARE HERSTAL - Axonométrie.pdf</w:t>
      </w:r>
    </w:p>
    <w:p w14:paraId="5F5059C7" w14:textId="6B92A0AC" w:rsidR="00F02B7C" w:rsidRPr="00F02B7C" w:rsidRDefault="00F02B7C" w:rsidP="00F02B7C">
      <w:pPr>
        <w:spacing w:line="312" w:lineRule="auto"/>
        <w:rPr>
          <w:color w:val="FF0000"/>
          <w:sz w:val="18"/>
          <w:szCs w:val="18"/>
          <w:lang w:val="de-CH"/>
        </w:rPr>
      </w:pPr>
      <w:r w:rsidRPr="00F02B7C">
        <w:rPr>
          <w:color w:val="FF0000"/>
          <w:sz w:val="18"/>
          <w:szCs w:val="18"/>
          <w:lang w:val="de-CH"/>
        </w:rPr>
        <w:t>(© ARJM architecture SPRL, Brüssel)</w:t>
      </w:r>
    </w:p>
    <w:p w14:paraId="2F3FA574" w14:textId="77777777" w:rsidR="00976324" w:rsidRDefault="00976324" w:rsidP="00976324">
      <w:pPr>
        <w:spacing w:line="312" w:lineRule="auto"/>
        <w:rPr>
          <w:sz w:val="20"/>
          <w:lang w:val="de-CH"/>
        </w:rPr>
      </w:pPr>
    </w:p>
    <w:p w14:paraId="482CD1AB" w14:textId="77777777" w:rsidR="004A39F1" w:rsidRPr="00976324" w:rsidRDefault="004A39F1" w:rsidP="00976324">
      <w:pPr>
        <w:spacing w:line="312" w:lineRule="auto"/>
        <w:rPr>
          <w:sz w:val="20"/>
          <w:lang w:val="de-CH"/>
        </w:rPr>
      </w:pPr>
    </w:p>
    <w:p w14:paraId="5C4411D3" w14:textId="779856C8" w:rsidR="00E926E4" w:rsidRPr="00976324" w:rsidRDefault="00E926E4" w:rsidP="00976324">
      <w:pPr>
        <w:spacing w:line="312" w:lineRule="auto"/>
        <w:rPr>
          <w:sz w:val="20"/>
          <w:lang w:val="de-CH"/>
        </w:rPr>
      </w:pPr>
      <w:r w:rsidRPr="0060156B">
        <w:rPr>
          <w:b/>
          <w:sz w:val="18"/>
        </w:rPr>
        <w:t xml:space="preserve">Ansprechpartner </w:t>
      </w:r>
      <w:r w:rsidRPr="0060156B">
        <w:rPr>
          <w:b/>
          <w:sz w:val="18"/>
          <w:u w:val="single"/>
        </w:rPr>
        <w:t>für die Redaktion</w:t>
      </w:r>
      <w:r w:rsidRPr="0060156B">
        <w:rPr>
          <w:b/>
          <w:sz w:val="18"/>
        </w:rPr>
        <w:t>:</w:t>
      </w:r>
    </w:p>
    <w:p w14:paraId="33210CBC" w14:textId="77777777" w:rsidR="004A39F1" w:rsidRPr="0060156B" w:rsidRDefault="004A39F1" w:rsidP="004A39F1">
      <w:pPr>
        <w:spacing w:line="312" w:lineRule="auto"/>
        <w:rPr>
          <w:sz w:val="18"/>
        </w:rPr>
      </w:pPr>
      <w:r w:rsidRPr="0060156B">
        <w:rPr>
          <w:sz w:val="18"/>
        </w:rPr>
        <w:t>BAUtext Mediendienst München</w:t>
      </w:r>
    </w:p>
    <w:p w14:paraId="15F2515B" w14:textId="77777777" w:rsidR="004A39F1" w:rsidRPr="0060156B" w:rsidRDefault="004A39F1" w:rsidP="004A39F1">
      <w:pPr>
        <w:spacing w:line="312" w:lineRule="auto"/>
        <w:rPr>
          <w:sz w:val="18"/>
        </w:rPr>
      </w:pPr>
      <w:r w:rsidRPr="0060156B">
        <w:rPr>
          <w:sz w:val="18"/>
        </w:rPr>
        <w:t>Anne-Marie Ring</w:t>
      </w:r>
    </w:p>
    <w:p w14:paraId="0C27C75C" w14:textId="77777777" w:rsidR="004A39F1" w:rsidRPr="0060156B" w:rsidRDefault="004A39F1" w:rsidP="004A39F1">
      <w:pPr>
        <w:spacing w:line="312" w:lineRule="auto"/>
        <w:rPr>
          <w:sz w:val="18"/>
        </w:rPr>
      </w:pPr>
      <w:r w:rsidRPr="0060156B">
        <w:rPr>
          <w:sz w:val="18"/>
        </w:rPr>
        <w:t>Wilhelm-</w:t>
      </w:r>
      <w:r w:rsidRPr="0031071A">
        <w:rPr>
          <w:sz w:val="18"/>
        </w:rPr>
        <w:t>Die</w:t>
      </w:r>
      <w:r>
        <w:rPr>
          <w:sz w:val="18"/>
        </w:rPr>
        <w:t>ß</w:t>
      </w:r>
      <w:r w:rsidRPr="0031071A">
        <w:rPr>
          <w:sz w:val="18"/>
        </w:rPr>
        <w:t>-</w:t>
      </w:r>
      <w:r w:rsidRPr="0060156B">
        <w:rPr>
          <w:sz w:val="18"/>
        </w:rPr>
        <w:t>Weg 13</w:t>
      </w:r>
    </w:p>
    <w:p w14:paraId="6D17C9D8" w14:textId="77777777" w:rsidR="004A39F1" w:rsidRPr="0060156B" w:rsidRDefault="004A39F1" w:rsidP="004A39F1">
      <w:pPr>
        <w:spacing w:line="312" w:lineRule="auto"/>
        <w:rPr>
          <w:sz w:val="18"/>
        </w:rPr>
      </w:pPr>
      <w:r w:rsidRPr="0060156B">
        <w:rPr>
          <w:sz w:val="18"/>
        </w:rPr>
        <w:lastRenderedPageBreak/>
        <w:t>D</w:t>
      </w:r>
      <w:r>
        <w:rPr>
          <w:sz w:val="18"/>
        </w:rPr>
        <w:t>E</w:t>
      </w:r>
      <w:r w:rsidRPr="0060156B">
        <w:rPr>
          <w:sz w:val="18"/>
        </w:rPr>
        <w:t>-81927 München</w:t>
      </w:r>
      <w:bookmarkStart w:id="0" w:name="_GoBack"/>
      <w:bookmarkEnd w:id="0"/>
    </w:p>
    <w:p w14:paraId="44A750DD" w14:textId="77777777" w:rsidR="004A39F1" w:rsidRPr="0060156B" w:rsidRDefault="004A39F1" w:rsidP="004A39F1">
      <w:pPr>
        <w:spacing w:line="312" w:lineRule="auto"/>
        <w:rPr>
          <w:sz w:val="18"/>
        </w:rPr>
      </w:pPr>
      <w:r>
        <w:rPr>
          <w:sz w:val="18"/>
        </w:rPr>
        <w:t>Tel.:</w:t>
      </w:r>
      <w:r w:rsidRPr="0060156B">
        <w:rPr>
          <w:sz w:val="18"/>
        </w:rPr>
        <w:t xml:space="preserve"> +49 </w:t>
      </w:r>
      <w:r>
        <w:rPr>
          <w:sz w:val="18"/>
        </w:rPr>
        <w:t>(0)</w:t>
      </w:r>
      <w:r w:rsidRPr="0060156B">
        <w:rPr>
          <w:sz w:val="18"/>
        </w:rPr>
        <w:t>89 21 11 12 06</w:t>
      </w:r>
    </w:p>
    <w:p w14:paraId="61D60F9E" w14:textId="77777777" w:rsidR="004A39F1" w:rsidRPr="0060156B" w:rsidRDefault="004A39F1" w:rsidP="004A39F1">
      <w:pPr>
        <w:spacing w:line="312" w:lineRule="auto"/>
        <w:rPr>
          <w:sz w:val="18"/>
          <w:lang w:val="fr-FR"/>
        </w:rPr>
      </w:pPr>
      <w:r>
        <w:rPr>
          <w:sz w:val="18"/>
          <w:lang w:val="fr-FR"/>
        </w:rPr>
        <w:t>Fax:</w:t>
      </w:r>
      <w:r w:rsidRPr="0060156B">
        <w:rPr>
          <w:sz w:val="18"/>
          <w:lang w:val="fr-FR"/>
        </w:rPr>
        <w:t xml:space="preserve"> +49 </w:t>
      </w:r>
      <w:r>
        <w:rPr>
          <w:sz w:val="18"/>
          <w:lang w:val="fr-FR"/>
        </w:rPr>
        <w:t>(0)</w:t>
      </w:r>
      <w:r w:rsidRPr="0060156B">
        <w:rPr>
          <w:sz w:val="18"/>
          <w:lang w:val="fr-FR"/>
        </w:rPr>
        <w:t>89 21 11 12 14</w:t>
      </w:r>
    </w:p>
    <w:p w14:paraId="6C21F85D" w14:textId="77777777" w:rsidR="004A39F1" w:rsidRPr="005075A6" w:rsidRDefault="004A39F1" w:rsidP="004A39F1">
      <w:pPr>
        <w:spacing w:line="312" w:lineRule="auto"/>
        <w:rPr>
          <w:sz w:val="18"/>
          <w:lang w:val="fr-FR"/>
        </w:rPr>
      </w:pPr>
      <w:r w:rsidRPr="0060156B">
        <w:rPr>
          <w:sz w:val="18"/>
          <w:lang w:val="fr-FR"/>
        </w:rPr>
        <w:t xml:space="preserve">Mail: </w:t>
      </w:r>
      <w:r w:rsidRPr="00D22381">
        <w:rPr>
          <w:sz w:val="18"/>
          <w:lang w:val="fr-FR"/>
        </w:rPr>
        <w:t>a.ring@bautext.de</w:t>
      </w:r>
    </w:p>
    <w:p w14:paraId="6E41EB10" w14:textId="77777777" w:rsidR="004A39F1" w:rsidRDefault="004A39F1" w:rsidP="00976324">
      <w:pPr>
        <w:spacing w:line="312" w:lineRule="auto"/>
        <w:rPr>
          <w:sz w:val="18"/>
        </w:rPr>
      </w:pPr>
    </w:p>
    <w:p w14:paraId="71E3B893" w14:textId="77777777" w:rsidR="004A39F1" w:rsidRDefault="004A39F1" w:rsidP="00976324">
      <w:pPr>
        <w:spacing w:line="312" w:lineRule="auto"/>
        <w:rPr>
          <w:sz w:val="18"/>
        </w:rPr>
      </w:pPr>
    </w:p>
    <w:p w14:paraId="3A6CAABD" w14:textId="77777777" w:rsidR="00E926E4" w:rsidRPr="0060156B" w:rsidRDefault="00E926E4" w:rsidP="00976324">
      <w:pPr>
        <w:spacing w:line="312" w:lineRule="auto"/>
        <w:rPr>
          <w:sz w:val="18"/>
        </w:rPr>
      </w:pPr>
      <w:r w:rsidRPr="0060156B">
        <w:rPr>
          <w:sz w:val="18"/>
        </w:rPr>
        <w:t>Jansen AG</w:t>
      </w:r>
    </w:p>
    <w:p w14:paraId="75DEDB64" w14:textId="77777777" w:rsidR="00E926E4" w:rsidRPr="0060156B" w:rsidRDefault="00E926E4" w:rsidP="00976324">
      <w:pPr>
        <w:spacing w:line="312" w:lineRule="auto"/>
        <w:rPr>
          <w:sz w:val="18"/>
        </w:rPr>
      </w:pPr>
      <w:r>
        <w:rPr>
          <w:sz w:val="18"/>
        </w:rPr>
        <w:t>Stefani Zemp</w:t>
      </w:r>
    </w:p>
    <w:p w14:paraId="01937727" w14:textId="77777777" w:rsidR="00E926E4" w:rsidRPr="0060156B" w:rsidRDefault="00E926E4" w:rsidP="00976324">
      <w:pPr>
        <w:spacing w:line="312" w:lineRule="auto"/>
        <w:rPr>
          <w:sz w:val="18"/>
        </w:rPr>
      </w:pPr>
      <w:r w:rsidRPr="0060156B">
        <w:rPr>
          <w:sz w:val="18"/>
        </w:rPr>
        <w:t>Industriestrasse 34</w:t>
      </w:r>
    </w:p>
    <w:p w14:paraId="185AE045" w14:textId="77777777" w:rsidR="00E926E4" w:rsidRPr="0060156B" w:rsidRDefault="00E926E4" w:rsidP="00976324">
      <w:pPr>
        <w:spacing w:line="312" w:lineRule="auto"/>
        <w:rPr>
          <w:sz w:val="18"/>
        </w:rPr>
      </w:pPr>
      <w:r w:rsidRPr="0060156B">
        <w:rPr>
          <w:sz w:val="18"/>
        </w:rPr>
        <w:t>CH-9463 Oberriet SG</w:t>
      </w:r>
    </w:p>
    <w:p w14:paraId="715A737E" w14:textId="77777777" w:rsidR="00E926E4" w:rsidRPr="00A049E0" w:rsidRDefault="00E926E4" w:rsidP="00976324">
      <w:pPr>
        <w:spacing w:line="312" w:lineRule="auto"/>
        <w:rPr>
          <w:sz w:val="18"/>
          <w:lang w:val="fr-FR"/>
        </w:rPr>
      </w:pPr>
      <w:r>
        <w:rPr>
          <w:sz w:val="18"/>
          <w:lang w:val="fr-FR"/>
        </w:rPr>
        <w:t>Tel.: +41 (0)71 763 96 72</w:t>
      </w:r>
      <w:r w:rsidRPr="00A049E0">
        <w:rPr>
          <w:sz w:val="18"/>
          <w:lang w:val="fr-FR"/>
        </w:rPr>
        <w:t xml:space="preserve"> </w:t>
      </w:r>
    </w:p>
    <w:p w14:paraId="360DA8B7" w14:textId="77777777" w:rsidR="00E926E4" w:rsidRPr="00D22381" w:rsidRDefault="00E926E4" w:rsidP="00976324">
      <w:pPr>
        <w:tabs>
          <w:tab w:val="left" w:pos="2384"/>
        </w:tabs>
        <w:spacing w:line="312" w:lineRule="auto"/>
        <w:rPr>
          <w:sz w:val="18"/>
          <w:lang w:val="fr-FR"/>
        </w:rPr>
      </w:pPr>
      <w:r w:rsidRPr="00D22381">
        <w:rPr>
          <w:sz w:val="18"/>
          <w:lang w:val="fr-FR"/>
        </w:rPr>
        <w:t xml:space="preserve">Fax: +41 (0)71 </w:t>
      </w:r>
      <w:r w:rsidRPr="00D22381">
        <w:rPr>
          <w:rFonts w:cs="Arial"/>
          <w:spacing w:val="-1"/>
          <w:sz w:val="18"/>
          <w:szCs w:val="18"/>
          <w:lang w:val="fr-FR"/>
        </w:rPr>
        <w:t>763 91 13</w:t>
      </w:r>
    </w:p>
    <w:p w14:paraId="450E40FB" w14:textId="77777777" w:rsidR="00E926E4" w:rsidRPr="00D22381" w:rsidRDefault="00E926E4" w:rsidP="00976324">
      <w:pPr>
        <w:spacing w:line="312" w:lineRule="auto"/>
        <w:rPr>
          <w:sz w:val="18"/>
          <w:lang w:val="fr-FR"/>
        </w:rPr>
      </w:pPr>
      <w:r w:rsidRPr="0060156B">
        <w:rPr>
          <w:sz w:val="18"/>
          <w:lang w:val="fr-FR"/>
        </w:rPr>
        <w:t xml:space="preserve">Mail: </w:t>
      </w:r>
      <w:r>
        <w:rPr>
          <w:sz w:val="18"/>
          <w:lang w:val="fr-FR"/>
        </w:rPr>
        <w:t>stefani</w:t>
      </w:r>
      <w:r w:rsidRPr="0060156B">
        <w:rPr>
          <w:sz w:val="18"/>
          <w:lang w:val="fr-FR"/>
        </w:rPr>
        <w:t>.</w:t>
      </w:r>
      <w:r>
        <w:rPr>
          <w:sz w:val="18"/>
          <w:lang w:val="fr-FR"/>
        </w:rPr>
        <w:t>zemp</w:t>
      </w:r>
      <w:r w:rsidRPr="0060156B">
        <w:rPr>
          <w:sz w:val="18"/>
          <w:lang w:val="fr-FR"/>
        </w:rPr>
        <w:t>@jansen.com</w:t>
      </w:r>
    </w:p>
    <w:p w14:paraId="4EDFC87B" w14:textId="77777777" w:rsidR="00E926E4" w:rsidRDefault="00E926E4" w:rsidP="00976324">
      <w:pPr>
        <w:spacing w:line="312" w:lineRule="auto"/>
        <w:rPr>
          <w:sz w:val="18"/>
          <w:lang w:val="fr-FR"/>
        </w:rPr>
      </w:pPr>
    </w:p>
    <w:sectPr w:rsidR="00E926E4" w:rsidSect="006D33AD">
      <w:headerReference w:type="even" r:id="rId7"/>
      <w:headerReference w:type="first" r:id="rId8"/>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D039E9" w:rsidRDefault="00D039E9">
      <w:r>
        <w:separator/>
      </w:r>
    </w:p>
  </w:endnote>
  <w:endnote w:type="continuationSeparator" w:id="0">
    <w:p w14:paraId="6AED60EF" w14:textId="77777777" w:rsidR="00D039E9" w:rsidRDefault="00D0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D039E9" w:rsidRDefault="00D039E9">
      <w:r>
        <w:separator/>
      </w:r>
    </w:p>
  </w:footnote>
  <w:footnote w:type="continuationSeparator" w:id="0">
    <w:p w14:paraId="69BB7BEE" w14:textId="77777777" w:rsidR="00D039E9" w:rsidRDefault="00D039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D039E9" w:rsidRDefault="00D039E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D039E9" w:rsidRDefault="00D039E9">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D039E9" w:rsidRDefault="00D039E9" w:rsidP="0014413C">
    <w:pPr>
      <w:pStyle w:val="Kopfzeile"/>
      <w:ind w:right="-2270"/>
      <w:jc w:val="right"/>
    </w:pPr>
  </w:p>
  <w:p w14:paraId="39468F44" w14:textId="77777777" w:rsidR="00D039E9" w:rsidRDefault="00D039E9" w:rsidP="0014413C">
    <w:pPr>
      <w:pStyle w:val="Kopfzeile"/>
      <w:ind w:right="-2270"/>
      <w:jc w:val="right"/>
    </w:pPr>
  </w:p>
  <w:p w14:paraId="62F2FD2A" w14:textId="77777777" w:rsidR="00D039E9" w:rsidRDefault="00D039E9" w:rsidP="0014413C">
    <w:pPr>
      <w:pStyle w:val="Kopfzeile"/>
      <w:ind w:right="-2270"/>
      <w:jc w:val="right"/>
    </w:pPr>
  </w:p>
  <w:p w14:paraId="1EE72FD1" w14:textId="77777777" w:rsidR="00D039E9" w:rsidRDefault="00D039E9" w:rsidP="0014413C">
    <w:pPr>
      <w:pStyle w:val="Kopfzeile"/>
      <w:ind w:right="-2270"/>
      <w:jc w:val="right"/>
    </w:pPr>
    <w:r>
      <w:rPr>
        <w:noProof/>
      </w:rPr>
      <w:drawing>
        <wp:inline distT="0" distB="0" distL="0" distR="0" wp14:anchorId="0A740556" wp14:editId="4982813C">
          <wp:extent cx="1110176" cy="287406"/>
          <wp:effectExtent l="0" t="0" r="0"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22F46"/>
    <w:rsid w:val="00034017"/>
    <w:rsid w:val="00034BD9"/>
    <w:rsid w:val="00047E99"/>
    <w:rsid w:val="00051E96"/>
    <w:rsid w:val="0006271C"/>
    <w:rsid w:val="0009529E"/>
    <w:rsid w:val="000A745C"/>
    <w:rsid w:val="000B5D37"/>
    <w:rsid w:val="000E15C0"/>
    <w:rsid w:val="000F27F9"/>
    <w:rsid w:val="000F338B"/>
    <w:rsid w:val="000F44D1"/>
    <w:rsid w:val="00105C1B"/>
    <w:rsid w:val="001112B0"/>
    <w:rsid w:val="00117E06"/>
    <w:rsid w:val="00137245"/>
    <w:rsid w:val="0014413C"/>
    <w:rsid w:val="00146EC9"/>
    <w:rsid w:val="00162557"/>
    <w:rsid w:val="00165146"/>
    <w:rsid w:val="00166995"/>
    <w:rsid w:val="00181EB9"/>
    <w:rsid w:val="00195D2E"/>
    <w:rsid w:val="001C3D39"/>
    <w:rsid w:val="00200066"/>
    <w:rsid w:val="0020119F"/>
    <w:rsid w:val="00217AAD"/>
    <w:rsid w:val="0024555B"/>
    <w:rsid w:val="0025037B"/>
    <w:rsid w:val="00255771"/>
    <w:rsid w:val="002557F4"/>
    <w:rsid w:val="00257688"/>
    <w:rsid w:val="002636C5"/>
    <w:rsid w:val="002702EC"/>
    <w:rsid w:val="00273500"/>
    <w:rsid w:val="0028227C"/>
    <w:rsid w:val="002B716C"/>
    <w:rsid w:val="002D0E4B"/>
    <w:rsid w:val="002E5E36"/>
    <w:rsid w:val="0031071A"/>
    <w:rsid w:val="00371BDB"/>
    <w:rsid w:val="00371FB1"/>
    <w:rsid w:val="00372E6E"/>
    <w:rsid w:val="003765EF"/>
    <w:rsid w:val="003C0C54"/>
    <w:rsid w:val="003C4F2E"/>
    <w:rsid w:val="00423EBE"/>
    <w:rsid w:val="00442733"/>
    <w:rsid w:val="00450035"/>
    <w:rsid w:val="00465B37"/>
    <w:rsid w:val="004710B5"/>
    <w:rsid w:val="00493060"/>
    <w:rsid w:val="004A39F1"/>
    <w:rsid w:val="004A616C"/>
    <w:rsid w:val="004A71D8"/>
    <w:rsid w:val="004A7C10"/>
    <w:rsid w:val="004B0DC4"/>
    <w:rsid w:val="004B2461"/>
    <w:rsid w:val="004C26E8"/>
    <w:rsid w:val="004D72D9"/>
    <w:rsid w:val="005075A6"/>
    <w:rsid w:val="00523C16"/>
    <w:rsid w:val="005450E9"/>
    <w:rsid w:val="00546E93"/>
    <w:rsid w:val="00546ECA"/>
    <w:rsid w:val="00551CFF"/>
    <w:rsid w:val="0058131C"/>
    <w:rsid w:val="005A0D4D"/>
    <w:rsid w:val="005A3BD5"/>
    <w:rsid w:val="005B7604"/>
    <w:rsid w:val="005C22AB"/>
    <w:rsid w:val="005D7B9A"/>
    <w:rsid w:val="005E14A6"/>
    <w:rsid w:val="005E4D8B"/>
    <w:rsid w:val="005F121E"/>
    <w:rsid w:val="005F6120"/>
    <w:rsid w:val="0060156B"/>
    <w:rsid w:val="00612EE1"/>
    <w:rsid w:val="0061312D"/>
    <w:rsid w:val="00624B2A"/>
    <w:rsid w:val="00680027"/>
    <w:rsid w:val="00694368"/>
    <w:rsid w:val="006A2319"/>
    <w:rsid w:val="006B5424"/>
    <w:rsid w:val="006D17BF"/>
    <w:rsid w:val="006D33AD"/>
    <w:rsid w:val="006D43D1"/>
    <w:rsid w:val="00723704"/>
    <w:rsid w:val="0073329B"/>
    <w:rsid w:val="00733CE2"/>
    <w:rsid w:val="00737891"/>
    <w:rsid w:val="00737F56"/>
    <w:rsid w:val="00755DEC"/>
    <w:rsid w:val="0076529D"/>
    <w:rsid w:val="00787D9B"/>
    <w:rsid w:val="007A6702"/>
    <w:rsid w:val="007B42A6"/>
    <w:rsid w:val="007B69BA"/>
    <w:rsid w:val="007C2F81"/>
    <w:rsid w:val="007C5F98"/>
    <w:rsid w:val="007D6FB6"/>
    <w:rsid w:val="007F779F"/>
    <w:rsid w:val="00837822"/>
    <w:rsid w:val="00875017"/>
    <w:rsid w:val="008B2F60"/>
    <w:rsid w:val="008C6519"/>
    <w:rsid w:val="008C7094"/>
    <w:rsid w:val="008D0088"/>
    <w:rsid w:val="009032C9"/>
    <w:rsid w:val="00912B73"/>
    <w:rsid w:val="00916294"/>
    <w:rsid w:val="00934160"/>
    <w:rsid w:val="00937DC9"/>
    <w:rsid w:val="009603CA"/>
    <w:rsid w:val="0097080D"/>
    <w:rsid w:val="00975573"/>
    <w:rsid w:val="00976324"/>
    <w:rsid w:val="009A1C4B"/>
    <w:rsid w:val="009D1913"/>
    <w:rsid w:val="009E3AF1"/>
    <w:rsid w:val="009F63B5"/>
    <w:rsid w:val="009F699F"/>
    <w:rsid w:val="00A049E0"/>
    <w:rsid w:val="00A04D42"/>
    <w:rsid w:val="00A33AB9"/>
    <w:rsid w:val="00A44709"/>
    <w:rsid w:val="00A63B19"/>
    <w:rsid w:val="00A8337D"/>
    <w:rsid w:val="00AA5A84"/>
    <w:rsid w:val="00AA5CA6"/>
    <w:rsid w:val="00AD11DB"/>
    <w:rsid w:val="00AE6CF8"/>
    <w:rsid w:val="00AF518F"/>
    <w:rsid w:val="00B06E33"/>
    <w:rsid w:val="00B1475B"/>
    <w:rsid w:val="00B73891"/>
    <w:rsid w:val="00B779BB"/>
    <w:rsid w:val="00BC7895"/>
    <w:rsid w:val="00C01E74"/>
    <w:rsid w:val="00C12184"/>
    <w:rsid w:val="00C16123"/>
    <w:rsid w:val="00C52300"/>
    <w:rsid w:val="00C6222C"/>
    <w:rsid w:val="00C90506"/>
    <w:rsid w:val="00C95253"/>
    <w:rsid w:val="00CA76A1"/>
    <w:rsid w:val="00CC1EAD"/>
    <w:rsid w:val="00CC64FB"/>
    <w:rsid w:val="00CD7F2C"/>
    <w:rsid w:val="00CF20D4"/>
    <w:rsid w:val="00D02810"/>
    <w:rsid w:val="00D039E9"/>
    <w:rsid w:val="00D22381"/>
    <w:rsid w:val="00D41A66"/>
    <w:rsid w:val="00D55BFE"/>
    <w:rsid w:val="00D734C7"/>
    <w:rsid w:val="00D73B31"/>
    <w:rsid w:val="00D91408"/>
    <w:rsid w:val="00D96E49"/>
    <w:rsid w:val="00DB01F9"/>
    <w:rsid w:val="00DE3549"/>
    <w:rsid w:val="00DF2EF7"/>
    <w:rsid w:val="00E01A78"/>
    <w:rsid w:val="00E23DCD"/>
    <w:rsid w:val="00E31F57"/>
    <w:rsid w:val="00E32809"/>
    <w:rsid w:val="00E3574F"/>
    <w:rsid w:val="00E46228"/>
    <w:rsid w:val="00E57677"/>
    <w:rsid w:val="00E70E83"/>
    <w:rsid w:val="00E7430B"/>
    <w:rsid w:val="00E75A6E"/>
    <w:rsid w:val="00E86F42"/>
    <w:rsid w:val="00E926E4"/>
    <w:rsid w:val="00EB1651"/>
    <w:rsid w:val="00EB7BCE"/>
    <w:rsid w:val="00ED3AF8"/>
    <w:rsid w:val="00F02B7C"/>
    <w:rsid w:val="00F06EFD"/>
    <w:rsid w:val="00F10D36"/>
    <w:rsid w:val="00F149CB"/>
    <w:rsid w:val="00F31658"/>
    <w:rsid w:val="00F35C4F"/>
    <w:rsid w:val="00F93A89"/>
    <w:rsid w:val="00FC0A58"/>
    <w:rsid w:val="00FC4422"/>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809</Words>
  <Characters>5098</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18</cp:revision>
  <cp:lastPrinted>2014-05-22T14:49:00Z</cp:lastPrinted>
  <dcterms:created xsi:type="dcterms:W3CDTF">2017-03-01T11:02:00Z</dcterms:created>
  <dcterms:modified xsi:type="dcterms:W3CDTF">2017-08-01T08:46:00Z</dcterms:modified>
</cp:coreProperties>
</file>