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141AA" w14:textId="48D4DEAD" w:rsidR="00191230" w:rsidRDefault="00191230">
      <w:pPr>
        <w:rPr>
          <w:rFonts w:asciiTheme="majorHAnsi" w:hAnsiTheme="majorHAnsi" w:cstheme="majorHAnsi"/>
        </w:rPr>
      </w:pPr>
    </w:p>
    <w:p w14:paraId="296F8005" w14:textId="77777777" w:rsidR="00C2005E" w:rsidRDefault="00C2005E">
      <w:pPr>
        <w:rPr>
          <w:rFonts w:asciiTheme="majorHAnsi" w:hAnsiTheme="majorHAnsi" w:cstheme="majorHAnsi"/>
        </w:rPr>
      </w:pPr>
    </w:p>
    <w:p w14:paraId="7B5E696B" w14:textId="07CFC568" w:rsidR="00C2005E" w:rsidRPr="00AE65CB" w:rsidRDefault="00C2005E" w:rsidP="00C2005E">
      <w:pPr>
        <w:spacing w:line="276" w:lineRule="auto"/>
        <w:rPr>
          <w:rFonts w:asciiTheme="majorHAnsi" w:hAnsiTheme="majorHAnsi" w:cstheme="majorHAnsi"/>
          <w:b/>
          <w:bCs/>
          <w:color w:val="000000"/>
          <w:sz w:val="28"/>
          <w:szCs w:val="28"/>
        </w:rPr>
      </w:pPr>
      <w:r w:rsidRPr="00AE65CB">
        <w:rPr>
          <w:rFonts w:asciiTheme="majorHAnsi" w:hAnsiTheme="majorHAnsi" w:cstheme="majorHAnsi"/>
          <w:b/>
          <w:bCs/>
          <w:color w:val="000000"/>
          <w:sz w:val="28"/>
          <w:szCs w:val="28"/>
        </w:rPr>
        <w:t>INFORMATION</w:t>
      </w:r>
      <w:r>
        <w:rPr>
          <w:rFonts w:asciiTheme="majorHAnsi" w:hAnsiTheme="majorHAnsi" w:cstheme="majorHAnsi"/>
          <w:b/>
          <w:bCs/>
          <w:color w:val="000000"/>
          <w:sz w:val="28"/>
          <w:szCs w:val="28"/>
        </w:rPr>
        <w:t xml:space="preserve"> MEDIA</w:t>
      </w:r>
    </w:p>
    <w:p w14:paraId="5E79A967" w14:textId="77777777" w:rsidR="00CF59F5" w:rsidRDefault="00CF59F5" w:rsidP="006F22C3">
      <w:pPr>
        <w:spacing w:after="0" w:line="276" w:lineRule="auto"/>
        <w:rPr>
          <w:rFonts w:asciiTheme="majorHAnsi" w:hAnsiTheme="majorHAnsi" w:cstheme="majorHAnsi"/>
        </w:rPr>
      </w:pPr>
    </w:p>
    <w:p w14:paraId="38A631A1" w14:textId="4606DB87" w:rsidR="001F4710" w:rsidRPr="00DA6873" w:rsidRDefault="009F6CBC">
      <w:pPr>
        <w:rPr>
          <w:rFonts w:ascii="Calibri" w:eastAsia="Times New Roman" w:hAnsi="Calibri" w:cs="Calibri"/>
          <w:b/>
          <w:sz w:val="28"/>
          <w:szCs w:val="28"/>
          <w:lang w:val="en-US" w:eastAsia="de-DE"/>
        </w:rPr>
      </w:pPr>
      <w:r w:rsidRPr="00DA6873">
        <w:rPr>
          <w:rFonts w:ascii="Calibri" w:eastAsia="Times New Roman" w:hAnsi="Calibri" w:cs="Calibri"/>
          <w:b/>
          <w:sz w:val="28"/>
          <w:szCs w:val="28"/>
          <w:lang w:val="en-US" w:eastAsia="de-DE"/>
        </w:rPr>
        <w:t xml:space="preserve">Jansen RSL 3025: </w:t>
      </w:r>
      <w:proofErr w:type="spellStart"/>
      <w:r w:rsidRPr="00DA6873">
        <w:rPr>
          <w:rFonts w:ascii="Calibri" w:eastAsia="Times New Roman" w:hAnsi="Calibri" w:cs="Calibri"/>
          <w:b/>
          <w:sz w:val="28"/>
          <w:szCs w:val="28"/>
          <w:lang w:val="en-US" w:eastAsia="de-DE"/>
        </w:rPr>
        <w:t>gabarit</w:t>
      </w:r>
      <w:proofErr w:type="spellEnd"/>
      <w:r w:rsidRPr="00DA6873">
        <w:rPr>
          <w:rFonts w:ascii="Calibri" w:eastAsia="Times New Roman" w:hAnsi="Calibri" w:cs="Calibri"/>
          <w:b/>
          <w:sz w:val="28"/>
          <w:szCs w:val="28"/>
          <w:lang w:val="en-US" w:eastAsia="de-DE"/>
        </w:rPr>
        <w:t xml:space="preserve"> de </w:t>
      </w:r>
      <w:proofErr w:type="spellStart"/>
      <w:r w:rsidRPr="00DA6873">
        <w:rPr>
          <w:rFonts w:ascii="Calibri" w:eastAsia="Times New Roman" w:hAnsi="Calibri" w:cs="Calibri"/>
          <w:b/>
          <w:sz w:val="28"/>
          <w:szCs w:val="28"/>
          <w:lang w:val="en-US" w:eastAsia="de-DE"/>
        </w:rPr>
        <w:t>soudage</w:t>
      </w:r>
      <w:proofErr w:type="spellEnd"/>
      <w:r w:rsidRPr="00DA6873">
        <w:rPr>
          <w:rFonts w:ascii="Calibri" w:eastAsia="Times New Roman" w:hAnsi="Calibri" w:cs="Calibri"/>
          <w:b/>
          <w:sz w:val="28"/>
          <w:szCs w:val="28"/>
          <w:lang w:val="en-US" w:eastAsia="de-DE"/>
        </w:rPr>
        <w:t xml:space="preserve"> </w:t>
      </w:r>
      <w:proofErr w:type="spellStart"/>
      <w:r w:rsidRPr="00DA6873">
        <w:rPr>
          <w:rFonts w:ascii="Calibri" w:eastAsia="Times New Roman" w:hAnsi="Calibri" w:cs="Calibri"/>
          <w:b/>
          <w:sz w:val="28"/>
          <w:szCs w:val="28"/>
          <w:lang w:val="en-US" w:eastAsia="de-DE"/>
        </w:rPr>
        <w:t>motorisé</w:t>
      </w:r>
      <w:proofErr w:type="spellEnd"/>
      <w:r w:rsidRPr="00DA6873">
        <w:rPr>
          <w:rFonts w:ascii="Calibri" w:eastAsia="Times New Roman" w:hAnsi="Calibri" w:cs="Calibri"/>
          <w:b/>
          <w:sz w:val="28"/>
          <w:szCs w:val="28"/>
          <w:lang w:val="en-US" w:eastAsia="de-DE"/>
        </w:rPr>
        <w:t xml:space="preserve"> </w:t>
      </w:r>
      <w:proofErr w:type="spellStart"/>
      <w:r w:rsidRPr="00DA6873">
        <w:rPr>
          <w:rFonts w:ascii="Calibri" w:eastAsia="Times New Roman" w:hAnsi="Calibri" w:cs="Calibri"/>
          <w:b/>
          <w:sz w:val="28"/>
          <w:szCs w:val="28"/>
          <w:lang w:val="en-US" w:eastAsia="de-DE"/>
        </w:rPr>
        <w:t>rotatif</w:t>
      </w:r>
      <w:proofErr w:type="spellEnd"/>
      <w:r w:rsidRPr="00DA6873">
        <w:rPr>
          <w:rFonts w:ascii="Calibri" w:eastAsia="Times New Roman" w:hAnsi="Calibri" w:cs="Calibri"/>
          <w:b/>
          <w:sz w:val="28"/>
          <w:szCs w:val="28"/>
          <w:lang w:val="en-US" w:eastAsia="de-DE"/>
        </w:rPr>
        <w:t xml:space="preserve"> pour </w:t>
      </w:r>
      <w:proofErr w:type="gramStart"/>
      <w:r w:rsidRPr="00DA6873">
        <w:rPr>
          <w:rFonts w:ascii="Calibri" w:eastAsia="Times New Roman" w:hAnsi="Calibri" w:cs="Calibri"/>
          <w:b/>
          <w:sz w:val="28"/>
          <w:szCs w:val="28"/>
          <w:lang w:val="en-US" w:eastAsia="de-DE"/>
        </w:rPr>
        <w:t>cadres</w:t>
      </w:r>
      <w:proofErr w:type="gramEnd"/>
    </w:p>
    <w:p w14:paraId="4F0AA131" w14:textId="58E19E23" w:rsidR="00FE32D3" w:rsidRPr="0033528B" w:rsidRDefault="005653FA" w:rsidP="00FE32D3">
      <w:pPr>
        <w:rPr>
          <w:rFonts w:cstheme="minorHAnsi"/>
          <w:color w:val="000000"/>
          <w:sz w:val="20"/>
          <w:szCs w:val="20"/>
        </w:rPr>
      </w:pPr>
      <w:r w:rsidRPr="0033528B">
        <w:rPr>
          <w:rFonts w:cstheme="minorHAnsi"/>
          <w:color w:val="000000" w:themeColor="text1"/>
        </w:rPr>
        <w:t>Jansen a mis au point une nouvelle table de soudage dotée de caractéristiques exceptionnelles en termes de stabilité et de précision. Le nouvel axe de rotation permet de gagner du temps sur des étapes de travail chronophages.</w:t>
      </w:r>
    </w:p>
    <w:p w14:paraId="00C59ED8" w14:textId="40CEF6AE" w:rsidR="009F0512" w:rsidRPr="0033528B" w:rsidRDefault="00825E54">
      <w:pPr>
        <w:rPr>
          <w:rFonts w:cstheme="minorHAnsi"/>
          <w:color w:val="000000"/>
        </w:rPr>
      </w:pPr>
      <w:r w:rsidRPr="0033528B">
        <w:rPr>
          <w:rFonts w:cstheme="minorHAnsi"/>
          <w:color w:val="000000" w:themeColor="text1"/>
        </w:rPr>
        <w:t>Le nouveau gabarit de soudage pour cadres Jansen RSL 3025 peut accueillir des structures métalliques et cadres de tout type. Le RSL 3025 permet de fixer des cadres de très grandes dimensions : 3000 mm x 2500 mm au maximum pour une hauteur pouvant aller jusqu’à 100 </w:t>
      </w:r>
      <w:proofErr w:type="spellStart"/>
      <w:r w:rsidRPr="0033528B">
        <w:rPr>
          <w:rFonts w:cstheme="minorHAnsi"/>
          <w:color w:val="000000" w:themeColor="text1"/>
        </w:rPr>
        <w:t>mm.</w:t>
      </w:r>
      <w:proofErr w:type="spellEnd"/>
      <w:r w:rsidRPr="0033528B">
        <w:rPr>
          <w:rFonts w:cstheme="minorHAnsi"/>
          <w:color w:val="000000" w:themeColor="text1"/>
        </w:rPr>
        <w:t xml:space="preserve"> La table de soudage séduit par un dispositif de pivotement génial à 225 degrés</w:t>
      </w:r>
      <w:r w:rsidR="00B8556C" w:rsidRPr="0033528B">
        <w:rPr>
          <w:rFonts w:cstheme="minorHAnsi"/>
          <w:color w:val="000000" w:themeColor="text1"/>
        </w:rPr>
        <w:t> </w:t>
      </w:r>
      <w:r w:rsidRPr="0033528B">
        <w:rPr>
          <w:rFonts w:cstheme="minorHAnsi"/>
          <w:color w:val="000000" w:themeColor="text1"/>
        </w:rPr>
        <w:t xml:space="preserve">: </w:t>
      </w:r>
      <w:r w:rsidRPr="0033528B">
        <w:rPr>
          <w:rFonts w:cstheme="minorHAnsi"/>
        </w:rPr>
        <w:t>le cadre tourne à l’aide du moteur sans devoir être replacé.</w:t>
      </w:r>
      <w:r w:rsidRPr="0033528B">
        <w:rPr>
          <w:rFonts w:cstheme="minorHAnsi"/>
          <w:color w:val="000000" w:themeColor="text1"/>
        </w:rPr>
        <w:t xml:space="preserve"> </w:t>
      </w:r>
      <w:r w:rsidRPr="0033528B">
        <w:rPr>
          <w:rFonts w:cstheme="minorHAnsi"/>
        </w:rPr>
        <w:t xml:space="preserve">Jusqu’à présent, il fallait serrer et desserrer plusieurs fois un cadre pour le souder et une broche ou une perceuse était en outre nécessaire. </w:t>
      </w:r>
      <w:r w:rsidRPr="0033528B">
        <w:rPr>
          <w:rFonts w:cstheme="minorHAnsi"/>
          <w:color w:val="000000" w:themeColor="text1"/>
        </w:rPr>
        <w:t xml:space="preserve">Plus maintenant : la </w:t>
      </w:r>
      <w:r w:rsidR="00B8556C" w:rsidRPr="0033528B">
        <w:rPr>
          <w:rFonts w:cstheme="minorHAnsi"/>
          <w:color w:val="000000" w:themeColor="text1"/>
        </w:rPr>
        <w:t xml:space="preserve">fixation </w:t>
      </w:r>
      <w:r w:rsidRPr="0033528B">
        <w:rPr>
          <w:rFonts w:cstheme="minorHAnsi"/>
          <w:color w:val="000000" w:themeColor="text1"/>
        </w:rPr>
        <w:t xml:space="preserve">peut être déplacée manuellement et la plaque de serrage offre diverses options. Le pointage et le soudage peuvent être réalisés sur tous les côtés par une seule personne. De même, les processus d’alignement fastidieux n’ont plus lieu d’être grâce aux affichages numériques. La nouvelle table de soudage n’en est pas moins stable, car les dimensions du cadre ont été renforcées. Auparavant, il fallait recourir à un chariot élévateur pour déplacer la table de soudage dans la halle. Le nouveau modèle est équipé de roulettes qui permettent un déplacement manuel pratique. Lorsqu’elle est utilisée, la table de soudage peut être installée à l’endroit prévu et les roulettes fixées à une encoche latérale pour ne pas les perdre. La facilité de déplacement permet de gagner de la place dans </w:t>
      </w:r>
      <w:proofErr w:type="gramStart"/>
      <w:r w:rsidRPr="0033528B">
        <w:rPr>
          <w:rFonts w:cstheme="minorHAnsi"/>
          <w:color w:val="000000" w:themeColor="text1"/>
        </w:rPr>
        <w:t>l’atelier:</w:t>
      </w:r>
      <w:proofErr w:type="gramEnd"/>
      <w:r w:rsidRPr="0033528B">
        <w:rPr>
          <w:rFonts w:cstheme="minorHAnsi"/>
          <w:color w:val="000000" w:themeColor="text1"/>
        </w:rPr>
        <w:t xml:space="preserve"> lorsque le gabarit de soudage pour cadres n’est pas nécessaire, il suffit de le relever, de remonter les roulettes et de pousser la table de côté. </w:t>
      </w:r>
    </w:p>
    <w:p w14:paraId="3B72C9F3" w14:textId="4CEA1007" w:rsidR="004176D0" w:rsidRDefault="00412A95">
      <w:pPr>
        <w:rPr>
          <w:rFonts w:cstheme="minorHAnsi"/>
        </w:rPr>
      </w:pPr>
      <w:r w:rsidRPr="0033528B">
        <w:rPr>
          <w:rFonts w:cstheme="minorHAnsi"/>
          <w:color w:val="000000" w:themeColor="text1"/>
        </w:rPr>
        <w:t xml:space="preserve">Un dispositif de mesure numérique peut être installé en option. </w:t>
      </w:r>
      <w:r w:rsidRPr="0033528B">
        <w:rPr>
          <w:rFonts w:cstheme="minorHAnsi"/>
        </w:rPr>
        <w:t>Le nouveau gabarit de soudage pour cadres RSL 3025 peut également servir pour les structures tubulaires et remplace l’ancienne table de soudage Jansen.</w:t>
      </w:r>
    </w:p>
    <w:p w14:paraId="508E937D" w14:textId="59E9C689" w:rsidR="004F68A1" w:rsidRDefault="004F68A1">
      <w:pPr>
        <w:rPr>
          <w:rFonts w:cstheme="minorHAnsi"/>
          <w:color w:val="000000"/>
        </w:rPr>
      </w:pPr>
    </w:p>
    <w:p w14:paraId="6C78CC8C" w14:textId="77777777" w:rsidR="003F44E2" w:rsidRDefault="004A4742">
      <w:pPr>
        <w:rPr>
          <w:rStyle w:val="jlqj4b"/>
          <w:rFonts w:ascii="Helvetica" w:hAnsi="Helvetica"/>
          <w:color w:val="000000"/>
          <w:sz w:val="27"/>
          <w:szCs w:val="27"/>
          <w:shd w:val="clear" w:color="auto" w:fill="F5F5F5"/>
        </w:rPr>
      </w:pPr>
      <w:proofErr w:type="spellStart"/>
      <w:r w:rsidRPr="007A4D71">
        <w:rPr>
          <w:rFonts w:asciiTheme="majorHAnsi" w:eastAsia="Times New Roman" w:hAnsiTheme="majorHAnsi" w:cstheme="majorHAnsi"/>
          <w:b/>
          <w:bCs/>
          <w:sz w:val="20"/>
          <w:szCs w:val="20"/>
          <w:lang w:val="de-CH" w:eastAsia="de-DE"/>
        </w:rPr>
        <w:t>Crédits</w:t>
      </w:r>
      <w:proofErr w:type="spellEnd"/>
      <w:r w:rsidRPr="007A4D71">
        <w:rPr>
          <w:rFonts w:asciiTheme="majorHAnsi" w:eastAsia="Times New Roman" w:hAnsiTheme="majorHAnsi" w:cstheme="majorHAnsi"/>
          <w:b/>
          <w:bCs/>
          <w:sz w:val="20"/>
          <w:szCs w:val="20"/>
          <w:lang w:val="de-CH" w:eastAsia="de-DE"/>
        </w:rPr>
        <w:t xml:space="preserve"> </w:t>
      </w:r>
      <w:proofErr w:type="spellStart"/>
      <w:r w:rsidRPr="007A4D71">
        <w:rPr>
          <w:rFonts w:asciiTheme="majorHAnsi" w:eastAsia="Times New Roman" w:hAnsiTheme="majorHAnsi" w:cstheme="majorHAnsi"/>
          <w:b/>
          <w:bCs/>
          <w:sz w:val="20"/>
          <w:szCs w:val="20"/>
          <w:lang w:val="de-CH" w:eastAsia="de-DE"/>
        </w:rPr>
        <w:t>photo</w:t>
      </w:r>
      <w:proofErr w:type="spellEnd"/>
      <w:r w:rsidRPr="007A4D71">
        <w:rPr>
          <w:rFonts w:asciiTheme="majorHAnsi" w:eastAsia="Times New Roman" w:hAnsiTheme="majorHAnsi" w:cstheme="majorHAnsi"/>
          <w:b/>
          <w:bCs/>
          <w:sz w:val="20"/>
          <w:szCs w:val="20"/>
          <w:lang w:val="de-CH" w:eastAsia="de-DE"/>
        </w:rPr>
        <w:t>:</w:t>
      </w:r>
      <w:r w:rsidRPr="00032BFA">
        <w:rPr>
          <w:rFonts w:asciiTheme="majorHAnsi" w:eastAsia="Times New Roman" w:hAnsiTheme="majorHAnsi" w:cstheme="majorHAnsi"/>
          <w:b/>
          <w:bCs/>
          <w:sz w:val="20"/>
          <w:szCs w:val="20"/>
          <w:lang w:val="de-CH" w:eastAsia="de-DE"/>
        </w:rPr>
        <w:t xml:space="preserve"> Jansen AG</w:t>
      </w:r>
    </w:p>
    <w:p w14:paraId="787251A1" w14:textId="4F2C2AF5" w:rsidR="00DA6873" w:rsidRPr="003F44E2" w:rsidRDefault="004A4742">
      <w:pPr>
        <w:rPr>
          <w:rFonts w:eastAsia="Times New Roman" w:cstheme="minorHAnsi"/>
          <w:bCs/>
          <w:sz w:val="20"/>
          <w:szCs w:val="20"/>
          <w:lang w:val="de-DE" w:eastAsia="de-DE"/>
        </w:rPr>
      </w:pPr>
      <w:proofErr w:type="spellStart"/>
      <w:r w:rsidRPr="003F44E2">
        <w:rPr>
          <w:rFonts w:eastAsia="Times New Roman" w:cstheme="minorHAnsi"/>
          <w:bCs/>
          <w:sz w:val="20"/>
          <w:szCs w:val="20"/>
          <w:lang w:val="de-DE" w:eastAsia="de-DE"/>
        </w:rPr>
        <w:t>L'utilisation</w:t>
      </w:r>
      <w:proofErr w:type="spellEnd"/>
      <w:r w:rsidRPr="003F44E2">
        <w:rPr>
          <w:rFonts w:eastAsia="Times New Roman" w:cstheme="minorHAnsi"/>
          <w:bCs/>
          <w:sz w:val="20"/>
          <w:szCs w:val="20"/>
          <w:lang w:val="de-DE" w:eastAsia="de-DE"/>
        </w:rPr>
        <w:t xml:space="preserve"> </w:t>
      </w:r>
      <w:proofErr w:type="spellStart"/>
      <w:r w:rsidRPr="003F44E2">
        <w:rPr>
          <w:rFonts w:eastAsia="Times New Roman" w:cstheme="minorHAnsi"/>
          <w:bCs/>
          <w:sz w:val="20"/>
          <w:szCs w:val="20"/>
          <w:lang w:val="de-DE" w:eastAsia="de-DE"/>
        </w:rPr>
        <w:t>éditoriale</w:t>
      </w:r>
      <w:proofErr w:type="spellEnd"/>
      <w:r w:rsidRPr="003F44E2">
        <w:rPr>
          <w:rFonts w:eastAsia="Times New Roman" w:cstheme="minorHAnsi"/>
          <w:bCs/>
          <w:sz w:val="20"/>
          <w:szCs w:val="20"/>
          <w:lang w:val="de-DE" w:eastAsia="de-DE"/>
        </w:rPr>
        <w:t xml:space="preserve"> des </w:t>
      </w:r>
      <w:proofErr w:type="spellStart"/>
      <w:r w:rsidRPr="003F44E2">
        <w:rPr>
          <w:rFonts w:eastAsia="Times New Roman" w:cstheme="minorHAnsi"/>
          <w:bCs/>
          <w:sz w:val="20"/>
          <w:szCs w:val="20"/>
          <w:lang w:val="de-DE" w:eastAsia="de-DE"/>
        </w:rPr>
        <w:t>images</w:t>
      </w:r>
      <w:proofErr w:type="spellEnd"/>
      <w:r w:rsidRPr="003F44E2">
        <w:rPr>
          <w:rFonts w:eastAsia="Times New Roman" w:cstheme="minorHAnsi"/>
          <w:bCs/>
          <w:sz w:val="20"/>
          <w:szCs w:val="20"/>
          <w:lang w:val="de-DE" w:eastAsia="de-DE"/>
        </w:rPr>
        <w:t xml:space="preserve"> est liée aux présentes informations médiatiques.</w:t>
      </w:r>
    </w:p>
    <w:p w14:paraId="2E561EC1" w14:textId="53961FFB" w:rsidR="005653FA" w:rsidRDefault="005653FA">
      <w:pPr>
        <w:rPr>
          <w:rFonts w:cstheme="minorHAnsi"/>
          <w:color w:val="000000"/>
        </w:rPr>
      </w:pPr>
    </w:p>
    <w:p w14:paraId="486C6533" w14:textId="19557EEF" w:rsidR="004F68A1" w:rsidRDefault="004F68A1" w:rsidP="004F68A1">
      <w:pPr>
        <w:pStyle w:val="Text"/>
        <w:spacing w:before="0"/>
        <w:ind w:right="0"/>
        <w:jc w:val="left"/>
        <w:rPr>
          <w:rFonts w:asciiTheme="minorHAnsi" w:hAnsiTheme="minorHAnsi" w:cstheme="minorHAnsi"/>
          <w:sz w:val="18"/>
          <w:szCs w:val="18"/>
        </w:rPr>
      </w:pPr>
      <w:r w:rsidRPr="00032BFA">
        <w:rPr>
          <w:rFonts w:asciiTheme="majorHAnsi" w:hAnsiTheme="majorHAnsi" w:cstheme="majorHAnsi"/>
          <w:b/>
          <w:bCs/>
          <w:sz w:val="18"/>
          <w:szCs w:val="18"/>
        </w:rPr>
        <w:t>À propos de la Jansen AG</w:t>
      </w:r>
      <w:r w:rsidRPr="00032BFA">
        <w:rPr>
          <w:rFonts w:asciiTheme="majorHAnsi" w:hAnsiTheme="majorHAnsi" w:cstheme="majorHAnsi"/>
        </w:rPr>
        <w:br/>
      </w:r>
      <w:r w:rsidRPr="00DA6873">
        <w:rPr>
          <w:rFonts w:asciiTheme="minorHAnsi" w:hAnsiTheme="minorHAnsi" w:cstheme="minorHAnsi"/>
          <w:sz w:val="18"/>
          <w:szCs w:val="18"/>
        </w:rPr>
        <w:t xml:space="preserve">Fondée en 1923, la Jansen AG, qui a son siège à Oberriet en Suisse, conçoit, fabrique et distribue des tubes en acier de précision soudés et étirés et des systèmes de profilés en acier, ainsi que des produits en matière plastique pour le bâtiment et l'industrie. Depuis 1978, Jansen est également le distributeur suisse exclusif de la société allemande </w:t>
      </w:r>
      <w:proofErr w:type="spellStart"/>
      <w:r w:rsidRPr="00DA6873">
        <w:rPr>
          <w:rFonts w:asciiTheme="minorHAnsi" w:hAnsiTheme="minorHAnsi" w:cstheme="minorHAnsi"/>
          <w:sz w:val="18"/>
          <w:szCs w:val="18"/>
        </w:rPr>
        <w:t>Schüco</w:t>
      </w:r>
      <w:proofErr w:type="spellEnd"/>
      <w:r w:rsidRPr="00DA6873">
        <w:rPr>
          <w:rFonts w:asciiTheme="minorHAnsi" w:hAnsiTheme="minorHAnsi" w:cstheme="minorHAnsi"/>
          <w:sz w:val="18"/>
          <w:szCs w:val="18"/>
        </w:rPr>
        <w:t xml:space="preserve"> International KG, et commercialise à ce titre ses systèmes de profilés en aluminium pour le bâtiment. Jansen rachète en janvier 2021 la filiale du groupe d’entreprises Welser Profile, RP </w:t>
      </w:r>
      <w:proofErr w:type="spellStart"/>
      <w:r w:rsidRPr="00DA6873">
        <w:rPr>
          <w:rFonts w:asciiTheme="minorHAnsi" w:hAnsiTheme="minorHAnsi" w:cstheme="minorHAnsi"/>
          <w:sz w:val="18"/>
          <w:szCs w:val="18"/>
        </w:rPr>
        <w:t>Technik</w:t>
      </w:r>
      <w:proofErr w:type="spellEnd"/>
      <w:r w:rsidRPr="00DA6873">
        <w:rPr>
          <w:rFonts w:asciiTheme="minorHAnsi" w:hAnsiTheme="minorHAnsi" w:cstheme="minorHAnsi"/>
          <w:sz w:val="18"/>
          <w:szCs w:val="18"/>
        </w:rPr>
        <w:t xml:space="preserve"> GmbH, aussi fournisseur système de solutions en acier. Le groupe Jansen est à ce jour à 100 % détenu par la famille. Grâce aux installations de production ultramodernes et aux investissements permanents dans l'assurance de la qualité et les ressources humaines, les produits Jansen sont synonymes dans le monde entier de qualité suisse et d'innovation. Le groupe Jansen emploie environ 950 personnes à l'international. </w:t>
      </w:r>
    </w:p>
    <w:p w14:paraId="7FF348CC" w14:textId="7F8052C9" w:rsidR="00707D5C" w:rsidRDefault="00707D5C" w:rsidP="004F68A1">
      <w:pPr>
        <w:pStyle w:val="Text"/>
        <w:spacing w:before="0"/>
        <w:ind w:right="0"/>
        <w:jc w:val="left"/>
        <w:rPr>
          <w:rFonts w:asciiTheme="minorHAnsi" w:hAnsiTheme="minorHAnsi" w:cstheme="minorHAnsi"/>
          <w:sz w:val="18"/>
          <w:szCs w:val="18"/>
        </w:rPr>
      </w:pPr>
    </w:p>
    <w:p w14:paraId="78F4F2F6" w14:textId="6819B0A4" w:rsidR="00707D5C" w:rsidRDefault="00707D5C" w:rsidP="004F68A1">
      <w:pPr>
        <w:pStyle w:val="Text"/>
        <w:spacing w:before="0"/>
        <w:ind w:right="0"/>
        <w:jc w:val="left"/>
        <w:rPr>
          <w:rFonts w:asciiTheme="minorHAnsi" w:hAnsiTheme="minorHAnsi" w:cstheme="minorHAnsi"/>
          <w:sz w:val="18"/>
          <w:szCs w:val="18"/>
        </w:rPr>
      </w:pPr>
    </w:p>
    <w:p w14:paraId="3C9A655C" w14:textId="0A2F55D7" w:rsidR="00707D5C" w:rsidRDefault="00707D5C" w:rsidP="004F68A1">
      <w:pPr>
        <w:pStyle w:val="Text"/>
        <w:spacing w:before="0"/>
        <w:ind w:right="0"/>
        <w:jc w:val="left"/>
        <w:rPr>
          <w:rFonts w:asciiTheme="minorHAnsi" w:hAnsiTheme="minorHAnsi" w:cstheme="minorHAnsi"/>
          <w:sz w:val="18"/>
          <w:szCs w:val="18"/>
        </w:rPr>
      </w:pPr>
    </w:p>
    <w:p w14:paraId="54FCBD4B" w14:textId="7EF6DC2E" w:rsidR="00707D5C" w:rsidRDefault="00707D5C" w:rsidP="004F68A1">
      <w:pPr>
        <w:pStyle w:val="Text"/>
        <w:spacing w:before="0"/>
        <w:ind w:right="0"/>
        <w:jc w:val="left"/>
        <w:rPr>
          <w:rFonts w:asciiTheme="minorHAnsi" w:hAnsiTheme="minorHAnsi" w:cstheme="minorHAnsi"/>
          <w:sz w:val="18"/>
          <w:szCs w:val="18"/>
        </w:rPr>
      </w:pPr>
    </w:p>
    <w:p w14:paraId="5F69CD2A" w14:textId="78F0B938" w:rsidR="00707D5C" w:rsidRDefault="00707D5C" w:rsidP="004F68A1">
      <w:pPr>
        <w:pStyle w:val="Text"/>
        <w:spacing w:before="0"/>
        <w:ind w:right="0"/>
        <w:jc w:val="left"/>
        <w:rPr>
          <w:rFonts w:asciiTheme="minorHAnsi" w:hAnsiTheme="minorHAnsi" w:cstheme="minorHAnsi"/>
          <w:sz w:val="18"/>
          <w:szCs w:val="18"/>
        </w:rPr>
      </w:pPr>
    </w:p>
    <w:p w14:paraId="65074306" w14:textId="77777777" w:rsidR="00707D5C" w:rsidRDefault="00707D5C" w:rsidP="00707D5C">
      <w:pPr>
        <w:spacing w:line="264" w:lineRule="auto"/>
        <w:rPr>
          <w:rFonts w:asciiTheme="majorHAnsi" w:hAnsiTheme="majorHAnsi" w:cstheme="majorHAnsi"/>
          <w:b/>
          <w:sz w:val="18"/>
        </w:rPr>
      </w:pPr>
    </w:p>
    <w:p w14:paraId="2AEF9BD1" w14:textId="77777777" w:rsidR="00707D5C" w:rsidRDefault="00707D5C" w:rsidP="00707D5C">
      <w:pPr>
        <w:spacing w:line="264" w:lineRule="auto"/>
        <w:rPr>
          <w:rFonts w:asciiTheme="majorHAnsi" w:hAnsiTheme="majorHAnsi" w:cstheme="majorHAnsi"/>
          <w:b/>
          <w:sz w:val="18"/>
        </w:rPr>
      </w:pPr>
    </w:p>
    <w:p w14:paraId="50B1DFEC" w14:textId="284EE5D3" w:rsidR="00707D5C" w:rsidRPr="004A469D" w:rsidRDefault="00707D5C" w:rsidP="004E372D">
      <w:pPr>
        <w:spacing w:after="0" w:line="264" w:lineRule="auto"/>
        <w:rPr>
          <w:rFonts w:asciiTheme="majorHAnsi" w:hAnsiTheme="majorHAnsi" w:cstheme="majorHAnsi"/>
          <w:b/>
          <w:sz w:val="18"/>
        </w:rPr>
      </w:pPr>
      <w:r>
        <w:rPr>
          <w:rFonts w:asciiTheme="majorHAnsi" w:hAnsiTheme="majorHAnsi" w:cstheme="majorHAnsi"/>
          <w:b/>
          <w:sz w:val="18"/>
        </w:rPr>
        <w:t>Contact pour les médias suisses</w:t>
      </w:r>
    </w:p>
    <w:p w14:paraId="52E8437D" w14:textId="77777777" w:rsidR="00707D5C" w:rsidRPr="00707D5C" w:rsidRDefault="00707D5C" w:rsidP="00707D5C">
      <w:pPr>
        <w:spacing w:after="0" w:line="240" w:lineRule="auto"/>
        <w:rPr>
          <w:rFonts w:cstheme="minorHAnsi"/>
          <w:sz w:val="18"/>
        </w:rPr>
      </w:pPr>
      <w:r w:rsidRPr="00707D5C">
        <w:rPr>
          <w:rFonts w:cstheme="minorHAnsi"/>
          <w:sz w:val="18"/>
        </w:rPr>
        <w:t>Jansen AG</w:t>
      </w:r>
    </w:p>
    <w:p w14:paraId="3371FBAF" w14:textId="77777777" w:rsidR="00707D5C" w:rsidRPr="00707D5C" w:rsidRDefault="00707D5C" w:rsidP="00707D5C">
      <w:pPr>
        <w:spacing w:after="0" w:line="240" w:lineRule="auto"/>
        <w:rPr>
          <w:rFonts w:cstheme="minorHAnsi"/>
          <w:sz w:val="18"/>
        </w:rPr>
      </w:pPr>
      <w:r w:rsidRPr="00707D5C">
        <w:rPr>
          <w:rFonts w:cstheme="minorHAnsi"/>
          <w:sz w:val="18"/>
        </w:rPr>
        <w:t>Anita Lösch</w:t>
      </w:r>
    </w:p>
    <w:p w14:paraId="36D14A48" w14:textId="77777777" w:rsidR="00707D5C" w:rsidRPr="00707D5C" w:rsidRDefault="00707D5C" w:rsidP="00707D5C">
      <w:pPr>
        <w:spacing w:after="0" w:line="240" w:lineRule="auto"/>
        <w:rPr>
          <w:rFonts w:cstheme="minorHAnsi"/>
          <w:sz w:val="18"/>
        </w:rPr>
      </w:pPr>
      <w:proofErr w:type="spellStart"/>
      <w:r w:rsidRPr="00707D5C">
        <w:rPr>
          <w:rFonts w:cstheme="minorHAnsi"/>
          <w:sz w:val="18"/>
        </w:rPr>
        <w:t>Industriestrasse</w:t>
      </w:r>
      <w:proofErr w:type="spellEnd"/>
      <w:r w:rsidRPr="00707D5C">
        <w:rPr>
          <w:rFonts w:cstheme="minorHAnsi"/>
          <w:sz w:val="18"/>
        </w:rPr>
        <w:t xml:space="preserve"> 34</w:t>
      </w:r>
    </w:p>
    <w:p w14:paraId="161B809A" w14:textId="77777777" w:rsidR="00707D5C" w:rsidRPr="00707D5C" w:rsidRDefault="00707D5C" w:rsidP="00707D5C">
      <w:pPr>
        <w:spacing w:after="0" w:line="240" w:lineRule="auto"/>
        <w:rPr>
          <w:rFonts w:cstheme="minorHAnsi"/>
          <w:sz w:val="18"/>
        </w:rPr>
      </w:pPr>
      <w:r w:rsidRPr="00707D5C">
        <w:rPr>
          <w:rFonts w:cstheme="minorHAnsi"/>
          <w:sz w:val="18"/>
        </w:rPr>
        <w:t>CH-9463 Oberriet SG</w:t>
      </w:r>
    </w:p>
    <w:p w14:paraId="3821629F" w14:textId="77777777" w:rsidR="00707D5C" w:rsidRPr="00707D5C" w:rsidRDefault="00707D5C" w:rsidP="00707D5C">
      <w:pPr>
        <w:spacing w:after="0" w:line="240" w:lineRule="auto"/>
        <w:rPr>
          <w:rFonts w:cstheme="minorHAnsi"/>
          <w:sz w:val="18"/>
          <w:lang w:val="en-US"/>
        </w:rPr>
      </w:pPr>
      <w:r w:rsidRPr="00707D5C">
        <w:rPr>
          <w:rFonts w:cstheme="minorHAnsi"/>
          <w:sz w:val="18"/>
          <w:lang w:val="en-US"/>
        </w:rPr>
        <w:t xml:space="preserve">Tel.: +41 (0)71 763 99 31 </w:t>
      </w:r>
    </w:p>
    <w:p w14:paraId="73D13CF5" w14:textId="77777777" w:rsidR="00707D5C" w:rsidRPr="00707D5C" w:rsidRDefault="00707D5C" w:rsidP="00707D5C">
      <w:pPr>
        <w:spacing w:after="0" w:line="240" w:lineRule="auto"/>
        <w:rPr>
          <w:rFonts w:cstheme="minorHAnsi"/>
          <w:sz w:val="18"/>
          <w:lang w:val="en-US"/>
        </w:rPr>
      </w:pPr>
      <w:r w:rsidRPr="00707D5C">
        <w:rPr>
          <w:rFonts w:cstheme="minorHAnsi"/>
          <w:sz w:val="18"/>
          <w:lang w:val="en-US"/>
        </w:rPr>
        <w:t xml:space="preserve">Mail: </w:t>
      </w:r>
      <w:hyperlink r:id="rId10" w:history="1">
        <w:r w:rsidRPr="00707D5C">
          <w:rPr>
            <w:rStyle w:val="Hyperlink"/>
            <w:rFonts w:cstheme="minorHAnsi"/>
            <w:sz w:val="18"/>
            <w:lang w:val="en-US"/>
          </w:rPr>
          <w:t>anita.loesch@jansen.com</w:t>
        </w:r>
      </w:hyperlink>
    </w:p>
    <w:p w14:paraId="45FE87F0" w14:textId="4FB6A70F" w:rsidR="00707D5C" w:rsidRDefault="00707D5C" w:rsidP="004F68A1">
      <w:pPr>
        <w:pStyle w:val="Text"/>
        <w:spacing w:before="0"/>
        <w:ind w:right="0"/>
        <w:jc w:val="left"/>
        <w:rPr>
          <w:rFonts w:asciiTheme="minorHAnsi" w:hAnsiTheme="minorHAnsi" w:cstheme="minorHAnsi"/>
          <w:sz w:val="18"/>
          <w:szCs w:val="18"/>
          <w:lang w:val="en-US"/>
        </w:rPr>
      </w:pPr>
    </w:p>
    <w:p w14:paraId="2D33BAD9" w14:textId="77777777" w:rsidR="004E372D" w:rsidRPr="00707D5C" w:rsidRDefault="004E372D" w:rsidP="004F68A1">
      <w:pPr>
        <w:pStyle w:val="Text"/>
        <w:spacing w:before="0"/>
        <w:ind w:right="0"/>
        <w:jc w:val="left"/>
        <w:rPr>
          <w:rFonts w:asciiTheme="minorHAnsi" w:hAnsiTheme="minorHAnsi" w:cstheme="minorHAnsi"/>
          <w:sz w:val="18"/>
          <w:szCs w:val="18"/>
          <w:lang w:val="en-US"/>
        </w:rPr>
      </w:pPr>
    </w:p>
    <w:p w14:paraId="631DB0F1" w14:textId="71706D39" w:rsidR="004F25F0" w:rsidRDefault="004F25F0" w:rsidP="004E372D">
      <w:pPr>
        <w:spacing w:after="0" w:line="264" w:lineRule="auto"/>
        <w:rPr>
          <w:rFonts w:asciiTheme="majorHAnsi" w:hAnsiTheme="majorHAnsi" w:cstheme="majorHAnsi"/>
          <w:b/>
          <w:sz w:val="18"/>
        </w:rPr>
      </w:pPr>
      <w:r>
        <w:rPr>
          <w:rFonts w:asciiTheme="majorHAnsi" w:hAnsiTheme="majorHAnsi" w:cstheme="majorHAnsi"/>
          <w:b/>
          <w:sz w:val="18"/>
        </w:rPr>
        <w:t>Contact pour les médias allemands</w:t>
      </w:r>
    </w:p>
    <w:p w14:paraId="0519E6CB" w14:textId="77777777" w:rsidR="004F25F0" w:rsidRPr="004E372D" w:rsidRDefault="004F25F0" w:rsidP="004E372D">
      <w:pPr>
        <w:spacing w:after="0" w:line="240" w:lineRule="auto"/>
        <w:rPr>
          <w:rFonts w:cstheme="minorHAnsi"/>
          <w:sz w:val="18"/>
        </w:rPr>
      </w:pPr>
      <w:proofErr w:type="spellStart"/>
      <w:r w:rsidRPr="004E372D">
        <w:rPr>
          <w:rFonts w:cstheme="minorHAnsi"/>
          <w:sz w:val="18"/>
        </w:rPr>
        <w:t>BAUtext</w:t>
      </w:r>
      <w:proofErr w:type="spellEnd"/>
      <w:r w:rsidRPr="004E372D">
        <w:rPr>
          <w:rFonts w:cstheme="minorHAnsi"/>
          <w:sz w:val="18"/>
        </w:rPr>
        <w:t xml:space="preserve"> </w:t>
      </w:r>
      <w:proofErr w:type="spellStart"/>
      <w:r w:rsidRPr="004E372D">
        <w:rPr>
          <w:rFonts w:cstheme="minorHAnsi"/>
          <w:sz w:val="18"/>
        </w:rPr>
        <w:t>Mediendienst</w:t>
      </w:r>
      <w:proofErr w:type="spellEnd"/>
      <w:r w:rsidRPr="004E372D">
        <w:rPr>
          <w:rFonts w:cstheme="minorHAnsi"/>
          <w:sz w:val="18"/>
        </w:rPr>
        <w:t xml:space="preserve"> </w:t>
      </w:r>
      <w:proofErr w:type="spellStart"/>
      <w:r w:rsidRPr="004E372D">
        <w:rPr>
          <w:rFonts w:cstheme="minorHAnsi"/>
          <w:sz w:val="18"/>
        </w:rPr>
        <w:t>München</w:t>
      </w:r>
      <w:proofErr w:type="spellEnd"/>
    </w:p>
    <w:p w14:paraId="4DB7BA09" w14:textId="77777777" w:rsidR="004F25F0" w:rsidRPr="004E372D" w:rsidRDefault="004F25F0" w:rsidP="004E372D">
      <w:pPr>
        <w:spacing w:after="0" w:line="240" w:lineRule="auto"/>
        <w:rPr>
          <w:rFonts w:cstheme="minorHAnsi"/>
          <w:sz w:val="18"/>
        </w:rPr>
      </w:pPr>
      <w:r w:rsidRPr="004E372D">
        <w:rPr>
          <w:rFonts w:cstheme="minorHAnsi"/>
          <w:sz w:val="18"/>
        </w:rPr>
        <w:t>Anne Marie Ring</w:t>
      </w:r>
    </w:p>
    <w:p w14:paraId="1C68BF44" w14:textId="77777777" w:rsidR="004F25F0" w:rsidRPr="004E372D" w:rsidRDefault="004F25F0" w:rsidP="004E372D">
      <w:pPr>
        <w:spacing w:after="0" w:line="240" w:lineRule="auto"/>
        <w:rPr>
          <w:rFonts w:cstheme="minorHAnsi"/>
          <w:sz w:val="18"/>
        </w:rPr>
      </w:pPr>
      <w:r w:rsidRPr="004E372D">
        <w:rPr>
          <w:rFonts w:cstheme="minorHAnsi"/>
          <w:sz w:val="18"/>
        </w:rPr>
        <w:t>Wilhelm-</w:t>
      </w:r>
      <w:proofErr w:type="spellStart"/>
      <w:r w:rsidRPr="004E372D">
        <w:rPr>
          <w:rFonts w:cstheme="minorHAnsi"/>
          <w:sz w:val="18"/>
        </w:rPr>
        <w:t>Dieß</w:t>
      </w:r>
      <w:proofErr w:type="spellEnd"/>
      <w:r w:rsidRPr="004E372D">
        <w:rPr>
          <w:rFonts w:cstheme="minorHAnsi"/>
          <w:sz w:val="18"/>
        </w:rPr>
        <w:t>-</w:t>
      </w:r>
      <w:proofErr w:type="spellStart"/>
      <w:r w:rsidRPr="004E372D">
        <w:rPr>
          <w:rFonts w:cstheme="minorHAnsi"/>
          <w:sz w:val="18"/>
        </w:rPr>
        <w:t>Weg</w:t>
      </w:r>
      <w:proofErr w:type="spellEnd"/>
      <w:r w:rsidRPr="004E372D">
        <w:rPr>
          <w:rFonts w:cstheme="minorHAnsi"/>
          <w:sz w:val="18"/>
        </w:rPr>
        <w:t xml:space="preserve"> 13</w:t>
      </w:r>
    </w:p>
    <w:p w14:paraId="797E5EEE" w14:textId="77777777" w:rsidR="004F25F0" w:rsidRPr="004E372D" w:rsidRDefault="004F25F0" w:rsidP="004E372D">
      <w:pPr>
        <w:spacing w:after="0" w:line="240" w:lineRule="auto"/>
        <w:rPr>
          <w:rFonts w:cstheme="minorHAnsi"/>
          <w:sz w:val="18"/>
        </w:rPr>
      </w:pPr>
      <w:r w:rsidRPr="004E372D">
        <w:rPr>
          <w:rFonts w:cstheme="minorHAnsi"/>
          <w:sz w:val="18"/>
        </w:rPr>
        <w:t xml:space="preserve">DE-81927 </w:t>
      </w:r>
      <w:proofErr w:type="spellStart"/>
      <w:r w:rsidRPr="004E372D">
        <w:rPr>
          <w:rFonts w:cstheme="minorHAnsi"/>
          <w:sz w:val="18"/>
        </w:rPr>
        <w:t>München</w:t>
      </w:r>
      <w:proofErr w:type="spellEnd"/>
    </w:p>
    <w:p w14:paraId="000CB864" w14:textId="77777777" w:rsidR="004F25F0" w:rsidRPr="004E372D" w:rsidRDefault="004F25F0" w:rsidP="004E372D">
      <w:pPr>
        <w:spacing w:after="0" w:line="240" w:lineRule="auto"/>
        <w:rPr>
          <w:rFonts w:cstheme="minorHAnsi"/>
          <w:sz w:val="18"/>
        </w:rPr>
      </w:pPr>
      <w:r w:rsidRPr="004E372D">
        <w:rPr>
          <w:rFonts w:cstheme="minorHAnsi"/>
          <w:sz w:val="18"/>
        </w:rPr>
        <w:t>Tel</w:t>
      </w:r>
      <w:proofErr w:type="gramStart"/>
      <w:r w:rsidRPr="004E372D">
        <w:rPr>
          <w:rFonts w:cstheme="minorHAnsi"/>
          <w:sz w:val="18"/>
        </w:rPr>
        <w:t>.:</w:t>
      </w:r>
      <w:proofErr w:type="gramEnd"/>
      <w:r w:rsidRPr="004E372D">
        <w:rPr>
          <w:rFonts w:cstheme="minorHAnsi"/>
          <w:sz w:val="18"/>
        </w:rPr>
        <w:t xml:space="preserve"> +49 (0)89 21 11 12 06</w:t>
      </w:r>
    </w:p>
    <w:p w14:paraId="030A8569" w14:textId="77777777" w:rsidR="004F25F0" w:rsidRPr="004E372D" w:rsidRDefault="004F25F0" w:rsidP="004E372D">
      <w:pPr>
        <w:spacing w:after="0" w:line="240" w:lineRule="auto"/>
        <w:rPr>
          <w:rFonts w:cstheme="minorHAnsi"/>
          <w:sz w:val="18"/>
        </w:rPr>
      </w:pPr>
      <w:proofErr w:type="gramStart"/>
      <w:r w:rsidRPr="004E372D">
        <w:rPr>
          <w:rFonts w:cstheme="minorHAnsi"/>
          <w:sz w:val="18"/>
        </w:rPr>
        <w:t>Mail:</w:t>
      </w:r>
      <w:proofErr w:type="gramEnd"/>
      <w:r w:rsidRPr="004E372D">
        <w:rPr>
          <w:rFonts w:cstheme="minorHAnsi"/>
          <w:sz w:val="18"/>
        </w:rPr>
        <w:t xml:space="preserve"> </w:t>
      </w:r>
      <w:hyperlink r:id="rId11" w:history="1">
        <w:r w:rsidRPr="004E372D">
          <w:rPr>
            <w:rFonts w:cstheme="minorHAnsi"/>
            <w:sz w:val="18"/>
          </w:rPr>
          <w:t>a.ring@bautext.de</w:t>
        </w:r>
      </w:hyperlink>
    </w:p>
    <w:p w14:paraId="017339DC" w14:textId="77777777" w:rsidR="004F68A1" w:rsidRPr="00DA6873" w:rsidRDefault="004F68A1" w:rsidP="004F68A1">
      <w:pPr>
        <w:pStyle w:val="Text"/>
        <w:spacing w:before="0"/>
        <w:ind w:right="0"/>
        <w:jc w:val="left"/>
        <w:rPr>
          <w:rFonts w:asciiTheme="minorHAnsi" w:hAnsiTheme="minorHAnsi" w:cstheme="minorHAnsi"/>
          <w:sz w:val="18"/>
          <w:szCs w:val="18"/>
        </w:rPr>
      </w:pPr>
    </w:p>
    <w:sectPr w:rsidR="004F68A1" w:rsidRPr="00DA6873">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3F85C" w14:textId="77777777" w:rsidR="00191230" w:rsidRDefault="00191230" w:rsidP="00191230">
      <w:pPr>
        <w:spacing w:after="0" w:line="240" w:lineRule="auto"/>
      </w:pPr>
      <w:r>
        <w:separator/>
      </w:r>
    </w:p>
  </w:endnote>
  <w:endnote w:type="continuationSeparator" w:id="0">
    <w:p w14:paraId="20AD9D2A" w14:textId="77777777" w:rsidR="00191230" w:rsidRDefault="00191230" w:rsidP="00191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37849" w14:textId="77777777" w:rsidR="00191230" w:rsidRDefault="00191230" w:rsidP="00191230">
      <w:pPr>
        <w:spacing w:after="0" w:line="240" w:lineRule="auto"/>
      </w:pPr>
      <w:r>
        <w:separator/>
      </w:r>
    </w:p>
  </w:footnote>
  <w:footnote w:type="continuationSeparator" w:id="0">
    <w:p w14:paraId="37F61B9E" w14:textId="77777777" w:rsidR="00191230" w:rsidRDefault="00191230" w:rsidP="00191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2B65A" w14:textId="77777777" w:rsidR="00CF59F5" w:rsidRDefault="00CF59F5">
    <w:pPr>
      <w:pStyle w:val="Kopfzeile"/>
    </w:pPr>
  </w:p>
  <w:p w14:paraId="319261F6" w14:textId="508FBDB3" w:rsidR="00191230" w:rsidRDefault="00CF59F5">
    <w:pPr>
      <w:pStyle w:val="Kopfzeile"/>
    </w:pPr>
    <w:r>
      <w:tab/>
    </w:r>
    <w:r>
      <w:tab/>
    </w:r>
    <w:r>
      <w:rPr>
        <w:noProof/>
      </w:rPr>
      <w:drawing>
        <wp:inline distT="0" distB="0" distL="0" distR="0" wp14:anchorId="7FA0F339" wp14:editId="591EDBD3">
          <wp:extent cx="1810385" cy="2743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0385" cy="274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F75DDB"/>
    <w:multiLevelType w:val="hybridMultilevel"/>
    <w:tmpl w:val="14CAEC22"/>
    <w:lvl w:ilvl="0" w:tplc="38FA5152">
      <w:numFmt w:val="bullet"/>
      <w:lvlText w:val=""/>
      <w:lvlJc w:val="left"/>
      <w:pPr>
        <w:ind w:left="720" w:hanging="360"/>
      </w:pPr>
      <w:rPr>
        <w:rFonts w:ascii="Wingdings" w:eastAsia="Calibri" w:hAnsi="Wingdings"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F5A"/>
    <w:rsid w:val="00014A51"/>
    <w:rsid w:val="00032BFA"/>
    <w:rsid w:val="000B131F"/>
    <w:rsid w:val="000C2312"/>
    <w:rsid w:val="00120B91"/>
    <w:rsid w:val="00147042"/>
    <w:rsid w:val="0019023F"/>
    <w:rsid w:val="00191230"/>
    <w:rsid w:val="001C3244"/>
    <w:rsid w:val="001D37A3"/>
    <w:rsid w:val="001F4710"/>
    <w:rsid w:val="001F5B16"/>
    <w:rsid w:val="00203175"/>
    <w:rsid w:val="00215C3B"/>
    <w:rsid w:val="00220184"/>
    <w:rsid w:val="002517AF"/>
    <w:rsid w:val="002F226F"/>
    <w:rsid w:val="00317E3B"/>
    <w:rsid w:val="0033528B"/>
    <w:rsid w:val="00380A1F"/>
    <w:rsid w:val="003F44E2"/>
    <w:rsid w:val="0041192E"/>
    <w:rsid w:val="00412A95"/>
    <w:rsid w:val="004176D0"/>
    <w:rsid w:val="00422605"/>
    <w:rsid w:val="00436F5A"/>
    <w:rsid w:val="00456753"/>
    <w:rsid w:val="00482671"/>
    <w:rsid w:val="004A4742"/>
    <w:rsid w:val="004B1D36"/>
    <w:rsid w:val="004B2E9F"/>
    <w:rsid w:val="004B4489"/>
    <w:rsid w:val="004C6C25"/>
    <w:rsid w:val="004E372D"/>
    <w:rsid w:val="004F1116"/>
    <w:rsid w:val="004F25F0"/>
    <w:rsid w:val="004F68A1"/>
    <w:rsid w:val="00506AB9"/>
    <w:rsid w:val="0050713E"/>
    <w:rsid w:val="005233B6"/>
    <w:rsid w:val="00537EC7"/>
    <w:rsid w:val="00540539"/>
    <w:rsid w:val="00540805"/>
    <w:rsid w:val="005653FA"/>
    <w:rsid w:val="005670AA"/>
    <w:rsid w:val="00571AB2"/>
    <w:rsid w:val="00572B54"/>
    <w:rsid w:val="00624383"/>
    <w:rsid w:val="006819BF"/>
    <w:rsid w:val="006D511E"/>
    <w:rsid w:val="006F22C3"/>
    <w:rsid w:val="00707D5C"/>
    <w:rsid w:val="007A4D71"/>
    <w:rsid w:val="007D3C9A"/>
    <w:rsid w:val="00825E54"/>
    <w:rsid w:val="00847392"/>
    <w:rsid w:val="008F70C5"/>
    <w:rsid w:val="0092453A"/>
    <w:rsid w:val="009413B4"/>
    <w:rsid w:val="0094363E"/>
    <w:rsid w:val="00995F31"/>
    <w:rsid w:val="00997680"/>
    <w:rsid w:val="009B663B"/>
    <w:rsid w:val="009C3366"/>
    <w:rsid w:val="009E5618"/>
    <w:rsid w:val="009F0512"/>
    <w:rsid w:val="009F590A"/>
    <w:rsid w:val="009F6CBC"/>
    <w:rsid w:val="00A0228E"/>
    <w:rsid w:val="00A725A6"/>
    <w:rsid w:val="00A844CE"/>
    <w:rsid w:val="00AA5A94"/>
    <w:rsid w:val="00AC30CA"/>
    <w:rsid w:val="00AE442A"/>
    <w:rsid w:val="00B1146E"/>
    <w:rsid w:val="00B16F45"/>
    <w:rsid w:val="00B32A81"/>
    <w:rsid w:val="00B442A8"/>
    <w:rsid w:val="00B67E29"/>
    <w:rsid w:val="00B81D16"/>
    <w:rsid w:val="00B8556C"/>
    <w:rsid w:val="00BB5686"/>
    <w:rsid w:val="00BC5951"/>
    <w:rsid w:val="00BC72DD"/>
    <w:rsid w:val="00C00C2F"/>
    <w:rsid w:val="00C07FE7"/>
    <w:rsid w:val="00C2005E"/>
    <w:rsid w:val="00C262E7"/>
    <w:rsid w:val="00C308B1"/>
    <w:rsid w:val="00C35EA9"/>
    <w:rsid w:val="00CA6062"/>
    <w:rsid w:val="00CC4A4A"/>
    <w:rsid w:val="00CD5F91"/>
    <w:rsid w:val="00CF59F5"/>
    <w:rsid w:val="00D206E0"/>
    <w:rsid w:val="00D34DBF"/>
    <w:rsid w:val="00D55248"/>
    <w:rsid w:val="00D72CB1"/>
    <w:rsid w:val="00DA6873"/>
    <w:rsid w:val="00E562D6"/>
    <w:rsid w:val="00E92591"/>
    <w:rsid w:val="00ED1ED5"/>
    <w:rsid w:val="00EF00BC"/>
    <w:rsid w:val="00EF47CF"/>
    <w:rsid w:val="00EF4D59"/>
    <w:rsid w:val="00F03550"/>
    <w:rsid w:val="00F31EF3"/>
    <w:rsid w:val="00F62E77"/>
    <w:rsid w:val="00F7090F"/>
    <w:rsid w:val="00FB25F9"/>
    <w:rsid w:val="00FE32D3"/>
    <w:rsid w:val="09F84B19"/>
    <w:rsid w:val="0B8080FC"/>
    <w:rsid w:val="0C5583B2"/>
    <w:rsid w:val="108F60B5"/>
    <w:rsid w:val="12BC5B7B"/>
    <w:rsid w:val="1572769E"/>
    <w:rsid w:val="181E59FE"/>
    <w:rsid w:val="19BDAE99"/>
    <w:rsid w:val="1A0830C6"/>
    <w:rsid w:val="1AB318F3"/>
    <w:rsid w:val="229736A0"/>
    <w:rsid w:val="2743A382"/>
    <w:rsid w:val="2CC56347"/>
    <w:rsid w:val="2CE7C988"/>
    <w:rsid w:val="2D0CB75E"/>
    <w:rsid w:val="36C3F502"/>
    <w:rsid w:val="381903EF"/>
    <w:rsid w:val="3BBEAA22"/>
    <w:rsid w:val="3C6BE074"/>
    <w:rsid w:val="3EBF972F"/>
    <w:rsid w:val="44BB8665"/>
    <w:rsid w:val="4C53F53C"/>
    <w:rsid w:val="4CE75A46"/>
    <w:rsid w:val="526BEBAE"/>
    <w:rsid w:val="54DD8D3D"/>
    <w:rsid w:val="566C0123"/>
    <w:rsid w:val="58B907D8"/>
    <w:rsid w:val="5C8D34B6"/>
    <w:rsid w:val="6484CACE"/>
    <w:rsid w:val="67ECCC7C"/>
    <w:rsid w:val="67FC03A7"/>
    <w:rsid w:val="684D8FF1"/>
    <w:rsid w:val="696086D5"/>
    <w:rsid w:val="6C62EA3D"/>
    <w:rsid w:val="6D5AA5E4"/>
    <w:rsid w:val="6E7346E8"/>
    <w:rsid w:val="6EC07655"/>
    <w:rsid w:val="71000D77"/>
    <w:rsid w:val="72790C6F"/>
    <w:rsid w:val="72F13644"/>
    <w:rsid w:val="73CD25A5"/>
    <w:rsid w:val="74060AB4"/>
    <w:rsid w:val="7C210D6F"/>
    <w:rsid w:val="7DDC7ADC"/>
    <w:rsid w:val="7E203AA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B27A2C"/>
  <w15:chartTrackingRefBased/>
  <w15:docId w15:val="{5D9DD01B-64CD-429E-B62D-DE75836F2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CA6062"/>
    <w:rPr>
      <w:color w:val="0563C1"/>
      <w:u w:val="single"/>
    </w:rPr>
  </w:style>
  <w:style w:type="paragraph" w:styleId="Sprechblasentext">
    <w:name w:val="Balloon Text"/>
    <w:basedOn w:val="Standard"/>
    <w:link w:val="SprechblasentextZchn"/>
    <w:uiPriority w:val="99"/>
    <w:semiHidden/>
    <w:unhideWhenUsed/>
    <w:rsid w:val="004C6C2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6C25"/>
    <w:rPr>
      <w:rFonts w:ascii="Segoe UI" w:hAnsi="Segoe UI" w:cs="Segoe UI"/>
      <w:sz w:val="18"/>
      <w:szCs w:val="18"/>
    </w:rPr>
  </w:style>
  <w:style w:type="paragraph" w:styleId="Listenabsatz">
    <w:name w:val="List Paragraph"/>
    <w:basedOn w:val="Standard"/>
    <w:uiPriority w:val="34"/>
    <w:qFormat/>
    <w:rsid w:val="002F226F"/>
    <w:pPr>
      <w:spacing w:after="0" w:line="240" w:lineRule="auto"/>
      <w:ind w:left="720"/>
    </w:pPr>
    <w:rPr>
      <w:rFonts w:ascii="Calibri" w:hAnsi="Calibri" w:cs="Calibri"/>
    </w:rPr>
  </w:style>
  <w:style w:type="paragraph" w:customStyle="1" w:styleId="Text">
    <w:name w:val="Text"/>
    <w:basedOn w:val="Standard"/>
    <w:rsid w:val="004F68A1"/>
    <w:pPr>
      <w:spacing w:before="300" w:after="0" w:line="312" w:lineRule="auto"/>
      <w:ind w:right="79"/>
      <w:jc w:val="both"/>
    </w:pPr>
    <w:rPr>
      <w:rFonts w:ascii="Centaur MT" w:eastAsia="Times New Roman" w:hAnsi="Centaur MT" w:cs="Times New Roman"/>
      <w:sz w:val="28"/>
      <w:szCs w:val="20"/>
      <w:lang w:eastAsia="de-DE"/>
    </w:rPr>
  </w:style>
  <w:style w:type="paragraph" w:styleId="Kopfzeile">
    <w:name w:val="header"/>
    <w:basedOn w:val="Standard"/>
    <w:link w:val="KopfzeileZchn"/>
    <w:uiPriority w:val="99"/>
    <w:unhideWhenUsed/>
    <w:rsid w:val="0019123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91230"/>
  </w:style>
  <w:style w:type="paragraph" w:styleId="Fuzeile">
    <w:name w:val="footer"/>
    <w:basedOn w:val="Standard"/>
    <w:link w:val="FuzeileZchn"/>
    <w:uiPriority w:val="99"/>
    <w:unhideWhenUsed/>
    <w:rsid w:val="0019123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91230"/>
  </w:style>
  <w:style w:type="character" w:customStyle="1" w:styleId="jlqj4b">
    <w:name w:val="jlqj4b"/>
    <w:basedOn w:val="Absatz-Standardschriftart"/>
    <w:rsid w:val="004A4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437789">
      <w:bodyDiv w:val="1"/>
      <w:marLeft w:val="0"/>
      <w:marRight w:val="0"/>
      <w:marTop w:val="0"/>
      <w:marBottom w:val="0"/>
      <w:divBdr>
        <w:top w:val="none" w:sz="0" w:space="0" w:color="auto"/>
        <w:left w:val="none" w:sz="0" w:space="0" w:color="auto"/>
        <w:bottom w:val="none" w:sz="0" w:space="0" w:color="auto"/>
        <w:right w:val="none" w:sz="0" w:space="0" w:color="auto"/>
      </w:divBdr>
    </w:div>
    <w:div w:id="1247036463">
      <w:bodyDiv w:val="1"/>
      <w:marLeft w:val="0"/>
      <w:marRight w:val="0"/>
      <w:marTop w:val="0"/>
      <w:marBottom w:val="0"/>
      <w:divBdr>
        <w:top w:val="none" w:sz="0" w:space="0" w:color="auto"/>
        <w:left w:val="none" w:sz="0" w:space="0" w:color="auto"/>
        <w:bottom w:val="none" w:sz="0" w:space="0" w:color="auto"/>
        <w:right w:val="none" w:sz="0" w:space="0" w:color="auto"/>
      </w:divBdr>
    </w:div>
    <w:div w:id="1327897597">
      <w:bodyDiv w:val="1"/>
      <w:marLeft w:val="0"/>
      <w:marRight w:val="0"/>
      <w:marTop w:val="0"/>
      <w:marBottom w:val="0"/>
      <w:divBdr>
        <w:top w:val="none" w:sz="0" w:space="0" w:color="auto"/>
        <w:left w:val="none" w:sz="0" w:space="0" w:color="auto"/>
        <w:bottom w:val="none" w:sz="0" w:space="0" w:color="auto"/>
        <w:right w:val="none" w:sz="0" w:space="0" w:color="auto"/>
      </w:divBdr>
    </w:div>
    <w:div w:id="1461800543">
      <w:bodyDiv w:val="1"/>
      <w:marLeft w:val="0"/>
      <w:marRight w:val="0"/>
      <w:marTop w:val="0"/>
      <w:marBottom w:val="0"/>
      <w:divBdr>
        <w:top w:val="none" w:sz="0" w:space="0" w:color="auto"/>
        <w:left w:val="none" w:sz="0" w:space="0" w:color="auto"/>
        <w:bottom w:val="none" w:sz="0" w:space="0" w:color="auto"/>
        <w:right w:val="none" w:sz="0" w:space="0" w:color="auto"/>
      </w:divBdr>
    </w:div>
    <w:div w:id="195409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ing@bautext.de" TargetMode="External"/><Relationship Id="rId5" Type="http://schemas.openxmlformats.org/officeDocument/2006/relationships/styles" Target="styles.xml"/><Relationship Id="rId10" Type="http://schemas.openxmlformats.org/officeDocument/2006/relationships/hyperlink" Target="mailto:anita.loesch@janse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2" ma:contentTypeDescription="Ein neues Dokument erstellen." ma:contentTypeScope="" ma:versionID="88988b521826240ba1252acf085f891d">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621a2fce59205b0606819db300375548"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03890E-AC0C-4150-85AF-8C97818259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F81428-66A5-480E-9C64-6DA417411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47576-7b96-437d-ad20-cac7327c98a2"/>
    <ds:schemaRef ds:uri="067c6142-b8cb-4ed6-9423-e938e3999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7DD99B-B70A-4C30-A2BE-1698B15446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3097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Lösch Anita</dc:creator>
  <cp:keywords/>
  <dc:description/>
  <cp:lastModifiedBy>Anita Lösch</cp:lastModifiedBy>
  <cp:revision>2</cp:revision>
  <dcterms:created xsi:type="dcterms:W3CDTF">2021-02-10T11:29:00Z</dcterms:created>
  <dcterms:modified xsi:type="dcterms:W3CDTF">2021-02-10T11:29:00Z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y fmtid="{D5CDD505-2E9C-101B-9397-08002B2CF9AE}" pid="3" name="TaxKeyword">
    <vt:lpwstr/>
  </property>
  <property fmtid="{D5CDD505-2E9C-101B-9397-08002B2CF9AE}" pid="4" name="MCKnowledgeTag">
    <vt:lpwstr/>
  </property>
  <property fmtid="{D5CDD505-2E9C-101B-9397-08002B2CF9AE}" pid="5" name="Order">
    <vt:r8>1902000</vt:r8>
  </property>
</Properties>
</file>