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942" w:type="dxa"/>
        <w:tblLayout w:type="fixed"/>
        <w:tblCellMar>
          <w:left w:w="70" w:type="dxa"/>
          <w:right w:w="70" w:type="dxa"/>
        </w:tblCellMar>
        <w:tblLook w:val="0000" w:firstRow="0" w:lastRow="0" w:firstColumn="0" w:lastColumn="0" w:noHBand="0" w:noVBand="0"/>
      </w:tblPr>
      <w:tblGrid>
        <w:gridCol w:w="3471"/>
        <w:gridCol w:w="3471"/>
      </w:tblGrid>
      <w:tr w:rsidR="00FA2C22" w:rsidRPr="00626208" w14:paraId="102697AF" w14:textId="77777777" w:rsidTr="00AC21CD">
        <w:tc>
          <w:tcPr>
            <w:tcW w:w="3471" w:type="dxa"/>
            <w:tcBorders>
              <w:bottom w:val="single" w:sz="4" w:space="0" w:color="auto"/>
            </w:tcBorders>
          </w:tcPr>
          <w:p w14:paraId="319A748F" w14:textId="3FA9F879" w:rsidR="00FA2C22" w:rsidRPr="00626208" w:rsidRDefault="00FA2C22" w:rsidP="00FA2C22">
            <w:pPr>
              <w:pStyle w:val="berschrift1"/>
              <w:spacing w:line="312" w:lineRule="auto"/>
              <w:jc w:val="both"/>
            </w:pPr>
            <w:r>
              <w:t>MEDIA INFORMATION</w:t>
            </w:r>
          </w:p>
        </w:tc>
        <w:tc>
          <w:tcPr>
            <w:tcW w:w="3471" w:type="dxa"/>
          </w:tcPr>
          <w:p w14:paraId="0D76584F" w14:textId="2ECC287A" w:rsidR="00FA2C22" w:rsidRPr="00626208" w:rsidRDefault="00FA2C22" w:rsidP="00FA2C22">
            <w:pPr>
              <w:spacing w:line="312" w:lineRule="auto"/>
              <w:jc w:val="right"/>
            </w:pPr>
            <w:r>
              <w:rPr>
                <w:sz w:val="22"/>
              </w:rPr>
              <w:t>August 2022</w:t>
            </w:r>
            <w:r w:rsidRPr="00626208">
              <w:rPr>
                <w:sz w:val="22"/>
              </w:rPr>
              <w:fldChar w:fldCharType="begin"/>
            </w:r>
            <w:r w:rsidRPr="00626208">
              <w:rPr>
                <w:sz w:val="22"/>
              </w:rPr>
              <w:instrText xml:space="preserve"> </w:instrText>
            </w:r>
            <w:r w:rsidRPr="7082F931">
              <w:rPr>
                <w:sz w:val="22"/>
              </w:rPr>
              <w:instrText>Nr. / Monat/Jahr</w:instrText>
            </w:r>
            <w:r w:rsidRPr="00626208">
              <w:rPr>
                <w:sz w:val="22"/>
              </w:rPr>
              <w:instrText xml:space="preserve"> </w:instrText>
            </w:r>
            <w:r w:rsidRPr="00626208">
              <w:rPr>
                <w:sz w:val="22"/>
              </w:rPr>
              <w:fldChar w:fldCharType="end"/>
            </w:r>
          </w:p>
        </w:tc>
      </w:tr>
      <w:tr w:rsidR="00FA2C22" w:rsidRPr="00626208" w14:paraId="79CEA8C3" w14:textId="77777777" w:rsidTr="00AC21CD">
        <w:tc>
          <w:tcPr>
            <w:tcW w:w="3471" w:type="dxa"/>
            <w:tcBorders>
              <w:top w:val="single" w:sz="4" w:space="0" w:color="auto"/>
            </w:tcBorders>
          </w:tcPr>
          <w:p w14:paraId="3D4DF1B9" w14:textId="77777777" w:rsidR="00FA2C22" w:rsidRPr="00626208" w:rsidRDefault="00FA2C22" w:rsidP="00FA2C22">
            <w:pPr>
              <w:pStyle w:val="berschrift1"/>
              <w:spacing w:line="312" w:lineRule="auto"/>
              <w:jc w:val="both"/>
              <w:rPr>
                <w:lang w:val="de-CH"/>
              </w:rPr>
            </w:pPr>
          </w:p>
        </w:tc>
        <w:tc>
          <w:tcPr>
            <w:tcW w:w="3471" w:type="dxa"/>
          </w:tcPr>
          <w:p w14:paraId="723F19D3" w14:textId="77777777" w:rsidR="00FA2C22" w:rsidRPr="00626208" w:rsidRDefault="00FA2C22" w:rsidP="00FA2C22">
            <w:pPr>
              <w:spacing w:line="312" w:lineRule="auto"/>
              <w:rPr>
                <w:sz w:val="22"/>
                <w:szCs w:val="22"/>
                <w:lang w:val="de-CH"/>
              </w:rPr>
            </w:pPr>
          </w:p>
        </w:tc>
      </w:tr>
    </w:tbl>
    <w:p w14:paraId="5645D8AC" w14:textId="4C8B5C7C" w:rsidR="00165146" w:rsidRPr="007B37AA" w:rsidRDefault="00000000" w:rsidP="005047D9">
      <w:pPr>
        <w:spacing w:line="312" w:lineRule="auto"/>
        <w:rPr>
          <w:bCs/>
          <w:sz w:val="22"/>
          <w:szCs w:val="22"/>
        </w:rPr>
      </w:pPr>
      <w:sdt>
        <w:sdtPr>
          <w:rPr>
            <w:bCs/>
            <w:sz w:val="22"/>
            <w:szCs w:val="22"/>
          </w:rPr>
          <w:id w:val="-1770461032"/>
          <w:placeholder>
            <w:docPart w:val="DefaultPlaceholder_-1854013440"/>
          </w:placeholder>
          <w:text/>
        </w:sdtPr>
        <w:sdtContent>
          <w:proofErr w:type="spellStart"/>
          <w:r w:rsidR="00003EBD">
            <w:rPr>
              <w:sz w:val="22"/>
            </w:rPr>
            <w:t>Janisol</w:t>
          </w:r>
          <w:proofErr w:type="spellEnd"/>
        </w:sdtContent>
      </w:sdt>
      <w:r w:rsidR="00003EBD">
        <w:rPr>
          <w:sz w:val="22"/>
        </w:rPr>
        <w:t xml:space="preserve"> </w:t>
      </w:r>
      <w:proofErr w:type="spellStart"/>
      <w:r w:rsidR="00003EBD">
        <w:rPr>
          <w:sz w:val="22"/>
        </w:rPr>
        <w:t>Arte</w:t>
      </w:r>
      <w:proofErr w:type="spellEnd"/>
      <w:r w:rsidR="00003EBD">
        <w:rPr>
          <w:sz w:val="22"/>
        </w:rPr>
        <w:t xml:space="preserve"> 2.0 door: </w:t>
      </w:r>
    </w:p>
    <w:p w14:paraId="71071A7C" w14:textId="1AD604E9" w:rsidR="00FA2C22" w:rsidRDefault="00052350" w:rsidP="00D15443">
      <w:pPr>
        <w:spacing w:line="312" w:lineRule="auto"/>
        <w:rPr>
          <w:b/>
          <w:sz w:val="28"/>
        </w:rPr>
      </w:pPr>
      <w:r>
        <w:rPr>
          <w:b/>
          <w:sz w:val="28"/>
        </w:rPr>
        <w:t xml:space="preserve">Slim steel profile system </w:t>
      </w:r>
    </w:p>
    <w:p w14:paraId="3E18B1A6" w14:textId="04A19FF9" w:rsidR="006E47D0" w:rsidRPr="00FA2C22" w:rsidRDefault="00052350" w:rsidP="00D15443">
      <w:pPr>
        <w:spacing w:line="312" w:lineRule="auto"/>
        <w:rPr>
          <w:b/>
          <w:sz w:val="28"/>
        </w:rPr>
      </w:pPr>
      <w:r>
        <w:rPr>
          <w:b/>
          <w:sz w:val="28"/>
        </w:rPr>
        <w:t>for elegant designs</w:t>
      </w:r>
    </w:p>
    <w:p w14:paraId="034DDDFE" w14:textId="77777777" w:rsidR="007B37AA" w:rsidRDefault="007B37AA" w:rsidP="00D15443">
      <w:pPr>
        <w:spacing w:line="312" w:lineRule="auto"/>
        <w:rPr>
          <w:rFonts w:cs="Arial"/>
          <w:b/>
          <w:sz w:val="20"/>
          <w:lang w:eastAsia="ja-JP"/>
        </w:rPr>
      </w:pPr>
    </w:p>
    <w:p w14:paraId="28E328CE" w14:textId="2EAF52F0" w:rsidR="004D1F16" w:rsidRPr="007B37AA" w:rsidRDefault="005075ED" w:rsidP="00D15443">
      <w:pPr>
        <w:spacing w:line="312" w:lineRule="auto"/>
        <w:rPr>
          <w:rFonts w:cs="Arial"/>
          <w:bCs/>
          <w:sz w:val="20"/>
        </w:rPr>
      </w:pPr>
      <w:r>
        <w:rPr>
          <w:sz w:val="20"/>
        </w:rPr>
        <w:t xml:space="preserve">Extremely slim face widths and outstanding performance values are the hallmarks of 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thermally separated steel system, which has previously been used to manufacture windows and fixed glazing. Now the </w:t>
      </w:r>
      <w:proofErr w:type="spellStart"/>
      <w:r>
        <w:rPr>
          <w:sz w:val="20"/>
        </w:rPr>
        <w:t>Arte</w:t>
      </w:r>
      <w:proofErr w:type="spellEnd"/>
      <w:r>
        <w:rPr>
          <w:sz w:val="20"/>
        </w:rPr>
        <w:t xml:space="preserve"> family has been expanded. French windows and CE-certified doors for outdoor and indoor use have been added to the line. The system expansion makes it possible to design rooms with a visually consistent line – regardless of whether they are part of trendy new buildings or faithful renovations.</w:t>
      </w:r>
    </w:p>
    <w:p w14:paraId="54353821" w14:textId="28821DE7" w:rsidR="00DB1BAD" w:rsidRDefault="00DB1BAD" w:rsidP="00DB1BAD">
      <w:pPr>
        <w:spacing w:line="312" w:lineRule="auto"/>
        <w:rPr>
          <w:rFonts w:cs="Arial"/>
          <w:sz w:val="20"/>
        </w:rPr>
      </w:pPr>
      <w:r>
        <w:rPr>
          <w:sz w:val="20"/>
        </w:rPr>
        <w:t xml:space="preserve">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system family is characterised by its incredibly narrow dimensions and high stability. In addition to windows, fixed glazing and sliding doors, the delicate steel profiles can now also be used to produce thermally separated single- and double-leaf exterior and French doors in leaf sizes up to 12</w:t>
      </w:r>
      <w:r w:rsidR="008D604B">
        <w:rPr>
          <w:sz w:val="20"/>
        </w:rPr>
        <w:t>0</w:t>
      </w:r>
      <w:r>
        <w:rPr>
          <w:sz w:val="20"/>
        </w:rPr>
        <w:t>0 mm wide x 2500 mm high per leaf (max. leaf weight of 150 kg). With a construction depth of 60 mm, the face width of the leaf and frame is just 45 mm, adding up to a slim 60 mm in the face plate. Filling element thicknesses of up to 47</w:t>
      </w:r>
      <w:r>
        <w:rPr>
          <w:color w:val="FF0000"/>
          <w:sz w:val="20"/>
        </w:rPr>
        <w:t xml:space="preserve"> </w:t>
      </w:r>
      <w:r>
        <w:rPr>
          <w:sz w:val="20"/>
        </w:rPr>
        <w:t xml:space="preserve">mm are possible. With three threshold designs to choose from, including barrier-free access, doors from 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series </w:t>
      </w:r>
      <w:proofErr w:type="gramStart"/>
      <w:r>
        <w:rPr>
          <w:sz w:val="20"/>
        </w:rPr>
        <w:t>open up</w:t>
      </w:r>
      <w:proofErr w:type="gramEnd"/>
      <w:r>
        <w:rPr>
          <w:sz w:val="20"/>
        </w:rPr>
        <w:t xml:space="preserve"> a wide range of applications, both for architecturally challenging new buildings and for the faithful reconstruction of existing structures. </w:t>
      </w:r>
    </w:p>
    <w:p w14:paraId="322B16A2" w14:textId="77777777" w:rsidR="002F2215" w:rsidRPr="00F15D67" w:rsidRDefault="002F2215" w:rsidP="00D15443">
      <w:pPr>
        <w:spacing w:line="312" w:lineRule="auto"/>
        <w:rPr>
          <w:rFonts w:cs="Arial"/>
          <w:b/>
          <w:sz w:val="20"/>
          <w:lang w:eastAsia="ja-JP"/>
        </w:rPr>
      </w:pPr>
    </w:p>
    <w:p w14:paraId="2B7184BD" w14:textId="74581017" w:rsidR="00401A47" w:rsidRDefault="00F14D74" w:rsidP="007E37DC">
      <w:pPr>
        <w:spacing w:line="312" w:lineRule="auto"/>
        <w:ind w:firstLine="708"/>
        <w:rPr>
          <w:rFonts w:cs="Arial"/>
          <w:sz w:val="20"/>
        </w:rPr>
      </w:pPr>
      <w:proofErr w:type="spellStart"/>
      <w:r>
        <w:rPr>
          <w:sz w:val="20"/>
        </w:rPr>
        <w:t>Janisol</w:t>
      </w:r>
      <w:proofErr w:type="spellEnd"/>
      <w:r>
        <w:rPr>
          <w:sz w:val="20"/>
        </w:rPr>
        <w:t xml:space="preserve"> </w:t>
      </w:r>
      <w:proofErr w:type="spellStart"/>
      <w:r>
        <w:rPr>
          <w:sz w:val="20"/>
        </w:rPr>
        <w:t>Arte</w:t>
      </w:r>
      <w:proofErr w:type="spellEnd"/>
      <w:r>
        <w:rPr>
          <w:sz w:val="20"/>
        </w:rPr>
        <w:t xml:space="preserve"> 2.0 makes it possible to manufacture doors that open inwards or outwards with and without a fixed side panel and/or skylight. Structures with segmented or round arches or curved fixed glazing are also feasible, as are sheet metal clad doors and fixed glazing. A mortice lock, mortice lock with top locking point or multiple locking is available; 3D screw-on hinges made of stainless steel and designer glazing beads complete the high-quality components from 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door system. The new additions to the system family are also compatible with the </w:t>
      </w:r>
      <w:proofErr w:type="spellStart"/>
      <w:r>
        <w:rPr>
          <w:sz w:val="20"/>
        </w:rPr>
        <w:t>Arte</w:t>
      </w:r>
      <w:proofErr w:type="spellEnd"/>
      <w:r>
        <w:rPr>
          <w:sz w:val="20"/>
        </w:rPr>
        <w:t xml:space="preserve"> 2.0 and </w:t>
      </w:r>
      <w:proofErr w:type="spellStart"/>
      <w:r>
        <w:rPr>
          <w:sz w:val="20"/>
        </w:rPr>
        <w:t>Arte</w:t>
      </w:r>
      <w:proofErr w:type="spellEnd"/>
      <w:r>
        <w:rPr>
          <w:sz w:val="20"/>
        </w:rPr>
        <w:t xml:space="preserve"> 66 window systems. </w:t>
      </w:r>
    </w:p>
    <w:p w14:paraId="5BD21E0C" w14:textId="278254FC" w:rsidR="00A11459" w:rsidRPr="003103D4" w:rsidRDefault="002E7EE6" w:rsidP="00B2453E">
      <w:pPr>
        <w:spacing w:line="312" w:lineRule="auto"/>
        <w:ind w:firstLine="708"/>
        <w:rPr>
          <w:rFonts w:cs="Arial"/>
          <w:sz w:val="20"/>
        </w:rPr>
      </w:pPr>
      <w:r>
        <w:rPr>
          <w:sz w:val="20"/>
        </w:rPr>
        <w:t xml:space="preserve">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doors have achieved CE classification according to product standard EN 14351-1 with outstanding performance values. They also boast sound insulation values of up to 45 dB and thus protect against unwanted noise pollution. The materials used – steel, stainless steel and Corten steel – are extremely robust. This results in stable, low-</w:t>
      </w:r>
      <w:r>
        <w:rPr>
          <w:sz w:val="20"/>
        </w:rPr>
        <w:lastRenderedPageBreak/>
        <w:t xml:space="preserve">maintenance constructions that last. Installers benefit from high process reliability thanks to a low number of system components. </w:t>
      </w:r>
    </w:p>
    <w:p w14:paraId="385B2957" w14:textId="26D79617" w:rsidR="00EC408F" w:rsidRPr="004D09E2" w:rsidRDefault="00EC408F" w:rsidP="00914D5B">
      <w:pPr>
        <w:spacing w:line="312" w:lineRule="auto"/>
        <w:rPr>
          <w:rFonts w:cs="Arial"/>
          <w:sz w:val="20"/>
          <w:lang w:val="en-US" w:eastAsia="ja-JP"/>
        </w:rPr>
      </w:pPr>
    </w:p>
    <w:p w14:paraId="4F213D62" w14:textId="4E031147" w:rsidR="00014C4D" w:rsidRPr="00626208" w:rsidRDefault="0040512D" w:rsidP="00014C4D">
      <w:pPr>
        <w:spacing w:line="312" w:lineRule="auto"/>
        <w:rPr>
          <w:rFonts w:cs="Arial"/>
          <w:b/>
          <w:sz w:val="20"/>
        </w:rPr>
      </w:pPr>
      <w:proofErr w:type="gramStart"/>
      <w:r>
        <w:rPr>
          <w:b/>
          <w:sz w:val="20"/>
        </w:rPr>
        <w:t>Digitally-supported</w:t>
      </w:r>
      <w:proofErr w:type="gramEnd"/>
      <w:r>
        <w:rPr>
          <w:b/>
          <w:sz w:val="20"/>
        </w:rPr>
        <w:t xml:space="preserve"> planning and manufacturing </w:t>
      </w:r>
    </w:p>
    <w:p w14:paraId="34251683" w14:textId="5C10A721" w:rsidR="00165146" w:rsidRDefault="007E37DC" w:rsidP="007C22C7">
      <w:pPr>
        <w:spacing w:line="312" w:lineRule="auto"/>
        <w:rPr>
          <w:rFonts w:cs="Arial"/>
          <w:sz w:val="20"/>
        </w:rPr>
      </w:pPr>
      <w:r>
        <w:rPr>
          <w:sz w:val="20"/>
        </w:rPr>
        <w:t xml:space="preserve">Jansen supports architecture and planning offices right from the design phase with digital twins of all steel systems; the BIM models of 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doors have also already been created and approved in the database. This allows users to virtually combine, visualise and optimise doors, </w:t>
      </w:r>
      <w:proofErr w:type="gramStart"/>
      <w:r>
        <w:rPr>
          <w:sz w:val="20"/>
        </w:rPr>
        <w:t>windows</w:t>
      </w:r>
      <w:proofErr w:type="gramEnd"/>
      <w:r>
        <w:rPr>
          <w:sz w:val="20"/>
        </w:rPr>
        <w:t xml:space="preserve"> and fixed glazing from the </w:t>
      </w:r>
      <w:proofErr w:type="spellStart"/>
      <w:r>
        <w:rPr>
          <w:sz w:val="20"/>
        </w:rPr>
        <w:t>Janisol</w:t>
      </w:r>
      <w:proofErr w:type="spellEnd"/>
      <w:r>
        <w:rPr>
          <w:sz w:val="20"/>
        </w:rPr>
        <w:t xml:space="preserve"> </w:t>
      </w:r>
      <w:proofErr w:type="spellStart"/>
      <w:r>
        <w:rPr>
          <w:sz w:val="20"/>
        </w:rPr>
        <w:t>Arte</w:t>
      </w:r>
      <w:proofErr w:type="spellEnd"/>
      <w:r>
        <w:rPr>
          <w:sz w:val="20"/>
        </w:rPr>
        <w:t xml:space="preserve"> 2.0 series, thus offering great potential for cost and time savings in the construction industry. The tried-and-tested </w:t>
      </w:r>
      <w:proofErr w:type="spellStart"/>
      <w:r>
        <w:rPr>
          <w:sz w:val="20"/>
        </w:rPr>
        <w:t>JANIsoft</w:t>
      </w:r>
      <w:proofErr w:type="spellEnd"/>
      <w:r>
        <w:rPr>
          <w:sz w:val="20"/>
        </w:rPr>
        <w:t xml:space="preserve"> software for architecture firms and manufacturing companies makes planning, </w:t>
      </w:r>
      <w:proofErr w:type="gramStart"/>
      <w:r>
        <w:rPr>
          <w:sz w:val="20"/>
        </w:rPr>
        <w:t>calculation</w:t>
      </w:r>
      <w:proofErr w:type="gramEnd"/>
      <w:r>
        <w:rPr>
          <w:sz w:val="20"/>
        </w:rPr>
        <w:t xml:space="preserve"> and construction with Jansen steel profile systems simple and efficient – from planning and job preparation to machine control. The service portfolio also includes testing, </w:t>
      </w:r>
      <w:proofErr w:type="gramStart"/>
      <w:r>
        <w:rPr>
          <w:sz w:val="20"/>
        </w:rPr>
        <w:t>calculations</w:t>
      </w:r>
      <w:proofErr w:type="gramEnd"/>
      <w:r>
        <w:rPr>
          <w:sz w:val="20"/>
        </w:rPr>
        <w:t xml:space="preserve"> and dimensioning. All documents relating to the steel profile systems are available to download free of charge in the Jansen </w:t>
      </w:r>
      <w:proofErr w:type="spellStart"/>
      <w:r>
        <w:rPr>
          <w:sz w:val="20"/>
        </w:rPr>
        <w:t>Docu</w:t>
      </w:r>
      <w:proofErr w:type="spellEnd"/>
      <w:r>
        <w:rPr>
          <w:sz w:val="20"/>
        </w:rPr>
        <w:t xml:space="preserve"> </w:t>
      </w:r>
      <w:proofErr w:type="spellStart"/>
      <w:r>
        <w:rPr>
          <w:sz w:val="20"/>
        </w:rPr>
        <w:t>Center</w:t>
      </w:r>
      <w:proofErr w:type="spellEnd"/>
      <w:r>
        <w:rPr>
          <w:sz w:val="20"/>
        </w:rPr>
        <w:t>. There you will also find the latest versions of the product ranges, processing documents and relevant certificates and verifications that metalworking companies require for performance declarations and CE marking.</w:t>
      </w:r>
    </w:p>
    <w:p w14:paraId="2F713EE2" w14:textId="1C1586C0" w:rsidR="00F9780F" w:rsidRDefault="00F9780F" w:rsidP="00F9780F">
      <w:pPr>
        <w:spacing w:line="312" w:lineRule="auto"/>
        <w:rPr>
          <w:b/>
          <w:sz w:val="18"/>
        </w:rPr>
      </w:pPr>
    </w:p>
    <w:p w14:paraId="18301920" w14:textId="77777777" w:rsidR="00117D8F" w:rsidRDefault="00117D8F" w:rsidP="00F9780F">
      <w:pPr>
        <w:spacing w:line="312" w:lineRule="auto"/>
        <w:rPr>
          <w:b/>
          <w:sz w:val="18"/>
          <w:szCs w:val="18"/>
        </w:rPr>
      </w:pPr>
    </w:p>
    <w:p w14:paraId="106E4E69" w14:textId="45302FA4" w:rsidR="59B2B814" w:rsidRDefault="59B2B814" w:rsidP="59B2B814">
      <w:pPr>
        <w:spacing w:line="312" w:lineRule="auto"/>
        <w:rPr>
          <w:b/>
          <w:bCs/>
          <w:szCs w:val="24"/>
        </w:rPr>
      </w:pPr>
    </w:p>
    <w:p w14:paraId="05CB238F" w14:textId="11D532D4" w:rsidR="59B2B814" w:rsidRDefault="59B2B814" w:rsidP="59B2B814">
      <w:pPr>
        <w:spacing w:line="312" w:lineRule="auto"/>
        <w:rPr>
          <w:b/>
          <w:bCs/>
          <w:szCs w:val="24"/>
        </w:rPr>
      </w:pPr>
    </w:p>
    <w:p w14:paraId="779C2D3E" w14:textId="4451AE62" w:rsidR="59B2B814" w:rsidRDefault="59B2B814" w:rsidP="59B2B814">
      <w:pPr>
        <w:spacing w:line="312" w:lineRule="auto"/>
        <w:rPr>
          <w:b/>
          <w:bCs/>
          <w:szCs w:val="24"/>
        </w:rPr>
      </w:pPr>
    </w:p>
    <w:p w14:paraId="1097A14B" w14:textId="7AC756FB" w:rsidR="59B2B814" w:rsidRDefault="59B2B814" w:rsidP="59B2B814">
      <w:pPr>
        <w:spacing w:line="312" w:lineRule="auto"/>
        <w:rPr>
          <w:b/>
          <w:bCs/>
          <w:szCs w:val="24"/>
        </w:rPr>
      </w:pPr>
    </w:p>
    <w:p w14:paraId="4EFEF999" w14:textId="5A278288" w:rsidR="59B2B814" w:rsidRDefault="59B2B814" w:rsidP="59B2B814">
      <w:pPr>
        <w:spacing w:line="312" w:lineRule="auto"/>
        <w:rPr>
          <w:b/>
          <w:bCs/>
          <w:szCs w:val="24"/>
        </w:rPr>
      </w:pPr>
    </w:p>
    <w:p w14:paraId="56F5DF83" w14:textId="66E62C7F" w:rsidR="59B2B814" w:rsidRDefault="59B2B814" w:rsidP="59B2B814">
      <w:pPr>
        <w:spacing w:line="312" w:lineRule="auto"/>
        <w:rPr>
          <w:b/>
          <w:bCs/>
          <w:szCs w:val="24"/>
        </w:rPr>
      </w:pPr>
    </w:p>
    <w:p w14:paraId="048167BC" w14:textId="5D748ED6" w:rsidR="59B2B814" w:rsidRDefault="59B2B814" w:rsidP="59B2B814">
      <w:pPr>
        <w:spacing w:line="312" w:lineRule="auto"/>
        <w:rPr>
          <w:b/>
          <w:bCs/>
          <w:szCs w:val="24"/>
        </w:rPr>
      </w:pPr>
    </w:p>
    <w:p w14:paraId="35D9633D" w14:textId="569E31FD" w:rsidR="59B2B814" w:rsidRDefault="59B2B814" w:rsidP="59B2B814">
      <w:pPr>
        <w:spacing w:line="312" w:lineRule="auto"/>
        <w:rPr>
          <w:b/>
          <w:bCs/>
          <w:szCs w:val="24"/>
        </w:rPr>
      </w:pPr>
    </w:p>
    <w:p w14:paraId="3EF5A670" w14:textId="0C79DA1B" w:rsidR="59B2B814" w:rsidRDefault="59B2B814" w:rsidP="59B2B814">
      <w:pPr>
        <w:spacing w:line="312" w:lineRule="auto"/>
        <w:rPr>
          <w:b/>
          <w:bCs/>
          <w:szCs w:val="24"/>
        </w:rPr>
      </w:pPr>
    </w:p>
    <w:p w14:paraId="5DACF3C5" w14:textId="0B7B2D2C" w:rsidR="59B2B814" w:rsidRDefault="59B2B814" w:rsidP="59B2B814">
      <w:pPr>
        <w:spacing w:line="312" w:lineRule="auto"/>
        <w:rPr>
          <w:b/>
          <w:bCs/>
          <w:szCs w:val="24"/>
        </w:rPr>
      </w:pPr>
    </w:p>
    <w:p w14:paraId="4B21981C" w14:textId="23358F61" w:rsidR="59B2B814" w:rsidRDefault="59B2B814" w:rsidP="59B2B814">
      <w:pPr>
        <w:spacing w:line="312" w:lineRule="auto"/>
        <w:rPr>
          <w:b/>
          <w:bCs/>
          <w:szCs w:val="24"/>
        </w:rPr>
      </w:pPr>
    </w:p>
    <w:p w14:paraId="161DABBB" w14:textId="45CE9EAA" w:rsidR="59B2B814" w:rsidRDefault="59B2B814" w:rsidP="59B2B814">
      <w:pPr>
        <w:spacing w:line="312" w:lineRule="auto"/>
        <w:rPr>
          <w:b/>
          <w:bCs/>
          <w:szCs w:val="24"/>
        </w:rPr>
      </w:pPr>
    </w:p>
    <w:p w14:paraId="50A7C056" w14:textId="3C27B3AE" w:rsidR="59B2B814" w:rsidRDefault="59B2B814" w:rsidP="59B2B814">
      <w:pPr>
        <w:spacing w:line="312" w:lineRule="auto"/>
        <w:rPr>
          <w:b/>
          <w:bCs/>
          <w:szCs w:val="24"/>
        </w:rPr>
      </w:pPr>
    </w:p>
    <w:p w14:paraId="3E6B4F83" w14:textId="77777777" w:rsidR="00F9780F" w:rsidRDefault="00F9780F" w:rsidP="00F9780F">
      <w:pPr>
        <w:spacing w:line="312" w:lineRule="auto"/>
        <w:rPr>
          <w:b/>
          <w:sz w:val="18"/>
        </w:rPr>
      </w:pPr>
    </w:p>
    <w:p w14:paraId="1BB6970C" w14:textId="77777777" w:rsidR="00DA0FD9" w:rsidRDefault="00DA0FD9" w:rsidP="00E82EC3">
      <w:pPr>
        <w:spacing w:line="312" w:lineRule="auto"/>
        <w:rPr>
          <w:b/>
          <w:sz w:val="18"/>
        </w:rPr>
      </w:pPr>
    </w:p>
    <w:p w14:paraId="179880A7" w14:textId="77BC417C" w:rsidR="00DA0FD9" w:rsidRDefault="00DA0FD9" w:rsidP="00E82EC3">
      <w:pPr>
        <w:spacing w:line="312" w:lineRule="auto"/>
        <w:rPr>
          <w:b/>
          <w:sz w:val="18"/>
        </w:rPr>
      </w:pPr>
    </w:p>
    <w:p w14:paraId="0C2920F2" w14:textId="20E190CC" w:rsidR="004D09E2" w:rsidRDefault="004D09E2" w:rsidP="00E82EC3">
      <w:pPr>
        <w:spacing w:line="312" w:lineRule="auto"/>
        <w:rPr>
          <w:b/>
          <w:sz w:val="18"/>
        </w:rPr>
      </w:pPr>
    </w:p>
    <w:p w14:paraId="087CB462" w14:textId="77777777" w:rsidR="004D09E2" w:rsidRDefault="004D09E2" w:rsidP="00E82EC3">
      <w:pPr>
        <w:spacing w:line="312" w:lineRule="auto"/>
        <w:rPr>
          <w:b/>
          <w:sz w:val="18"/>
        </w:rPr>
      </w:pPr>
    </w:p>
    <w:p w14:paraId="489D5399" w14:textId="77777777" w:rsidR="00E82EC3" w:rsidRPr="00626208" w:rsidRDefault="00E82EC3" w:rsidP="00E82EC3">
      <w:pPr>
        <w:spacing w:line="312" w:lineRule="auto"/>
        <w:rPr>
          <w:b/>
          <w:sz w:val="18"/>
        </w:rPr>
      </w:pPr>
      <w:r>
        <w:rPr>
          <w:b/>
          <w:sz w:val="18"/>
        </w:rPr>
        <w:lastRenderedPageBreak/>
        <w:t xml:space="preserve">Contact person </w:t>
      </w:r>
      <w:r>
        <w:rPr>
          <w:b/>
          <w:sz w:val="18"/>
          <w:u w:val="single"/>
        </w:rPr>
        <w:t>for your readers</w:t>
      </w:r>
      <w:r>
        <w:rPr>
          <w:b/>
          <w:sz w:val="18"/>
        </w:rPr>
        <w:t>:</w:t>
      </w:r>
    </w:p>
    <w:p w14:paraId="569CFDB5" w14:textId="77777777" w:rsidR="00E82EC3" w:rsidRPr="004D09E2" w:rsidRDefault="00E82EC3" w:rsidP="00E82EC3">
      <w:pPr>
        <w:spacing w:line="312" w:lineRule="auto"/>
        <w:rPr>
          <w:rFonts w:cs="Arial"/>
          <w:sz w:val="20"/>
          <w:lang w:val="de-CH"/>
        </w:rPr>
      </w:pPr>
      <w:r w:rsidRPr="004D09E2">
        <w:rPr>
          <w:sz w:val="20"/>
          <w:lang w:val="de-CH"/>
        </w:rPr>
        <w:t>Jansen AG, CH-Oberriet</w:t>
      </w:r>
    </w:p>
    <w:p w14:paraId="5FBDDC86" w14:textId="77777777" w:rsidR="00E82EC3" w:rsidRPr="004D09E2" w:rsidRDefault="00E82EC3" w:rsidP="00E82EC3">
      <w:pPr>
        <w:spacing w:line="312" w:lineRule="auto"/>
        <w:rPr>
          <w:rFonts w:cs="Arial"/>
          <w:sz w:val="20"/>
          <w:lang w:val="de-CH"/>
        </w:rPr>
      </w:pPr>
      <w:r w:rsidRPr="004D09E2">
        <w:rPr>
          <w:sz w:val="20"/>
          <w:lang w:val="de-CH"/>
        </w:rPr>
        <w:t>www.jansen.com</w:t>
      </w:r>
    </w:p>
    <w:p w14:paraId="11C1DD5E" w14:textId="77777777" w:rsidR="00E82EC3" w:rsidRPr="00626208" w:rsidRDefault="00E82EC3" w:rsidP="00E82EC3">
      <w:pPr>
        <w:pStyle w:val="Text"/>
        <w:spacing w:before="0"/>
        <w:ind w:right="0"/>
        <w:jc w:val="left"/>
        <w:rPr>
          <w:rFonts w:ascii="Arial" w:hAnsi="Arial"/>
          <w:sz w:val="22"/>
          <w:szCs w:val="22"/>
          <w:lang w:val="de-CH"/>
        </w:rPr>
      </w:pPr>
    </w:p>
    <w:p w14:paraId="55562D13" w14:textId="77777777" w:rsidR="00E82EC3" w:rsidRPr="00626208" w:rsidRDefault="00E82EC3" w:rsidP="00E82EC3">
      <w:pPr>
        <w:pStyle w:val="Text"/>
        <w:spacing w:before="0"/>
        <w:ind w:right="0"/>
        <w:jc w:val="left"/>
        <w:rPr>
          <w:rFonts w:ascii="Arial" w:hAnsi="Arial"/>
          <w:sz w:val="18"/>
          <w:szCs w:val="18"/>
        </w:rPr>
      </w:pPr>
      <w:r>
        <w:rPr>
          <w:rFonts w:ascii="Arial" w:hAnsi="Arial"/>
          <w:b/>
          <w:sz w:val="18"/>
        </w:rPr>
        <w:t>About Jansen AG</w:t>
      </w:r>
      <w:r>
        <w:br/>
      </w:r>
      <w:r>
        <w:rPr>
          <w:rFonts w:ascii="Arial" w:hAnsi="Arial"/>
          <w:sz w:val="18"/>
        </w:rPr>
        <w:t xml:space="preserve">Jansen AG was founded in 1923 and is based in </w:t>
      </w:r>
      <w:proofErr w:type="spellStart"/>
      <w:r>
        <w:rPr>
          <w:rFonts w:ascii="Arial" w:hAnsi="Arial"/>
          <w:sz w:val="18"/>
        </w:rPr>
        <w:t>Oberriet</w:t>
      </w:r>
      <w:proofErr w:type="spellEnd"/>
      <w:r>
        <w:rPr>
          <w:rFonts w:ascii="Arial" w:hAnsi="Arial"/>
          <w:sz w:val="18"/>
        </w:rPr>
        <w:t xml:space="preserve">, Switzerland. The Group develops, </w:t>
      </w:r>
    </w:p>
    <w:p w14:paraId="660C0825" w14:textId="4BACFCBF" w:rsidR="00E82EC3" w:rsidRPr="00B161C2" w:rsidRDefault="00E82EC3" w:rsidP="00E82EC3">
      <w:pPr>
        <w:spacing w:line="312" w:lineRule="auto"/>
        <w:rPr>
          <w:rFonts w:eastAsia="Arial" w:cs="Arial"/>
          <w:color w:val="000000" w:themeColor="text1"/>
          <w:sz w:val="18"/>
          <w:szCs w:val="18"/>
        </w:rPr>
      </w:pPr>
      <w:r>
        <w:rPr>
          <w:sz w:val="18"/>
        </w:rPr>
        <w:t xml:space="preserve">produces and distributes steel profile systems and plastic products for various segments of the building industry. Since 1978, Jansen has been the exclusive Swiss sales partner of the German company </w:t>
      </w:r>
      <w:proofErr w:type="spellStart"/>
      <w:r>
        <w:rPr>
          <w:sz w:val="18"/>
        </w:rPr>
        <w:t>Schüco</w:t>
      </w:r>
      <w:proofErr w:type="spellEnd"/>
      <w:r>
        <w:rPr>
          <w:sz w:val="18"/>
        </w:rPr>
        <w:t xml:space="preserve"> International KG and has distributed its aluminium profile systems within the construction sector. In January 2021, Jansen AG acquired the subsidiary RP Technik GmbH, which is also a provider of steel solution systems for façades, </w:t>
      </w:r>
      <w:proofErr w:type="gramStart"/>
      <w:r>
        <w:rPr>
          <w:sz w:val="18"/>
        </w:rPr>
        <w:t>windows</w:t>
      </w:r>
      <w:proofErr w:type="gramEnd"/>
      <w:r>
        <w:rPr>
          <w:sz w:val="18"/>
        </w:rPr>
        <w:t xml:space="preserve"> and doors, from the </w:t>
      </w:r>
      <w:proofErr w:type="spellStart"/>
      <w:r>
        <w:rPr>
          <w:sz w:val="18"/>
        </w:rPr>
        <w:t>Welser</w:t>
      </w:r>
      <w:proofErr w:type="spellEnd"/>
      <w:r>
        <w:rPr>
          <w:sz w:val="18"/>
        </w:rPr>
        <w:t xml:space="preserve"> Profile Group of Companies. Jansen sold its automotive supply business to </w:t>
      </w:r>
      <w:proofErr w:type="spellStart"/>
      <w:r>
        <w:rPr>
          <w:sz w:val="18"/>
        </w:rPr>
        <w:t>Mubea</w:t>
      </w:r>
      <w:proofErr w:type="spellEnd"/>
      <w:r>
        <w:rPr>
          <w:sz w:val="18"/>
        </w:rPr>
        <w:t xml:space="preserve"> on 1 April 2021. On 1 January 2022, Jansen AG opened an independent representative office in Breda (NL) and has been </w:t>
      </w:r>
      <w:r>
        <w:rPr>
          <w:color w:val="000000" w:themeColor="text1"/>
          <w:sz w:val="18"/>
        </w:rPr>
        <w:t>directly responsible for market development in the Netherlands and Belgium ever since. To this day, the Jansen Group is a wholly owned family company. It employs around 620 people internationally and generated sales of CHF 200 million in 2021.</w:t>
      </w:r>
    </w:p>
    <w:p w14:paraId="76A14FE6" w14:textId="77777777" w:rsidR="00E82EC3" w:rsidRPr="00626208" w:rsidRDefault="00E82EC3" w:rsidP="00E82EC3">
      <w:pPr>
        <w:pStyle w:val="Text"/>
        <w:spacing w:before="0"/>
        <w:ind w:right="0"/>
        <w:jc w:val="left"/>
        <w:rPr>
          <w:sz w:val="18"/>
        </w:rPr>
      </w:pPr>
    </w:p>
    <w:p w14:paraId="2583304E" w14:textId="77777777" w:rsidR="00E82EC3" w:rsidRDefault="00E82EC3" w:rsidP="00E82EC3">
      <w:pPr>
        <w:spacing w:line="312" w:lineRule="auto"/>
        <w:rPr>
          <w:b/>
          <w:sz w:val="18"/>
        </w:rPr>
      </w:pPr>
    </w:p>
    <w:p w14:paraId="34E0DCA7" w14:textId="77777777" w:rsidR="00E82EC3" w:rsidRPr="00626208" w:rsidRDefault="00E82EC3" w:rsidP="00E82EC3">
      <w:pPr>
        <w:spacing w:line="312" w:lineRule="auto"/>
        <w:rPr>
          <w:b/>
          <w:sz w:val="18"/>
        </w:rPr>
      </w:pPr>
      <w:r>
        <w:rPr>
          <w:b/>
          <w:sz w:val="18"/>
        </w:rPr>
        <w:t>Editorial contacts:</w:t>
      </w:r>
    </w:p>
    <w:p w14:paraId="317DD4FA" w14:textId="77777777" w:rsidR="00E82EC3" w:rsidRPr="00623E5C" w:rsidRDefault="00E82EC3" w:rsidP="00E82EC3">
      <w:pPr>
        <w:rPr>
          <w:sz w:val="18"/>
        </w:rPr>
      </w:pPr>
      <w:proofErr w:type="spellStart"/>
      <w:r>
        <w:rPr>
          <w:sz w:val="18"/>
        </w:rPr>
        <w:t>BAUtext</w:t>
      </w:r>
      <w:proofErr w:type="spellEnd"/>
      <w:r>
        <w:rPr>
          <w:sz w:val="18"/>
        </w:rPr>
        <w:t xml:space="preserve"> </w:t>
      </w:r>
      <w:proofErr w:type="spellStart"/>
      <w:r>
        <w:rPr>
          <w:sz w:val="18"/>
        </w:rPr>
        <w:t>Mediendienst</w:t>
      </w:r>
      <w:proofErr w:type="spellEnd"/>
    </w:p>
    <w:p w14:paraId="43603A49" w14:textId="77777777" w:rsidR="00E82EC3" w:rsidRPr="00623E5C" w:rsidRDefault="00E82EC3" w:rsidP="00E82EC3">
      <w:pPr>
        <w:rPr>
          <w:sz w:val="18"/>
        </w:rPr>
      </w:pPr>
      <w:r>
        <w:rPr>
          <w:sz w:val="18"/>
        </w:rPr>
        <w:t>Anne Marie Ring</w:t>
      </w:r>
    </w:p>
    <w:p w14:paraId="5DA8D696" w14:textId="77777777" w:rsidR="00E82EC3" w:rsidRPr="008D604B" w:rsidRDefault="00E82EC3" w:rsidP="00E82EC3">
      <w:pPr>
        <w:rPr>
          <w:sz w:val="18"/>
          <w:lang w:val="de-CH"/>
        </w:rPr>
      </w:pPr>
      <w:proofErr w:type="spellStart"/>
      <w:r w:rsidRPr="008D604B">
        <w:rPr>
          <w:sz w:val="18"/>
          <w:lang w:val="de-CH"/>
        </w:rPr>
        <w:t>Pernerkreppe</w:t>
      </w:r>
      <w:proofErr w:type="spellEnd"/>
      <w:r w:rsidRPr="008D604B">
        <w:rPr>
          <w:sz w:val="18"/>
          <w:lang w:val="de-CH"/>
        </w:rPr>
        <w:t xml:space="preserve"> 20</w:t>
      </w:r>
    </w:p>
    <w:p w14:paraId="313D310E" w14:textId="77777777" w:rsidR="00E82EC3" w:rsidRPr="008D604B" w:rsidRDefault="00E82EC3" w:rsidP="00E82EC3">
      <w:pPr>
        <w:rPr>
          <w:sz w:val="18"/>
          <w:lang w:val="de-CH"/>
        </w:rPr>
      </w:pPr>
      <w:r w:rsidRPr="008D604B">
        <w:rPr>
          <w:sz w:val="18"/>
          <w:lang w:val="de-CH"/>
        </w:rPr>
        <w:t>DE-81925 Munich</w:t>
      </w:r>
    </w:p>
    <w:p w14:paraId="138FA388" w14:textId="77777777" w:rsidR="00E82EC3" w:rsidRPr="008D604B" w:rsidRDefault="00E82EC3" w:rsidP="00E82EC3">
      <w:pPr>
        <w:rPr>
          <w:sz w:val="18"/>
          <w:lang w:val="de-CH"/>
        </w:rPr>
      </w:pPr>
      <w:r w:rsidRPr="008D604B">
        <w:rPr>
          <w:sz w:val="18"/>
          <w:lang w:val="de-CH"/>
        </w:rPr>
        <w:t>Tel.: +49 (0) 89 12 09 62 77</w:t>
      </w:r>
    </w:p>
    <w:p w14:paraId="088149CA" w14:textId="46691B1B" w:rsidR="00E82EC3" w:rsidRPr="008D604B" w:rsidRDefault="00E82EC3" w:rsidP="00E82EC3">
      <w:pPr>
        <w:rPr>
          <w:sz w:val="18"/>
          <w:lang w:val="de-CH"/>
        </w:rPr>
      </w:pPr>
      <w:proofErr w:type="gramStart"/>
      <w:r w:rsidRPr="008D604B">
        <w:rPr>
          <w:sz w:val="18"/>
          <w:lang w:val="de-CH"/>
        </w:rPr>
        <w:t>Email</w:t>
      </w:r>
      <w:proofErr w:type="gramEnd"/>
      <w:r w:rsidRPr="008D604B">
        <w:rPr>
          <w:sz w:val="18"/>
          <w:lang w:val="de-CH"/>
        </w:rPr>
        <w:t xml:space="preserve">: </w:t>
      </w:r>
      <w:hyperlink r:id="rId10" w:history="1">
        <w:r w:rsidRPr="008D604B">
          <w:rPr>
            <w:rStyle w:val="Hyperlink"/>
            <w:color w:val="auto"/>
            <w:sz w:val="18"/>
            <w:u w:val="none"/>
            <w:lang w:val="de-CH"/>
          </w:rPr>
          <w:t>a.ring@bautext.de</w:t>
        </w:r>
      </w:hyperlink>
    </w:p>
    <w:p w14:paraId="62F87265" w14:textId="77777777" w:rsidR="00E82EC3" w:rsidRPr="008D604B" w:rsidRDefault="00E82EC3" w:rsidP="00E82EC3">
      <w:pPr>
        <w:rPr>
          <w:sz w:val="18"/>
          <w:lang w:val="de-CH"/>
        </w:rPr>
      </w:pPr>
    </w:p>
    <w:p w14:paraId="70496661" w14:textId="77777777" w:rsidR="00E82EC3" w:rsidRPr="008D604B" w:rsidRDefault="00E82EC3" w:rsidP="00E82EC3">
      <w:pPr>
        <w:rPr>
          <w:sz w:val="18"/>
          <w:lang w:val="de-CH"/>
        </w:rPr>
      </w:pPr>
    </w:p>
    <w:p w14:paraId="4AE98156" w14:textId="77777777" w:rsidR="00E82EC3" w:rsidRPr="008D604B" w:rsidRDefault="00E82EC3" w:rsidP="00E82EC3">
      <w:pPr>
        <w:rPr>
          <w:sz w:val="18"/>
          <w:lang w:val="de-CH"/>
        </w:rPr>
      </w:pPr>
      <w:r w:rsidRPr="008D604B">
        <w:rPr>
          <w:sz w:val="18"/>
          <w:lang w:val="de-CH"/>
        </w:rPr>
        <w:t>Jansen AG</w:t>
      </w:r>
    </w:p>
    <w:p w14:paraId="7B13A1DF" w14:textId="77777777" w:rsidR="00E82EC3" w:rsidRPr="008D604B" w:rsidRDefault="00E82EC3" w:rsidP="00E82EC3">
      <w:pPr>
        <w:rPr>
          <w:sz w:val="18"/>
          <w:lang w:val="de-CH"/>
        </w:rPr>
      </w:pPr>
      <w:r w:rsidRPr="008D604B">
        <w:rPr>
          <w:sz w:val="18"/>
          <w:lang w:val="de-CH"/>
        </w:rPr>
        <w:t>Anita Lösch</w:t>
      </w:r>
    </w:p>
    <w:p w14:paraId="3B35DBDA" w14:textId="77777777" w:rsidR="00E82EC3" w:rsidRPr="008D604B" w:rsidRDefault="00E82EC3" w:rsidP="00E82EC3">
      <w:pPr>
        <w:rPr>
          <w:sz w:val="18"/>
          <w:lang w:val="de-CH"/>
        </w:rPr>
      </w:pPr>
      <w:r w:rsidRPr="008D604B">
        <w:rPr>
          <w:sz w:val="18"/>
          <w:lang w:val="de-CH"/>
        </w:rPr>
        <w:t>Industriestrasse 34</w:t>
      </w:r>
    </w:p>
    <w:p w14:paraId="1C400D25" w14:textId="77777777" w:rsidR="00E82EC3" w:rsidRPr="00626208" w:rsidRDefault="00E82EC3" w:rsidP="00E82EC3">
      <w:pPr>
        <w:rPr>
          <w:sz w:val="18"/>
        </w:rPr>
      </w:pPr>
      <w:r>
        <w:rPr>
          <w:sz w:val="18"/>
        </w:rPr>
        <w:t xml:space="preserve">CH-9463 </w:t>
      </w:r>
      <w:proofErr w:type="spellStart"/>
      <w:r>
        <w:rPr>
          <w:sz w:val="18"/>
        </w:rPr>
        <w:t>Oberriet</w:t>
      </w:r>
      <w:proofErr w:type="spellEnd"/>
      <w:r>
        <w:rPr>
          <w:sz w:val="18"/>
        </w:rPr>
        <w:t xml:space="preserve"> SG</w:t>
      </w:r>
    </w:p>
    <w:p w14:paraId="6044FAD6" w14:textId="77777777" w:rsidR="00E82EC3" w:rsidRPr="00623E5C" w:rsidRDefault="00E82EC3" w:rsidP="00E82EC3">
      <w:pPr>
        <w:rPr>
          <w:sz w:val="18"/>
        </w:rPr>
      </w:pPr>
      <w:r>
        <w:rPr>
          <w:sz w:val="18"/>
        </w:rPr>
        <w:t xml:space="preserve">Tel.: +41 (0)71 763 96 72 </w:t>
      </w:r>
    </w:p>
    <w:p w14:paraId="5157DF00" w14:textId="77777777" w:rsidR="00E82EC3" w:rsidRPr="00623E5C" w:rsidRDefault="00E82EC3" w:rsidP="00E82EC3">
      <w:pPr>
        <w:rPr>
          <w:sz w:val="18"/>
        </w:rPr>
      </w:pPr>
      <w:r>
        <w:rPr>
          <w:sz w:val="18"/>
        </w:rPr>
        <w:t xml:space="preserve">Email: </w:t>
      </w:r>
      <w:hyperlink r:id="rId11" w:history="1">
        <w:r>
          <w:rPr>
            <w:rStyle w:val="Hyperlink"/>
            <w:color w:val="auto"/>
            <w:sz w:val="18"/>
            <w:u w:val="none"/>
          </w:rPr>
          <w:t>anita.loesch@jansen.com</w:t>
        </w:r>
      </w:hyperlink>
    </w:p>
    <w:p w14:paraId="3312D51F" w14:textId="77777777" w:rsidR="00E82EC3" w:rsidRPr="004D09E2" w:rsidRDefault="00E82EC3" w:rsidP="00E82EC3">
      <w:pPr>
        <w:rPr>
          <w:sz w:val="18"/>
          <w:lang w:val="en-US"/>
        </w:rPr>
      </w:pPr>
    </w:p>
    <w:p w14:paraId="7486E318" w14:textId="77777777" w:rsidR="00E82EC3" w:rsidRPr="004D09E2" w:rsidRDefault="00E82EC3" w:rsidP="00E82EC3">
      <w:pPr>
        <w:rPr>
          <w:sz w:val="18"/>
          <w:lang w:val="en-US"/>
        </w:rPr>
      </w:pPr>
    </w:p>
    <w:p w14:paraId="75C311F1" w14:textId="77777777" w:rsidR="00E82EC3" w:rsidRPr="004D09E2" w:rsidRDefault="00E82EC3" w:rsidP="00E82EC3">
      <w:pPr>
        <w:rPr>
          <w:sz w:val="18"/>
          <w:lang w:val="en-US"/>
        </w:rPr>
      </w:pPr>
    </w:p>
    <w:p w14:paraId="57943F10" w14:textId="77777777" w:rsidR="00E82EC3" w:rsidRPr="004D09E2" w:rsidRDefault="00E82EC3" w:rsidP="00E82EC3">
      <w:pPr>
        <w:rPr>
          <w:sz w:val="18"/>
          <w:lang w:val="en-US"/>
        </w:rPr>
      </w:pPr>
    </w:p>
    <w:p w14:paraId="6D443408" w14:textId="77777777" w:rsidR="00E82EC3" w:rsidRPr="004D09E2" w:rsidRDefault="00E82EC3" w:rsidP="00E82EC3">
      <w:pPr>
        <w:rPr>
          <w:sz w:val="18"/>
          <w:lang w:val="en-US"/>
        </w:rPr>
      </w:pPr>
    </w:p>
    <w:p w14:paraId="6C8D1455" w14:textId="77777777" w:rsidR="00E82EC3" w:rsidRPr="004D09E2" w:rsidRDefault="00E82EC3" w:rsidP="00E82EC3">
      <w:pPr>
        <w:rPr>
          <w:sz w:val="18"/>
          <w:lang w:val="en-US"/>
        </w:rPr>
      </w:pPr>
    </w:p>
    <w:p w14:paraId="7B5203C6" w14:textId="77777777" w:rsidR="00E82EC3" w:rsidRPr="00DA0FD9" w:rsidRDefault="00E82EC3" w:rsidP="00E82EC3">
      <w:pPr>
        <w:spacing w:line="312" w:lineRule="auto"/>
        <w:rPr>
          <w:b/>
          <w:bCs/>
          <w:sz w:val="18"/>
          <w:szCs w:val="18"/>
        </w:rPr>
      </w:pPr>
      <w:r>
        <w:rPr>
          <w:b/>
          <w:sz w:val="18"/>
        </w:rPr>
        <w:t>See illustration for image credits</w:t>
      </w:r>
    </w:p>
    <w:p w14:paraId="1467CFB9" w14:textId="77777777" w:rsidR="00E82EC3" w:rsidRPr="00DA0FD9" w:rsidRDefault="00E82EC3" w:rsidP="00E82EC3">
      <w:pPr>
        <w:spacing w:line="312" w:lineRule="auto"/>
        <w:rPr>
          <w:sz w:val="18"/>
          <w:szCs w:val="18"/>
        </w:rPr>
      </w:pPr>
      <w:r>
        <w:rPr>
          <w:sz w:val="18"/>
        </w:rPr>
        <w:t>Editorial use of the images is restricted to Jansen and the products mentioned in the text.</w:t>
      </w:r>
    </w:p>
    <w:p w14:paraId="5E5416AA" w14:textId="77777777" w:rsidR="00E42C22" w:rsidRPr="00DA0FD9" w:rsidRDefault="00E42C22" w:rsidP="00E42C22">
      <w:pPr>
        <w:spacing w:line="312" w:lineRule="auto"/>
        <w:rPr>
          <w:sz w:val="18"/>
          <w:szCs w:val="18"/>
        </w:rPr>
      </w:pPr>
    </w:p>
    <w:p w14:paraId="5AF64FF2" w14:textId="4941ADFB" w:rsidR="00E42C22" w:rsidRPr="00DA0FD9" w:rsidRDefault="00E42C22" w:rsidP="00E42C22">
      <w:pPr>
        <w:spacing w:line="312" w:lineRule="auto"/>
        <w:rPr>
          <w:sz w:val="18"/>
          <w:szCs w:val="18"/>
        </w:rPr>
      </w:pPr>
      <w:r>
        <w:rPr>
          <w:sz w:val="18"/>
        </w:rPr>
        <w:t xml:space="preserve"> (Image credits: Jansen AG)</w:t>
      </w:r>
    </w:p>
    <w:p w14:paraId="3C2A94DA" w14:textId="77777777" w:rsidR="00E82EC3" w:rsidRPr="00E82EC3" w:rsidRDefault="00E82EC3" w:rsidP="007C22C7">
      <w:pPr>
        <w:spacing w:line="312" w:lineRule="auto"/>
        <w:rPr>
          <w:rFonts w:cs="Arial"/>
          <w:sz w:val="20"/>
          <w:lang w:val="de-CH" w:eastAsia="ja-JP"/>
        </w:rPr>
      </w:pPr>
    </w:p>
    <w:sectPr w:rsidR="00E82EC3" w:rsidRPr="00E82EC3" w:rsidSect="006D33AD">
      <w:headerReference w:type="even" r:id="rId12"/>
      <w:headerReference w:type="first" r:id="rId1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0777" w14:textId="77777777" w:rsidR="00B74549" w:rsidRDefault="00B74549">
      <w:r>
        <w:separator/>
      </w:r>
    </w:p>
  </w:endnote>
  <w:endnote w:type="continuationSeparator" w:id="0">
    <w:p w14:paraId="54C6B63A" w14:textId="77777777" w:rsidR="00B74549" w:rsidRDefault="00B74549">
      <w:r>
        <w:continuationSeparator/>
      </w:r>
    </w:p>
  </w:endnote>
  <w:endnote w:type="continuationNotice" w:id="1">
    <w:p w14:paraId="33D05995" w14:textId="77777777" w:rsidR="00B74549" w:rsidRDefault="00B74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83EF" w14:textId="77777777" w:rsidR="00B74549" w:rsidRDefault="00B74549">
      <w:r>
        <w:separator/>
      </w:r>
    </w:p>
  </w:footnote>
  <w:footnote w:type="continuationSeparator" w:id="0">
    <w:p w14:paraId="397B3E79" w14:textId="77777777" w:rsidR="00B74549" w:rsidRDefault="00B74549">
      <w:r>
        <w:continuationSeparator/>
      </w:r>
    </w:p>
  </w:footnote>
  <w:footnote w:type="continuationNotice" w:id="1">
    <w:p w14:paraId="6D9A5367" w14:textId="77777777" w:rsidR="00B74549" w:rsidRDefault="00B74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1773E4" w:rsidRDefault="001773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1773E4" w:rsidRDefault="00177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1773E4" w:rsidRDefault="001773E4" w:rsidP="0014413C">
    <w:pPr>
      <w:pStyle w:val="Kopfzeile"/>
      <w:ind w:right="-2270"/>
      <w:jc w:val="right"/>
    </w:pPr>
  </w:p>
  <w:p w14:paraId="39468F44" w14:textId="77777777" w:rsidR="001773E4" w:rsidRDefault="001773E4" w:rsidP="0014413C">
    <w:pPr>
      <w:pStyle w:val="Kopfzeile"/>
      <w:ind w:right="-2270"/>
      <w:jc w:val="right"/>
    </w:pPr>
  </w:p>
  <w:p w14:paraId="62F2FD2A" w14:textId="77777777" w:rsidR="001773E4" w:rsidRDefault="001773E4" w:rsidP="0014413C">
    <w:pPr>
      <w:pStyle w:val="Kopfzeile"/>
      <w:ind w:right="-2270"/>
      <w:jc w:val="right"/>
    </w:pPr>
  </w:p>
  <w:p w14:paraId="1EE72FD1" w14:textId="5A28A1C7" w:rsidR="001773E4" w:rsidRDefault="001773E4" w:rsidP="0014413C">
    <w:pPr>
      <w:pStyle w:val="Kopfzeile"/>
      <w:ind w:right="-2270"/>
      <w:jc w:val="right"/>
    </w:pPr>
    <w:r>
      <w:rPr>
        <w:noProof/>
      </w:rPr>
      <w:drawing>
        <wp:inline distT="0" distB="0" distL="0" distR="0" wp14:anchorId="63D33378" wp14:editId="0798D540">
          <wp:extent cx="1801368" cy="249936"/>
          <wp:effectExtent l="0" t="0" r="2540"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3EBD"/>
    <w:rsid w:val="00014C4D"/>
    <w:rsid w:val="000169F3"/>
    <w:rsid w:val="00022F46"/>
    <w:rsid w:val="00025F74"/>
    <w:rsid w:val="00052350"/>
    <w:rsid w:val="00061385"/>
    <w:rsid w:val="0006271C"/>
    <w:rsid w:val="00093698"/>
    <w:rsid w:val="000A0430"/>
    <w:rsid w:val="000A5CE6"/>
    <w:rsid w:val="000A745C"/>
    <w:rsid w:val="000B5D37"/>
    <w:rsid w:val="000D6842"/>
    <w:rsid w:val="000F338B"/>
    <w:rsid w:val="00104CD8"/>
    <w:rsid w:val="00117D8F"/>
    <w:rsid w:val="00117E06"/>
    <w:rsid w:val="00125243"/>
    <w:rsid w:val="00141149"/>
    <w:rsid w:val="001433B4"/>
    <w:rsid w:val="0014413C"/>
    <w:rsid w:val="00146EC9"/>
    <w:rsid w:val="00155ABB"/>
    <w:rsid w:val="00162557"/>
    <w:rsid w:val="00165146"/>
    <w:rsid w:val="001773E4"/>
    <w:rsid w:val="0019128B"/>
    <w:rsid w:val="001B2038"/>
    <w:rsid w:val="001B37A6"/>
    <w:rsid w:val="001C3D39"/>
    <w:rsid w:val="001C5C7F"/>
    <w:rsid w:val="001D5BA7"/>
    <w:rsid w:val="001E3FE2"/>
    <w:rsid w:val="0021075D"/>
    <w:rsid w:val="00224391"/>
    <w:rsid w:val="00231F32"/>
    <w:rsid w:val="0023515C"/>
    <w:rsid w:val="00235410"/>
    <w:rsid w:val="00257688"/>
    <w:rsid w:val="002636C5"/>
    <w:rsid w:val="00283E88"/>
    <w:rsid w:val="002E0A35"/>
    <w:rsid w:val="002E5E36"/>
    <w:rsid w:val="002E7EE6"/>
    <w:rsid w:val="002F2215"/>
    <w:rsid w:val="002F6DC4"/>
    <w:rsid w:val="003103D4"/>
    <w:rsid w:val="0031071A"/>
    <w:rsid w:val="00315862"/>
    <w:rsid w:val="00347EDB"/>
    <w:rsid w:val="00362B0F"/>
    <w:rsid w:val="00371FB1"/>
    <w:rsid w:val="00372E6E"/>
    <w:rsid w:val="003A4811"/>
    <w:rsid w:val="003C3564"/>
    <w:rsid w:val="00401A47"/>
    <w:rsid w:val="0040512D"/>
    <w:rsid w:val="00421CCE"/>
    <w:rsid w:val="00423EBE"/>
    <w:rsid w:val="00442733"/>
    <w:rsid w:val="00465B37"/>
    <w:rsid w:val="00470C54"/>
    <w:rsid w:val="00484D2C"/>
    <w:rsid w:val="004A71D8"/>
    <w:rsid w:val="004A7C10"/>
    <w:rsid w:val="004D09E2"/>
    <w:rsid w:val="004D1F16"/>
    <w:rsid w:val="005047D9"/>
    <w:rsid w:val="005075ED"/>
    <w:rsid w:val="00523C16"/>
    <w:rsid w:val="00541357"/>
    <w:rsid w:val="005450E9"/>
    <w:rsid w:val="00545638"/>
    <w:rsid w:val="00546E93"/>
    <w:rsid w:val="00546ECA"/>
    <w:rsid w:val="00552939"/>
    <w:rsid w:val="00561AC6"/>
    <w:rsid w:val="0058131C"/>
    <w:rsid w:val="0058739E"/>
    <w:rsid w:val="005A0D4D"/>
    <w:rsid w:val="005A3BD5"/>
    <w:rsid w:val="005B13C9"/>
    <w:rsid w:val="005B7604"/>
    <w:rsid w:val="005D21BD"/>
    <w:rsid w:val="005E4D8B"/>
    <w:rsid w:val="005F121E"/>
    <w:rsid w:val="005F6120"/>
    <w:rsid w:val="0060156B"/>
    <w:rsid w:val="00612EE1"/>
    <w:rsid w:val="00623E5C"/>
    <w:rsid w:val="00626208"/>
    <w:rsid w:val="00641CEE"/>
    <w:rsid w:val="00647DB1"/>
    <w:rsid w:val="00680027"/>
    <w:rsid w:val="006A2319"/>
    <w:rsid w:val="006B31C3"/>
    <w:rsid w:val="006B5424"/>
    <w:rsid w:val="006D33AD"/>
    <w:rsid w:val="006D43D1"/>
    <w:rsid w:val="006E47D0"/>
    <w:rsid w:val="006E567E"/>
    <w:rsid w:val="007010BB"/>
    <w:rsid w:val="00703F27"/>
    <w:rsid w:val="00705B21"/>
    <w:rsid w:val="00715B37"/>
    <w:rsid w:val="007173B2"/>
    <w:rsid w:val="00723032"/>
    <w:rsid w:val="00723704"/>
    <w:rsid w:val="0076529D"/>
    <w:rsid w:val="00767CB7"/>
    <w:rsid w:val="00772300"/>
    <w:rsid w:val="00781094"/>
    <w:rsid w:val="00787D9B"/>
    <w:rsid w:val="007A6452"/>
    <w:rsid w:val="007B37AA"/>
    <w:rsid w:val="007B69BA"/>
    <w:rsid w:val="007C033F"/>
    <w:rsid w:val="007C22C7"/>
    <w:rsid w:val="007E37DC"/>
    <w:rsid w:val="007F779F"/>
    <w:rsid w:val="00800C9E"/>
    <w:rsid w:val="00837822"/>
    <w:rsid w:val="00852B2E"/>
    <w:rsid w:val="00867032"/>
    <w:rsid w:val="00875017"/>
    <w:rsid w:val="00883473"/>
    <w:rsid w:val="008A2844"/>
    <w:rsid w:val="008D604B"/>
    <w:rsid w:val="009032C9"/>
    <w:rsid w:val="00912B73"/>
    <w:rsid w:val="00914D5B"/>
    <w:rsid w:val="00916294"/>
    <w:rsid w:val="00934160"/>
    <w:rsid w:val="0093718C"/>
    <w:rsid w:val="00953F21"/>
    <w:rsid w:val="009554E3"/>
    <w:rsid w:val="009A7B0C"/>
    <w:rsid w:val="009D36B0"/>
    <w:rsid w:val="009E3AF1"/>
    <w:rsid w:val="009F699F"/>
    <w:rsid w:val="00A049E0"/>
    <w:rsid w:val="00A11459"/>
    <w:rsid w:val="00A33AB9"/>
    <w:rsid w:val="00A44709"/>
    <w:rsid w:val="00A53AA4"/>
    <w:rsid w:val="00A57DAE"/>
    <w:rsid w:val="00A63B19"/>
    <w:rsid w:val="00A73038"/>
    <w:rsid w:val="00A82D6D"/>
    <w:rsid w:val="00A8337D"/>
    <w:rsid w:val="00AA47B3"/>
    <w:rsid w:val="00AA5CA6"/>
    <w:rsid w:val="00AB5B38"/>
    <w:rsid w:val="00AC21CD"/>
    <w:rsid w:val="00AD11DB"/>
    <w:rsid w:val="00AF58C0"/>
    <w:rsid w:val="00B161C2"/>
    <w:rsid w:val="00B2453E"/>
    <w:rsid w:val="00B53ECF"/>
    <w:rsid w:val="00B630ED"/>
    <w:rsid w:val="00B73891"/>
    <w:rsid w:val="00B74549"/>
    <w:rsid w:val="00B779BB"/>
    <w:rsid w:val="00C246A1"/>
    <w:rsid w:val="00C2753B"/>
    <w:rsid w:val="00C30D5E"/>
    <w:rsid w:val="00C4531B"/>
    <w:rsid w:val="00C52300"/>
    <w:rsid w:val="00C67A0D"/>
    <w:rsid w:val="00C86A49"/>
    <w:rsid w:val="00CA75D2"/>
    <w:rsid w:val="00CD1F82"/>
    <w:rsid w:val="00CD2A81"/>
    <w:rsid w:val="00CD39FD"/>
    <w:rsid w:val="00CD7F2C"/>
    <w:rsid w:val="00D14EC9"/>
    <w:rsid w:val="00D15443"/>
    <w:rsid w:val="00D22381"/>
    <w:rsid w:val="00D41A66"/>
    <w:rsid w:val="00D626C1"/>
    <w:rsid w:val="00D75BA7"/>
    <w:rsid w:val="00D96E49"/>
    <w:rsid w:val="00DA0FD9"/>
    <w:rsid w:val="00DB1BAD"/>
    <w:rsid w:val="00DF2EF7"/>
    <w:rsid w:val="00DF5A7E"/>
    <w:rsid w:val="00E00F4D"/>
    <w:rsid w:val="00E01A78"/>
    <w:rsid w:val="00E37F0C"/>
    <w:rsid w:val="00E42C22"/>
    <w:rsid w:val="00E448FF"/>
    <w:rsid w:val="00E46228"/>
    <w:rsid w:val="00E6425B"/>
    <w:rsid w:val="00E6603C"/>
    <w:rsid w:val="00E663D8"/>
    <w:rsid w:val="00E7430B"/>
    <w:rsid w:val="00E82EC3"/>
    <w:rsid w:val="00EB1651"/>
    <w:rsid w:val="00EB3522"/>
    <w:rsid w:val="00EC408F"/>
    <w:rsid w:val="00ED4C49"/>
    <w:rsid w:val="00EE6C1B"/>
    <w:rsid w:val="00F01F33"/>
    <w:rsid w:val="00F020AD"/>
    <w:rsid w:val="00F14D74"/>
    <w:rsid w:val="00F15D67"/>
    <w:rsid w:val="00F26A7C"/>
    <w:rsid w:val="00F31658"/>
    <w:rsid w:val="00F92540"/>
    <w:rsid w:val="00F9780F"/>
    <w:rsid w:val="00FA2C22"/>
    <w:rsid w:val="00FC27D0"/>
    <w:rsid w:val="00FC5E96"/>
    <w:rsid w:val="00FC6E07"/>
    <w:rsid w:val="00FD103B"/>
    <w:rsid w:val="00FE6838"/>
    <w:rsid w:val="00FF77BC"/>
    <w:rsid w:val="11013A7F"/>
    <w:rsid w:val="59B2B814"/>
    <w:rsid w:val="7082F93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semiHidden/>
    <w:unhideWhenUsed/>
    <w:rsid w:val="006E47D0"/>
    <w:rPr>
      <w:sz w:val="20"/>
    </w:rPr>
  </w:style>
  <w:style w:type="character" w:customStyle="1" w:styleId="FunotentextZchn">
    <w:name w:val="Fußnotentext Zchn"/>
    <w:basedOn w:val="Absatz-Standardschriftart"/>
    <w:link w:val="Funotentext"/>
    <w:uiPriority w:val="99"/>
    <w:semiHidden/>
    <w:rsid w:val="006E47D0"/>
    <w:rPr>
      <w:rFonts w:ascii="Arial" w:hAnsi="Arial"/>
      <w:sz w:val="20"/>
      <w:szCs w:val="20"/>
      <w:lang w:val="en-GB" w:eastAsia="de-DE"/>
    </w:rPr>
  </w:style>
  <w:style w:type="character" w:styleId="Funotenzeichen">
    <w:name w:val="footnote reference"/>
    <w:basedOn w:val="Absatz-Standardschriftart"/>
    <w:uiPriority w:val="99"/>
    <w:semiHidden/>
    <w:unhideWhenUsed/>
    <w:rsid w:val="006E47D0"/>
    <w:rPr>
      <w:vertAlign w:val="superscript"/>
    </w:rPr>
  </w:style>
  <w:style w:type="character" w:styleId="NichtaufgelsteErwhnung">
    <w:name w:val="Unresolved Mention"/>
    <w:basedOn w:val="Absatz-Standardschriftart"/>
    <w:uiPriority w:val="99"/>
    <w:semiHidden/>
    <w:unhideWhenUsed/>
    <w:rsid w:val="008A2844"/>
    <w:rPr>
      <w:color w:val="605E5C"/>
      <w:shd w:val="clear" w:color="auto" w:fill="E1DFDD"/>
    </w:rPr>
  </w:style>
  <w:style w:type="paragraph" w:styleId="berarbeitung">
    <w:name w:val="Revision"/>
    <w:hidden/>
    <w:uiPriority w:val="99"/>
    <w:semiHidden/>
    <w:rsid w:val="00052350"/>
    <w:rPr>
      <w:rFonts w:ascii="Arial" w:hAnsi="Arial"/>
      <w:sz w:val="24"/>
      <w:szCs w:val="20"/>
      <w:lang w:eastAsia="de-DE"/>
    </w:rPr>
  </w:style>
  <w:style w:type="character" w:styleId="Kommentarzeichen">
    <w:name w:val="annotation reference"/>
    <w:basedOn w:val="Absatz-Standardschriftart"/>
    <w:uiPriority w:val="99"/>
    <w:semiHidden/>
    <w:unhideWhenUsed/>
    <w:rsid w:val="006B31C3"/>
    <w:rPr>
      <w:sz w:val="16"/>
      <w:szCs w:val="16"/>
    </w:rPr>
  </w:style>
  <w:style w:type="paragraph" w:styleId="Kommentartext">
    <w:name w:val="annotation text"/>
    <w:basedOn w:val="Standard"/>
    <w:link w:val="KommentartextZchn"/>
    <w:uiPriority w:val="99"/>
    <w:unhideWhenUsed/>
    <w:rsid w:val="006B31C3"/>
    <w:rPr>
      <w:sz w:val="20"/>
    </w:rPr>
  </w:style>
  <w:style w:type="character" w:customStyle="1" w:styleId="KommentartextZchn">
    <w:name w:val="Kommentartext Zchn"/>
    <w:basedOn w:val="Absatz-Standardschriftart"/>
    <w:link w:val="Kommentartext"/>
    <w:uiPriority w:val="99"/>
    <w:rsid w:val="006B31C3"/>
    <w:rPr>
      <w:rFonts w:ascii="Arial" w:hAnsi="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6B31C3"/>
    <w:rPr>
      <w:b/>
      <w:bCs/>
    </w:rPr>
  </w:style>
  <w:style w:type="character" w:customStyle="1" w:styleId="KommentarthemaZchn">
    <w:name w:val="Kommentarthema Zchn"/>
    <w:basedOn w:val="KommentartextZchn"/>
    <w:link w:val="Kommentarthema"/>
    <w:uiPriority w:val="99"/>
    <w:semiHidden/>
    <w:rsid w:val="006B31C3"/>
    <w:rPr>
      <w:rFonts w:ascii="Arial" w:hAnsi="Arial"/>
      <w:b/>
      <w:bCs/>
      <w:sz w:val="20"/>
      <w:szCs w:val="20"/>
      <w:lang w:val="en-GB" w:eastAsia="de-DE"/>
    </w:rPr>
  </w:style>
  <w:style w:type="character" w:styleId="Platzhaltertext">
    <w:name w:val="Placeholder Text"/>
    <w:basedOn w:val="Absatz-Standardschriftart"/>
    <w:uiPriority w:val="99"/>
    <w:semiHidden/>
    <w:rsid w:val="00A73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ta.loesch@jansen.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ring@bautext.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CF29E29-6FE8-4957-AA3C-7D98AEDEA481}"/>
      </w:docPartPr>
      <w:docPartBody>
        <w:p w:rsidR="001948B9" w:rsidRDefault="00CD2A81">
          <w:r w:rsidRPr="008C27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81"/>
    <w:rsid w:val="000409AF"/>
    <w:rsid w:val="0008175C"/>
    <w:rsid w:val="001948B9"/>
    <w:rsid w:val="001A6D94"/>
    <w:rsid w:val="00664A20"/>
    <w:rsid w:val="00CD2A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2A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B8542-2761-445E-929B-9F51247A3D78}">
  <ds:schemaRefs>
    <ds:schemaRef ds:uri="http://schemas.openxmlformats.org/officeDocument/2006/bibliography"/>
  </ds:schemaRefs>
</ds:datastoreItem>
</file>

<file path=customXml/itemProps2.xml><?xml version="1.0" encoding="utf-8"?>
<ds:datastoreItem xmlns:ds="http://schemas.openxmlformats.org/officeDocument/2006/customXml" ds:itemID="{171B84CB-1CAD-44DA-8D0D-37A4B5531EDA}">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customXml/itemProps3.xml><?xml version="1.0" encoding="utf-8"?>
<ds:datastoreItem xmlns:ds="http://schemas.openxmlformats.org/officeDocument/2006/customXml" ds:itemID="{44ACE30A-2B89-4740-A34F-6AE56ACC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56694-31A5-4755-BCAB-01A1188CC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5348</CharactersWithSpaces>
  <SharedDoc>false</SharedDoc>
  <HLinks>
    <vt:vector size="12" baseType="variant">
      <vt:variant>
        <vt:i4>5439530</vt:i4>
      </vt:variant>
      <vt:variant>
        <vt:i4>5</vt:i4>
      </vt:variant>
      <vt:variant>
        <vt:i4>0</vt:i4>
      </vt:variant>
      <vt:variant>
        <vt:i4>5</vt:i4>
      </vt:variant>
      <vt:variant>
        <vt:lpwstr>mailto:anita.loesch@jansen.com</vt:lpwstr>
      </vt:variant>
      <vt:variant>
        <vt:lpwstr/>
      </vt:variant>
      <vt:variant>
        <vt:i4>7929864</vt:i4>
      </vt:variant>
      <vt:variant>
        <vt:i4>2</vt:i4>
      </vt:variant>
      <vt:variant>
        <vt:i4>0</vt:i4>
      </vt:variant>
      <vt:variant>
        <vt:i4>5</vt:i4>
      </vt:variant>
      <vt:variant>
        <vt:lpwstr>mailto:a.ring@bautext.de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2022-07-27T11:44:00Z</dcterms:created>
  <dcterms:modified xsi:type="dcterms:W3CDTF">2022-09-07T09:46:00Z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