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43D5B" w14:textId="5C12B9D4" w:rsidR="005E119F" w:rsidRDefault="005E119F"/>
    <w:p w14:paraId="556FD7E6" w14:textId="77777777" w:rsidR="005E119F" w:rsidRDefault="005E119F"/>
    <w:tbl>
      <w:tblPr>
        <w:tblW w:w="9060" w:type="dxa"/>
        <w:tblLayout w:type="fixed"/>
        <w:tblCellMar>
          <w:left w:w="70" w:type="dxa"/>
          <w:right w:w="70" w:type="dxa"/>
        </w:tblCellMar>
        <w:tblLook w:val="0000" w:firstRow="0" w:lastRow="0" w:firstColumn="0" w:lastColumn="0" w:noHBand="0" w:noVBand="0"/>
      </w:tblPr>
      <w:tblGrid>
        <w:gridCol w:w="4530"/>
        <w:gridCol w:w="4530"/>
      </w:tblGrid>
      <w:tr w:rsidR="00165146" w:rsidRPr="009E79CC" w14:paraId="102697AF" w14:textId="77777777" w:rsidTr="6487DFD9">
        <w:trPr>
          <w:trHeight w:val="1613"/>
        </w:trPr>
        <w:tc>
          <w:tcPr>
            <w:tcW w:w="4530" w:type="dxa"/>
          </w:tcPr>
          <w:p w14:paraId="319A748F" w14:textId="1E363348" w:rsidR="00165146" w:rsidRPr="009E79CC" w:rsidRDefault="00FC4422" w:rsidP="0079347D">
            <w:pPr>
              <w:pStyle w:val="berschrift1"/>
              <w:spacing w:line="312" w:lineRule="auto"/>
              <w:rPr>
                <w:rFonts w:asciiTheme="minorHAnsi" w:hAnsiTheme="minorHAnsi" w:cstheme="minorHAnsi"/>
                <w:sz w:val="32"/>
                <w:szCs w:val="32"/>
              </w:rPr>
            </w:pPr>
            <w:r>
              <w:rPr>
                <w:rFonts w:asciiTheme="minorHAnsi" w:hAnsiTheme="minorHAnsi"/>
                <w:sz w:val="32"/>
                <w:szCs w:val="32"/>
              </w:rPr>
              <w:t>INFORMATION AUX MÉDIAS</w:t>
            </w:r>
          </w:p>
        </w:tc>
        <w:tc>
          <w:tcPr>
            <w:tcW w:w="4530" w:type="dxa"/>
          </w:tcPr>
          <w:p w14:paraId="63452099" w14:textId="77777777" w:rsidR="00113798" w:rsidRDefault="00113798" w:rsidP="004F713A">
            <w:pPr>
              <w:spacing w:line="312" w:lineRule="auto"/>
              <w:ind w:left="360"/>
              <w:jc w:val="right"/>
              <w:rPr>
                <w:rFonts w:asciiTheme="minorHAnsi" w:hAnsiTheme="minorHAnsi" w:cstheme="minorHAnsi"/>
                <w:szCs w:val="24"/>
                <w:lang w:val="de-CH"/>
              </w:rPr>
            </w:pPr>
          </w:p>
          <w:p w14:paraId="2121E52F" w14:textId="77777777" w:rsidR="00113798" w:rsidRDefault="00113798" w:rsidP="004F713A">
            <w:pPr>
              <w:spacing w:line="312" w:lineRule="auto"/>
              <w:ind w:left="360"/>
              <w:jc w:val="right"/>
              <w:rPr>
                <w:rFonts w:asciiTheme="minorHAnsi" w:hAnsiTheme="minorHAnsi" w:cstheme="minorHAnsi"/>
                <w:szCs w:val="24"/>
                <w:lang w:val="de-CH"/>
              </w:rPr>
            </w:pPr>
          </w:p>
          <w:p w14:paraId="0D76584F" w14:textId="01888619" w:rsidR="00165146" w:rsidRPr="009E79CC" w:rsidRDefault="00113798" w:rsidP="004F713A">
            <w:pPr>
              <w:spacing w:line="312" w:lineRule="auto"/>
              <w:ind w:left="360"/>
              <w:jc w:val="right"/>
              <w:rPr>
                <w:rFonts w:asciiTheme="minorHAnsi" w:hAnsiTheme="minorHAnsi" w:cstheme="minorHAnsi"/>
                <w:szCs w:val="24"/>
              </w:rPr>
            </w:pPr>
            <w:r>
              <w:rPr>
                <w:rFonts w:asciiTheme="minorHAnsi" w:hAnsiTheme="minorHAnsi"/>
              </w:rPr>
              <w:t>Oberriet/Heerbrugg, 1</w:t>
            </w:r>
            <w:r w:rsidR="00B27AF3">
              <w:rPr>
                <w:rFonts w:asciiTheme="minorHAnsi" w:hAnsiTheme="minorHAnsi"/>
              </w:rPr>
              <w:t>6</w:t>
            </w:r>
            <w:r>
              <w:rPr>
                <w:rFonts w:asciiTheme="minorHAnsi" w:hAnsiTheme="minorHAnsi"/>
              </w:rPr>
              <w:t xml:space="preserve"> juin 2021            </w:t>
            </w:r>
            <w:r w:rsidRPr="6487DFD9">
              <w:rPr>
                <w:rFonts w:asciiTheme="minorHAnsi" w:hAnsiTheme="minorHAnsi" w:cstheme="minorBidi"/>
              </w:rPr>
              <w:fldChar w:fldCharType="begin"/>
            </w:r>
            <w:r w:rsidRPr="6487DFD9">
              <w:rPr>
                <w:rFonts w:asciiTheme="minorHAnsi" w:hAnsiTheme="minorHAnsi" w:cstheme="minorBidi"/>
              </w:rPr>
              <w:instrText xml:space="preserve"> Nr. / Monat/Jahr </w:instrText>
            </w:r>
            <w:r w:rsidRPr="6487DFD9">
              <w:rPr>
                <w:rFonts w:asciiTheme="minorHAnsi" w:hAnsiTheme="minorHAnsi" w:cstheme="minorBidi"/>
              </w:rPr>
              <w:fldChar w:fldCharType="end"/>
            </w:r>
          </w:p>
        </w:tc>
      </w:tr>
      <w:tr w:rsidR="00FC4422" w:rsidRPr="00682D62" w14:paraId="5004DEDF" w14:textId="77777777" w:rsidTr="6487DFD9">
        <w:trPr>
          <w:trHeight w:val="427"/>
        </w:trPr>
        <w:tc>
          <w:tcPr>
            <w:tcW w:w="4530" w:type="dxa"/>
          </w:tcPr>
          <w:p w14:paraId="0760C9BF" w14:textId="1C56EC28" w:rsidR="00FC4422" w:rsidRPr="00682D62" w:rsidRDefault="00FC4422" w:rsidP="0079347D">
            <w:pPr>
              <w:pStyle w:val="berschrift1"/>
              <w:spacing w:line="312" w:lineRule="auto"/>
              <w:rPr>
                <w:lang w:val="de-CH"/>
              </w:rPr>
            </w:pPr>
          </w:p>
        </w:tc>
        <w:tc>
          <w:tcPr>
            <w:tcW w:w="4530" w:type="dxa"/>
          </w:tcPr>
          <w:p w14:paraId="27284C53" w14:textId="77777777" w:rsidR="00FC4422" w:rsidRPr="00682D62" w:rsidRDefault="00FC4422" w:rsidP="0079347D">
            <w:pPr>
              <w:spacing w:line="312" w:lineRule="auto"/>
              <w:rPr>
                <w:sz w:val="22"/>
                <w:szCs w:val="22"/>
                <w:lang w:val="de-CH"/>
              </w:rPr>
            </w:pPr>
          </w:p>
        </w:tc>
      </w:tr>
    </w:tbl>
    <w:p w14:paraId="657BB46C" w14:textId="1C4C46DC" w:rsidR="00B3661F" w:rsidRPr="009E79CC" w:rsidRDefault="00070FD3" w:rsidP="0079347D">
      <w:pPr>
        <w:spacing w:line="312" w:lineRule="auto"/>
        <w:rPr>
          <w:rFonts w:asciiTheme="minorHAnsi" w:hAnsiTheme="minorHAnsi" w:cstheme="minorHAnsi"/>
          <w:b/>
          <w:bCs/>
          <w:sz w:val="28"/>
        </w:rPr>
      </w:pPr>
      <w:r>
        <w:rPr>
          <w:rFonts w:asciiTheme="minorHAnsi" w:hAnsiTheme="minorHAnsi"/>
          <w:b/>
          <w:bCs/>
          <w:sz w:val="28"/>
        </w:rPr>
        <w:t>Coopération stratégique Jansen – SFS dans le domaine des fenêtres</w:t>
      </w:r>
    </w:p>
    <w:p w14:paraId="3597CE7D" w14:textId="77777777" w:rsidR="00E93A28" w:rsidRPr="002F2DE9" w:rsidRDefault="00E93A28" w:rsidP="00E93A28">
      <w:pPr>
        <w:rPr>
          <w:lang w:val="fr-CH"/>
        </w:rPr>
      </w:pPr>
    </w:p>
    <w:p w14:paraId="044E353D" w14:textId="0CE6BE7C" w:rsidR="009C1DE3" w:rsidRPr="00225CBE" w:rsidRDefault="003A3796" w:rsidP="00225CBE">
      <w:pPr>
        <w:pStyle w:val="paragraph"/>
        <w:spacing w:before="0" w:beforeAutospacing="0" w:after="0" w:afterAutospacing="0"/>
        <w:textAlignment w:val="baseline"/>
        <w:rPr>
          <w:rFonts w:asciiTheme="minorHAnsi" w:hAnsiTheme="minorHAnsi" w:cstheme="minorBidi"/>
          <w:bCs/>
          <w:sz w:val="22"/>
          <w:szCs w:val="22"/>
        </w:rPr>
      </w:pPr>
      <w:r>
        <w:rPr>
          <w:rFonts w:asciiTheme="minorHAnsi" w:hAnsiTheme="minorHAnsi"/>
          <w:b/>
          <w:sz w:val="22"/>
          <w:szCs w:val="22"/>
        </w:rPr>
        <w:t xml:space="preserve">Jansen SA, leader du marché pour les systèmes de fenêtres, de portes et de façades en acier, et le SFS Group, entreprise leader pour les systèmes de fixation mécaniques, les pièces de précision, les groupes de construction et les systèmes logistiques, entreprennent une coopération stratégique concernant le système de fenêtres bois-métal CONNEX. Jansen agira en tant que fournisseur de système et se concentrera sur le développement du produit. </w:t>
      </w:r>
      <w:r>
        <w:rPr>
          <w:b/>
          <w:sz w:val="22"/>
          <w:szCs w:val="22"/>
        </w:rPr>
        <w:t xml:space="preserve">Et en tant que partenaire exclusif, </w:t>
      </w:r>
      <w:r>
        <w:rPr>
          <w:rFonts w:asciiTheme="minorHAnsi" w:hAnsiTheme="minorHAnsi"/>
          <w:b/>
          <w:sz w:val="22"/>
          <w:szCs w:val="22"/>
        </w:rPr>
        <w:t xml:space="preserve">SFS </w:t>
      </w:r>
      <w:r>
        <w:rPr>
          <w:rStyle w:val="normaltextrun"/>
          <w:rFonts w:ascii="Calibri" w:hAnsi="Calibri"/>
          <w:b/>
          <w:color w:val="000000"/>
          <w:sz w:val="22"/>
          <w:szCs w:val="22"/>
        </w:rPr>
        <w:t>distribuera désormais la marque CONNEX du fabricant Jansen</w:t>
      </w:r>
      <w:r>
        <w:rPr>
          <w:rFonts w:asciiTheme="minorHAnsi" w:hAnsiTheme="minorHAnsi"/>
          <w:b/>
          <w:sz w:val="22"/>
          <w:szCs w:val="22"/>
        </w:rPr>
        <w:t>.</w:t>
      </w:r>
    </w:p>
    <w:p w14:paraId="0FA3FB5F" w14:textId="218E5107" w:rsidR="003A3796" w:rsidRPr="002F2DE9" w:rsidRDefault="003A3796" w:rsidP="006A6407">
      <w:pPr>
        <w:spacing w:line="312" w:lineRule="auto"/>
        <w:rPr>
          <w:sz w:val="22"/>
          <w:szCs w:val="22"/>
          <w:lang w:val="fr-CH"/>
        </w:rPr>
      </w:pPr>
    </w:p>
    <w:p w14:paraId="70D68D0A" w14:textId="0428EDC4" w:rsidR="00070FD3" w:rsidRDefault="00070FD3" w:rsidP="00070FD3">
      <w:pPr>
        <w:pStyle w:val="paragraph"/>
        <w:spacing w:before="0" w:beforeAutospacing="0" w:after="0" w:afterAutospacing="0"/>
        <w:textAlignment w:val="baseline"/>
        <w:rPr>
          <w:rFonts w:ascii="Segoe UI" w:hAnsi="Segoe UI" w:cs="Segoe UI"/>
          <w:sz w:val="18"/>
          <w:szCs w:val="18"/>
        </w:rPr>
      </w:pPr>
      <w:bookmarkStart w:id="0" w:name="_Hlk19717522"/>
      <w:r>
        <w:rPr>
          <w:rStyle w:val="normaltextrun"/>
          <w:rFonts w:ascii="Calibri" w:hAnsi="Calibri"/>
          <w:color w:val="000000"/>
          <w:sz w:val="22"/>
          <w:szCs w:val="22"/>
        </w:rPr>
        <w:t>Depuis le 1</w:t>
      </w:r>
      <w:r>
        <w:rPr>
          <w:rStyle w:val="normaltextrun"/>
          <w:rFonts w:ascii="Calibri" w:hAnsi="Calibri"/>
          <w:color w:val="000000"/>
          <w:sz w:val="22"/>
          <w:szCs w:val="22"/>
          <w:vertAlign w:val="superscript"/>
        </w:rPr>
        <w:t>er</w:t>
      </w:r>
      <w:r>
        <w:rPr>
          <w:rStyle w:val="normaltextrun"/>
          <w:rFonts w:ascii="Calibri" w:hAnsi="Calibri"/>
          <w:color w:val="000000"/>
          <w:sz w:val="22"/>
          <w:szCs w:val="22"/>
        </w:rPr>
        <w:t xml:space="preserve"> janvier 2021, les deux multinationales Jansen SA et SFS Group coopèrent concernant le système de fenêtres bois-métal CONNEX du fabricant Jansen. La marque éprouvée CONNEX de Jansen sera désormais distribuée en Suisse par SFS, partenaire exclusif. </w:t>
      </w:r>
      <w:r>
        <w:rPr>
          <w:rStyle w:val="normaltextrun"/>
          <w:rFonts w:ascii="Calibri" w:hAnsi="Calibri"/>
          <w:sz w:val="22"/>
          <w:szCs w:val="22"/>
        </w:rPr>
        <w:t>La coopération est fondée sur des réflexions stratégiques : Jansen peut renforcer encore le vivier d’innovations, et SFS, étendre davantage le portefeuille de produits ainsi q</w:t>
      </w:r>
      <w:r w:rsidR="002F2DE9">
        <w:rPr>
          <w:rStyle w:val="normaltextrun"/>
          <w:rFonts w:ascii="Calibri" w:hAnsi="Calibri"/>
          <w:sz w:val="22"/>
          <w:szCs w:val="22"/>
        </w:rPr>
        <w:t>ue la position sur le marché.</w:t>
      </w:r>
    </w:p>
    <w:p w14:paraId="71EDBD41" w14:textId="77777777" w:rsidR="00070FD3" w:rsidRDefault="00070FD3" w:rsidP="00070FD3">
      <w:pPr>
        <w:pStyle w:val="paragraph"/>
        <w:spacing w:before="0" w:beforeAutospacing="0" w:after="0" w:afterAutospacing="0"/>
        <w:textAlignment w:val="baseline"/>
        <w:rPr>
          <w:rFonts w:ascii="Segoe UI" w:hAnsi="Segoe UI" w:cs="Segoe UI"/>
          <w:sz w:val="18"/>
          <w:szCs w:val="18"/>
        </w:rPr>
      </w:pPr>
      <w:r>
        <w:rPr>
          <w:rStyle w:val="eop"/>
          <w:rFonts w:ascii="Calibri" w:hAnsi="Calibri"/>
          <w:sz w:val="22"/>
          <w:szCs w:val="22"/>
        </w:rPr>
        <w:t> </w:t>
      </w:r>
    </w:p>
    <w:p w14:paraId="0A8ADF78" w14:textId="288FB23E" w:rsidR="00971937" w:rsidRPr="00DE1D6F" w:rsidRDefault="00BB337C" w:rsidP="00070FD3">
      <w:pPr>
        <w:pStyle w:val="paragraph"/>
        <w:spacing w:before="0" w:beforeAutospacing="0" w:after="0" w:afterAutospacing="0"/>
        <w:textAlignment w:val="baseline"/>
        <w:rPr>
          <w:rStyle w:val="normaltextrun"/>
          <w:rFonts w:ascii="Calibri" w:hAnsi="Calibri" w:cs="Calibri"/>
          <w:b/>
          <w:color w:val="000000"/>
          <w:sz w:val="22"/>
          <w:szCs w:val="22"/>
        </w:rPr>
      </w:pPr>
      <w:r>
        <w:rPr>
          <w:rStyle w:val="normaltextrun"/>
          <w:rFonts w:ascii="Calibri" w:hAnsi="Calibri"/>
          <w:b/>
          <w:color w:val="000000"/>
          <w:sz w:val="22"/>
          <w:szCs w:val="22"/>
        </w:rPr>
        <w:t>Engagement pour le site de Suisse</w:t>
      </w:r>
    </w:p>
    <w:p w14:paraId="488253EF" w14:textId="5C2735EB" w:rsidR="00070FD3" w:rsidRPr="006609F2" w:rsidRDefault="00225CBE" w:rsidP="00070FD3">
      <w:pPr>
        <w:pStyle w:val="paragraph"/>
        <w:spacing w:before="0" w:beforeAutospacing="0" w:after="0" w:afterAutospacing="0"/>
        <w:textAlignment w:val="baseline"/>
        <w:rPr>
          <w:rStyle w:val="normaltextrun"/>
          <w:color w:val="000000"/>
        </w:rPr>
      </w:pPr>
      <w:r>
        <w:rPr>
          <w:rStyle w:val="normaltextrun"/>
          <w:rFonts w:ascii="Calibri" w:hAnsi="Calibri"/>
          <w:color w:val="000000"/>
          <w:sz w:val="22"/>
          <w:szCs w:val="22"/>
        </w:rPr>
        <w:t>Avec ce partenariat, les deux entreprises présentes à l'échelle internationale soulignent leur responsabilité entrepreneuriale et leur engagement en faveur de la place économique suisse – tout en assurant des emplois et des places de fo</w:t>
      </w:r>
      <w:r w:rsidR="002F2DE9">
        <w:rPr>
          <w:rStyle w:val="normaltextrun"/>
          <w:rFonts w:ascii="Calibri" w:hAnsi="Calibri"/>
          <w:color w:val="000000"/>
          <w:sz w:val="22"/>
          <w:szCs w:val="22"/>
        </w:rPr>
        <w:t>rmation dans la vallée du Rhin.</w:t>
      </w:r>
    </w:p>
    <w:p w14:paraId="22E9D964" w14:textId="0045A208" w:rsidR="008D7B00" w:rsidRDefault="008D7B00" w:rsidP="00070FD3">
      <w:pPr>
        <w:pStyle w:val="paragraph"/>
        <w:spacing w:before="0" w:beforeAutospacing="0" w:after="0" w:afterAutospacing="0"/>
        <w:textAlignment w:val="baseline"/>
        <w:rPr>
          <w:rStyle w:val="eop"/>
          <w:rFonts w:ascii="Calibri" w:hAnsi="Calibri" w:cs="Calibri"/>
          <w:sz w:val="22"/>
          <w:szCs w:val="22"/>
        </w:rPr>
      </w:pPr>
    </w:p>
    <w:p w14:paraId="77084BA4" w14:textId="1A06969C" w:rsidR="00297C8D" w:rsidRPr="00DE1D6F" w:rsidRDefault="00BB337C" w:rsidP="001B000B">
      <w:pPr>
        <w:pStyle w:val="paragraph"/>
        <w:spacing w:before="0" w:beforeAutospacing="0" w:after="0" w:afterAutospacing="0"/>
        <w:textAlignment w:val="baseline"/>
        <w:rPr>
          <w:rStyle w:val="normaltextrun"/>
          <w:rFonts w:ascii="Calibri" w:hAnsi="Calibri" w:cs="Calibri"/>
          <w:b/>
          <w:sz w:val="22"/>
          <w:szCs w:val="22"/>
        </w:rPr>
      </w:pPr>
      <w:r>
        <w:rPr>
          <w:rStyle w:val="normaltextrun"/>
          <w:rFonts w:ascii="Calibri" w:hAnsi="Calibri"/>
          <w:b/>
          <w:sz w:val="22"/>
          <w:szCs w:val="22"/>
        </w:rPr>
        <w:t>Gestion de produit toujours du ressort de Jansen</w:t>
      </w:r>
    </w:p>
    <w:p w14:paraId="055115C8" w14:textId="687F2235" w:rsidR="001C39C9" w:rsidRPr="006D3330" w:rsidRDefault="008D7B00" w:rsidP="13FDE76C">
      <w:pPr>
        <w:pStyle w:val="paragraph"/>
        <w:spacing w:before="0" w:beforeAutospacing="0" w:after="0" w:afterAutospacing="0"/>
        <w:textAlignment w:val="baseline"/>
        <w:rPr>
          <w:rStyle w:val="normaltextrun"/>
          <w:rFonts w:ascii="Calibri" w:hAnsi="Calibri" w:cs="Calibri"/>
          <w:color w:val="000000" w:themeColor="text1"/>
          <w:sz w:val="22"/>
          <w:szCs w:val="22"/>
        </w:rPr>
      </w:pPr>
      <w:r>
        <w:rPr>
          <w:rStyle w:val="normaltextrun"/>
          <w:rFonts w:ascii="Calibri" w:hAnsi="Calibri"/>
          <w:sz w:val="22"/>
          <w:szCs w:val="22"/>
        </w:rPr>
        <w:t>Concernant CONNEX, Jansen se concentre sur ses compétences clés :</w:t>
      </w:r>
      <w:r>
        <w:rPr>
          <w:rStyle w:val="normaltextrun"/>
          <w:rFonts w:ascii="Calibri" w:hAnsi="Calibri"/>
          <w:color w:val="000000" w:themeColor="text1"/>
          <w:sz w:val="22"/>
          <w:szCs w:val="22"/>
        </w:rPr>
        <w:t xml:space="preserve"> </w:t>
      </w:r>
      <w:r>
        <w:rPr>
          <w:rStyle w:val="normaltextrun"/>
          <w:rFonts w:ascii="Calibri" w:hAnsi="Calibri"/>
          <w:sz w:val="22"/>
          <w:szCs w:val="22"/>
        </w:rPr>
        <w:t>le développement du produit, l'ingénierie et la numérisation dans le processus de création de valeur.</w:t>
      </w:r>
      <w:r>
        <w:rPr>
          <w:rStyle w:val="normaltextrun"/>
          <w:rFonts w:ascii="Calibri" w:hAnsi="Calibri"/>
          <w:color w:val="000000" w:themeColor="text1"/>
          <w:sz w:val="22"/>
          <w:szCs w:val="22"/>
        </w:rPr>
        <w:t xml:space="preserve"> De même, l’approvisionnement et la gestion de produit du système de fenêtres bois-métal CONNEX reste du ressort de Jansen. Ainsi, l’entreprise peut se concentrer sur des segments spécifiques de la branche et renforcer son rôle majeur. Une profonde expertise et un savoir-faire technologique pointu représentent ici d'importants facteurs.</w:t>
      </w:r>
    </w:p>
    <w:p w14:paraId="049533E5" w14:textId="0C48AB38" w:rsidR="001C39C9" w:rsidRDefault="001C39C9" w:rsidP="00070FD3">
      <w:pPr>
        <w:pStyle w:val="paragraph"/>
        <w:spacing w:before="0" w:beforeAutospacing="0" w:after="0" w:afterAutospacing="0"/>
        <w:textAlignment w:val="baseline"/>
        <w:rPr>
          <w:rStyle w:val="normaltextrun"/>
          <w:rFonts w:ascii="Calibri" w:hAnsi="Calibri" w:cs="Calibri"/>
          <w:sz w:val="22"/>
          <w:szCs w:val="22"/>
        </w:rPr>
      </w:pPr>
    </w:p>
    <w:p w14:paraId="5ADD4CD9" w14:textId="77777777" w:rsidR="000932A3" w:rsidRDefault="000932A3" w:rsidP="00070FD3">
      <w:pPr>
        <w:pStyle w:val="paragraph"/>
        <w:spacing w:before="0" w:beforeAutospacing="0" w:after="0" w:afterAutospacing="0"/>
        <w:textAlignment w:val="baseline"/>
        <w:rPr>
          <w:rStyle w:val="normaltextrun"/>
          <w:rFonts w:ascii="Calibri" w:hAnsi="Calibri" w:cs="Calibri"/>
          <w:sz w:val="22"/>
          <w:szCs w:val="22"/>
        </w:rPr>
      </w:pPr>
    </w:p>
    <w:p w14:paraId="4A69C9A8" w14:textId="77777777" w:rsidR="006F226C" w:rsidRPr="00DE1D6F" w:rsidRDefault="006F226C" w:rsidP="00070FD3">
      <w:pPr>
        <w:pStyle w:val="paragraph"/>
        <w:spacing w:before="0" w:beforeAutospacing="0" w:after="0" w:afterAutospacing="0"/>
        <w:textAlignment w:val="baseline"/>
        <w:rPr>
          <w:rStyle w:val="normaltextrun"/>
          <w:rFonts w:ascii="Calibri" w:hAnsi="Calibri" w:cs="Calibri"/>
          <w:b/>
          <w:color w:val="000000"/>
          <w:sz w:val="22"/>
          <w:szCs w:val="22"/>
        </w:rPr>
      </w:pPr>
      <w:r>
        <w:rPr>
          <w:rStyle w:val="normaltextrun"/>
          <w:rFonts w:ascii="Calibri" w:hAnsi="Calibri"/>
          <w:b/>
          <w:color w:val="000000"/>
          <w:sz w:val="22"/>
          <w:szCs w:val="22"/>
        </w:rPr>
        <w:t xml:space="preserve">Suivi </w:t>
      </w:r>
      <w:proofErr w:type="gramStart"/>
      <w:r>
        <w:rPr>
          <w:rStyle w:val="normaltextrun"/>
          <w:rFonts w:ascii="Calibri" w:hAnsi="Calibri"/>
          <w:b/>
          <w:color w:val="000000"/>
          <w:sz w:val="22"/>
          <w:szCs w:val="22"/>
        </w:rPr>
        <w:t>des clients confié</w:t>
      </w:r>
      <w:proofErr w:type="gramEnd"/>
      <w:r>
        <w:rPr>
          <w:rStyle w:val="normaltextrun"/>
          <w:rFonts w:ascii="Calibri" w:hAnsi="Calibri"/>
          <w:b/>
          <w:color w:val="000000"/>
          <w:sz w:val="22"/>
          <w:szCs w:val="22"/>
        </w:rPr>
        <w:t xml:space="preserve"> à SFS</w:t>
      </w:r>
    </w:p>
    <w:p w14:paraId="0383A33D" w14:textId="0A7C340C" w:rsidR="00070FD3" w:rsidRPr="002F2DE9" w:rsidRDefault="006609F2" w:rsidP="6487DFD9">
      <w:pPr>
        <w:pStyle w:val="paragraph"/>
        <w:spacing w:before="0" w:beforeAutospacing="0" w:after="0" w:afterAutospacing="0"/>
        <w:textAlignment w:val="baseline"/>
        <w:rPr>
          <w:rStyle w:val="normaltextrun"/>
          <w:color w:val="000000" w:themeColor="text1"/>
        </w:rPr>
      </w:pPr>
      <w:r w:rsidRPr="002F2DE9">
        <w:rPr>
          <w:rStyle w:val="normaltextrun"/>
          <w:rFonts w:ascii="Calibri" w:hAnsi="Calibri"/>
          <w:color w:val="000000" w:themeColor="text1"/>
          <w:sz w:val="22"/>
          <w:szCs w:val="22"/>
        </w:rPr>
        <w:t>SFS œuvre en tant que prestataire pour la prospection de marché et assume le rôle d’interlocuteur pour les clients. Les actuels clients CONNEX de Jansen seront encadrés à l’avenir par SFS.</w:t>
      </w:r>
      <w:r>
        <w:rPr>
          <w:rStyle w:val="normaltextrun"/>
          <w:rFonts w:ascii="Calibri" w:hAnsi="Calibri"/>
          <w:color w:val="000000" w:themeColor="text1"/>
          <w:sz w:val="22"/>
          <w:szCs w:val="22"/>
        </w:rPr>
        <w:t xml:space="preserve"> </w:t>
      </w:r>
      <w:r w:rsidRPr="002F2DE9">
        <w:rPr>
          <w:rStyle w:val="normaltextrun"/>
          <w:rFonts w:ascii="Calibri" w:hAnsi="Calibri"/>
          <w:color w:val="000000" w:themeColor="text1"/>
          <w:sz w:val="22"/>
          <w:szCs w:val="22"/>
        </w:rPr>
        <w:t xml:space="preserve">Grâce à son réseau de distribution dans ce domaine, SFS peut garantir un service clients complet. </w:t>
      </w:r>
      <w:r>
        <w:rPr>
          <w:rStyle w:val="normaltextrun"/>
          <w:rFonts w:ascii="Calibri" w:hAnsi="Calibri"/>
          <w:color w:val="000000" w:themeColor="text1"/>
          <w:sz w:val="22"/>
          <w:szCs w:val="22"/>
        </w:rPr>
        <w:t xml:space="preserve"> </w:t>
      </w:r>
      <w:r w:rsidRPr="002F2DE9">
        <w:rPr>
          <w:rStyle w:val="normaltextrun"/>
          <w:rFonts w:ascii="Calibri" w:hAnsi="Calibri"/>
          <w:color w:val="000000" w:themeColor="text1"/>
          <w:sz w:val="22"/>
          <w:szCs w:val="22"/>
        </w:rPr>
        <w:t xml:space="preserve">Atout supplémentaire pour les clients, SFS propose un conditionnement des composants du système CONNEX ainsi que l’entreposage et la logistique pour les pièces C. </w:t>
      </w:r>
    </w:p>
    <w:p w14:paraId="748706E9" w14:textId="2EED1711" w:rsidR="004F713A" w:rsidRPr="002F2DE9" w:rsidRDefault="004F713A" w:rsidP="004F713A">
      <w:pPr>
        <w:spacing w:line="312" w:lineRule="auto"/>
        <w:rPr>
          <w:rStyle w:val="normaltextrun"/>
          <w:rFonts w:ascii="Calibri" w:hAnsi="Calibri"/>
          <w:color w:val="000000" w:themeColor="text1"/>
          <w:lang w:eastAsia="de-CH"/>
        </w:rPr>
      </w:pPr>
    </w:p>
    <w:p w14:paraId="7EA035AA" w14:textId="20AAA939" w:rsidR="001671A9" w:rsidRPr="002F2DE9" w:rsidRDefault="00441C30" w:rsidP="001671A9">
      <w:pPr>
        <w:pStyle w:val="paragraph"/>
        <w:spacing w:before="0" w:beforeAutospacing="0" w:after="0" w:afterAutospacing="0"/>
        <w:textAlignment w:val="baseline"/>
        <w:rPr>
          <w:rStyle w:val="normaltextrun"/>
          <w:rFonts w:ascii="Calibri" w:hAnsi="Calibri"/>
          <w:color w:val="000000" w:themeColor="text1"/>
          <w:sz w:val="22"/>
          <w:szCs w:val="22"/>
        </w:rPr>
      </w:pPr>
      <w:r w:rsidRPr="002F2DE9">
        <w:rPr>
          <w:rStyle w:val="normaltextrun"/>
          <w:rFonts w:ascii="Calibri" w:hAnsi="Calibri"/>
          <w:color w:val="000000" w:themeColor="text1"/>
          <w:sz w:val="22"/>
          <w:szCs w:val="22"/>
        </w:rPr>
        <w:t xml:space="preserve">Grâce à leur proximité et à leurs points forts complémentaires, les entreprises Jansen et SFS sont convaincues de pouvoir encore mieux répondre aux besoins des clients dans le domaine des fenêtres bois-métal. </w:t>
      </w:r>
    </w:p>
    <w:p w14:paraId="68BE7D06" w14:textId="77777777" w:rsidR="001671A9" w:rsidRPr="002F2DE9" w:rsidRDefault="001671A9" w:rsidP="004F713A">
      <w:pPr>
        <w:spacing w:line="312" w:lineRule="auto"/>
        <w:rPr>
          <w:sz w:val="22"/>
          <w:szCs w:val="22"/>
          <w:lang w:val="fr-CH"/>
        </w:rPr>
      </w:pPr>
    </w:p>
    <w:bookmarkEnd w:id="0"/>
    <w:p w14:paraId="39D9BC18" w14:textId="09815E2E" w:rsidR="001F3A98" w:rsidRDefault="00EC5600" w:rsidP="00EC5600">
      <w:pPr>
        <w:pStyle w:val="paragraph"/>
        <w:spacing w:before="0" w:beforeAutospacing="0" w:after="0" w:afterAutospacing="0"/>
        <w:textAlignment w:val="baseline"/>
        <w:rPr>
          <w:rStyle w:val="normaltextrun"/>
          <w:rFonts w:ascii="Calibri" w:hAnsi="Calibri"/>
          <w:color w:val="000000" w:themeColor="text1"/>
          <w:sz w:val="22"/>
          <w:szCs w:val="22"/>
        </w:rPr>
      </w:pPr>
      <w:r w:rsidRPr="00EC5600">
        <w:rPr>
          <w:rStyle w:val="normaltextrun"/>
          <w:rFonts w:ascii="Calibri" w:hAnsi="Calibri"/>
          <w:color w:val="000000" w:themeColor="text1"/>
          <w:sz w:val="22"/>
          <w:szCs w:val="22"/>
        </w:rPr>
        <w:t>Lien de téléchargement des images et du texte</w:t>
      </w:r>
      <w:r>
        <w:rPr>
          <w:rStyle w:val="normaltextrun"/>
          <w:rFonts w:ascii="Calibri" w:hAnsi="Calibri"/>
          <w:color w:val="000000" w:themeColor="text1"/>
          <w:sz w:val="22"/>
          <w:szCs w:val="22"/>
        </w:rPr>
        <w:t xml:space="preserve"> : </w:t>
      </w:r>
      <w:hyperlink r:id="rId10" w:history="1">
        <w:r w:rsidR="001F3A98" w:rsidRPr="00B17AC2">
          <w:rPr>
            <w:rStyle w:val="Hyperlink"/>
            <w:rFonts w:ascii="Calibri" w:hAnsi="Calibri"/>
            <w:sz w:val="22"/>
            <w:szCs w:val="22"/>
          </w:rPr>
          <w:t>https://www.jansen.com/fileadmin/Dateiliste/Konzern/Presseinformation-2021-06-16.zip</w:t>
        </w:r>
      </w:hyperlink>
    </w:p>
    <w:p w14:paraId="20FCBE9D" w14:textId="727961D3" w:rsidR="00EA4FF1" w:rsidRDefault="00EA4FF1" w:rsidP="0079347D">
      <w:pPr>
        <w:spacing w:line="312" w:lineRule="auto"/>
        <w:rPr>
          <w:rFonts w:asciiTheme="minorHAnsi" w:hAnsiTheme="minorHAnsi" w:cstheme="minorHAnsi"/>
          <w:b/>
          <w:sz w:val="18"/>
        </w:rPr>
      </w:pPr>
    </w:p>
    <w:p w14:paraId="17DBD32E" w14:textId="2F266664" w:rsidR="004F4B40" w:rsidRPr="000321C8" w:rsidRDefault="004F4B40" w:rsidP="004F4B40">
      <w:pPr>
        <w:spacing w:line="312" w:lineRule="auto"/>
        <w:rPr>
          <w:b/>
          <w:bCs/>
          <w:sz w:val="18"/>
          <w:szCs w:val="18"/>
        </w:rPr>
      </w:pPr>
      <w:r>
        <w:rPr>
          <w:b/>
          <w:bCs/>
          <w:sz w:val="18"/>
          <w:szCs w:val="18"/>
        </w:rPr>
        <w:t>À propos de Jansen SA</w:t>
      </w:r>
    </w:p>
    <w:p w14:paraId="29661674" w14:textId="447FD947" w:rsidR="004F4B40" w:rsidRDefault="004F4B40" w:rsidP="004F4B40">
      <w:pPr>
        <w:pStyle w:val="Text"/>
        <w:spacing w:before="0"/>
        <w:ind w:right="0"/>
        <w:jc w:val="left"/>
      </w:pPr>
      <w:r>
        <w:rPr>
          <w:rFonts w:ascii="Arial" w:hAnsi="Arial"/>
          <w:sz w:val="18"/>
          <w:szCs w:val="18"/>
        </w:rPr>
        <w:t>Fondée en 1923 et sise à Oberriet, en Suisse, la société Jansen développe, fabrique et distribue des systèmes de profils en acier ainsi que des produits en plastique pour différents secteurs de l'industrie de la construction. Depuis 1978, Jansen est le partenaire de distribution exclusif en Suisse pour l’entreprise allemande Schüco International K.G., dont elle distribue les systèmes de profils en aluminium pour le secteur de la construction. En janvier 2021, Jansen SA a repris la filiale RP Technik GmbH du groupe Welser Profile, filiale proposant également des solutions en acier pour façades, fenêtres et portes. Au 1</w:t>
      </w:r>
      <w:r>
        <w:rPr>
          <w:rFonts w:ascii="Arial" w:hAnsi="Arial"/>
          <w:sz w:val="18"/>
          <w:szCs w:val="18"/>
          <w:vertAlign w:val="superscript"/>
        </w:rPr>
        <w:t>er</w:t>
      </w:r>
      <w:r>
        <w:rPr>
          <w:rFonts w:ascii="Arial" w:hAnsi="Arial"/>
          <w:sz w:val="18"/>
          <w:szCs w:val="18"/>
        </w:rPr>
        <w:t xml:space="preserve"> avril 2021, Jansen a cédé ses activités de fournitures automobiles à Mubea. Jusqu’à ce jour, le groupe Jansen est une entreprise entièrement familiale, qui emploie quelque 600 personnes dans le monde.</w:t>
      </w:r>
    </w:p>
    <w:p w14:paraId="4C7829F2" w14:textId="77777777" w:rsidR="004F4B40" w:rsidRDefault="004F4B40" w:rsidP="004F4B40"/>
    <w:p w14:paraId="27FB59E6" w14:textId="38EDFF88" w:rsidR="000932A3" w:rsidRPr="00630751" w:rsidRDefault="000932A3" w:rsidP="008B45FD">
      <w:pPr>
        <w:pStyle w:val="Text"/>
        <w:spacing w:before="0"/>
        <w:ind w:right="0"/>
        <w:jc w:val="left"/>
        <w:rPr>
          <w:rFonts w:ascii="Arial" w:hAnsi="Arial"/>
          <w:sz w:val="18"/>
          <w:szCs w:val="18"/>
        </w:rPr>
      </w:pPr>
    </w:p>
    <w:p w14:paraId="1F104C91" w14:textId="77777777" w:rsidR="008B45FD" w:rsidRPr="001F113E" w:rsidRDefault="008B45FD" w:rsidP="008B45FD">
      <w:pPr>
        <w:pStyle w:val="Text"/>
        <w:spacing w:before="0"/>
        <w:ind w:right="0"/>
        <w:jc w:val="left"/>
        <w:rPr>
          <w:rFonts w:ascii="Arial" w:hAnsi="Arial"/>
          <w:sz w:val="18"/>
          <w:szCs w:val="18"/>
        </w:rPr>
      </w:pPr>
    </w:p>
    <w:p w14:paraId="40BB9138" w14:textId="043E931E" w:rsidR="005E119F" w:rsidRPr="000321C8" w:rsidRDefault="005E119F" w:rsidP="0079347D">
      <w:pPr>
        <w:spacing w:line="312" w:lineRule="auto"/>
        <w:rPr>
          <w:b/>
          <w:bCs/>
          <w:sz w:val="18"/>
          <w:szCs w:val="18"/>
        </w:rPr>
      </w:pPr>
      <w:r>
        <w:rPr>
          <w:b/>
          <w:bCs/>
          <w:sz w:val="18"/>
          <w:szCs w:val="18"/>
        </w:rPr>
        <w:t xml:space="preserve">À propos du SFS Group </w:t>
      </w:r>
    </w:p>
    <w:p w14:paraId="00B44A42" w14:textId="1400A80B" w:rsidR="005E119F" w:rsidRDefault="00193060" w:rsidP="0079347D">
      <w:pPr>
        <w:spacing w:line="312" w:lineRule="auto"/>
        <w:rPr>
          <w:rFonts w:asciiTheme="minorHAnsi" w:hAnsiTheme="minorHAnsi" w:cstheme="minorHAnsi"/>
          <w:b/>
          <w:sz w:val="18"/>
        </w:rPr>
      </w:pPr>
      <w:r>
        <w:rPr>
          <w:sz w:val="18"/>
          <w:szCs w:val="18"/>
        </w:rPr>
        <w:t xml:space="preserve">SFS est une entreprise leader à l'échelle internationale pour les systèmes de fixation mécaniques et les pièces de précision usinées. SFS Group SA englobe les trois segments Engineered Components, Fastening Systems et Distribution &amp; Logistics, qui représentent les modèles commerciaux correspondants. Dans le segment </w:t>
      </w:r>
      <w:r>
        <w:rPr>
          <w:b/>
          <w:bCs/>
          <w:sz w:val="18"/>
          <w:szCs w:val="18"/>
        </w:rPr>
        <w:t>Engineered Components</w:t>
      </w:r>
      <w:r>
        <w:rPr>
          <w:sz w:val="18"/>
          <w:szCs w:val="18"/>
        </w:rPr>
        <w:t xml:space="preserve">, SFS œuvre en tant que partenaire de développement et de fabrication pour les pièces de précision usinées, les solutions de fixation et les modules de construction spécifiques aux clients. Engineered Components est représenté sur le marché avec quatre divisions : Automotive, Electronics, Industrial et Medical. Le segment </w:t>
      </w:r>
      <w:r>
        <w:rPr>
          <w:b/>
          <w:bCs/>
          <w:sz w:val="18"/>
          <w:szCs w:val="18"/>
        </w:rPr>
        <w:t>Fastening Systems</w:t>
      </w:r>
      <w:r>
        <w:rPr>
          <w:sz w:val="18"/>
          <w:szCs w:val="18"/>
        </w:rPr>
        <w:t xml:space="preserve"> se compose des deux divisions Construction et Riveting ; il développe, produit et commercialise des systèmes de fixation SFS mécaniques et optimisés en fonction de l’application. Dans le segment </w:t>
      </w:r>
      <w:r>
        <w:rPr>
          <w:b/>
          <w:bCs/>
          <w:sz w:val="18"/>
          <w:szCs w:val="18"/>
        </w:rPr>
        <w:t>Distribution &amp; Logistics</w:t>
      </w:r>
      <w:r>
        <w:rPr>
          <w:sz w:val="18"/>
          <w:szCs w:val="18"/>
        </w:rPr>
        <w:t xml:space="preserve">, SFS est un partenaire leader en Suisse dans le domaine de la fixation, de </w:t>
      </w:r>
      <w:r>
        <w:rPr>
          <w:sz w:val="18"/>
          <w:szCs w:val="18"/>
        </w:rPr>
        <w:lastRenderedPageBreak/>
        <w:t>l’outillage, des ferrements et des solutions logistiques novatrices. Le SFS Group est présent dans 26 pays du monde entier, avec plus de 100 sites de production et de distribution. Pour l’exercice 2020, il a réalisé un chiffre d’affaires de CHF 1’705 millions, avec quelque 10’000 employés (ETP).</w:t>
      </w:r>
    </w:p>
    <w:p w14:paraId="7AFF238B" w14:textId="2903790B" w:rsidR="006609F2" w:rsidRDefault="006609F2" w:rsidP="0079347D">
      <w:pPr>
        <w:spacing w:line="312" w:lineRule="auto"/>
        <w:rPr>
          <w:rFonts w:asciiTheme="minorHAnsi" w:hAnsiTheme="minorHAnsi" w:cstheme="minorHAnsi"/>
          <w:b/>
          <w:sz w:val="18"/>
        </w:rPr>
      </w:pPr>
    </w:p>
    <w:p w14:paraId="5C4411D3" w14:textId="59BB03B2" w:rsidR="00E926E4" w:rsidRPr="009E79CC" w:rsidRDefault="00EA4FF1" w:rsidP="0079347D">
      <w:pPr>
        <w:spacing w:line="312" w:lineRule="auto"/>
        <w:rPr>
          <w:rFonts w:asciiTheme="minorHAnsi" w:hAnsiTheme="minorHAnsi" w:cstheme="minorHAnsi"/>
          <w:sz w:val="20"/>
        </w:rPr>
      </w:pPr>
      <w:r>
        <w:rPr>
          <w:rFonts w:asciiTheme="minorHAnsi" w:hAnsiTheme="minorHAnsi"/>
          <w:b/>
          <w:sz w:val="18"/>
        </w:rPr>
        <w:t>Interlocuteur pour les médias</w:t>
      </w:r>
    </w:p>
    <w:p w14:paraId="33A5DB2D" w14:textId="77777777" w:rsidR="00825074" w:rsidRDefault="00825074" w:rsidP="0079347D">
      <w:pPr>
        <w:spacing w:line="312" w:lineRule="auto"/>
        <w:rPr>
          <w:rFonts w:asciiTheme="minorHAnsi" w:hAnsiTheme="minorHAnsi" w:cstheme="minorHAnsi"/>
          <w:sz w:val="18"/>
        </w:rPr>
      </w:pPr>
    </w:p>
    <w:p w14:paraId="3A6CAABD" w14:textId="5AFBD19F" w:rsidR="00E926E4" w:rsidRPr="00EA4FF1" w:rsidRDefault="00E926E4" w:rsidP="00D52538">
      <w:pPr>
        <w:rPr>
          <w:rFonts w:asciiTheme="minorHAnsi" w:hAnsiTheme="minorHAnsi" w:cstheme="minorHAnsi"/>
          <w:sz w:val="18"/>
        </w:rPr>
      </w:pPr>
      <w:r>
        <w:rPr>
          <w:rFonts w:asciiTheme="minorHAnsi" w:hAnsiTheme="minorHAnsi"/>
          <w:sz w:val="18"/>
        </w:rPr>
        <w:t>Jansen AG</w:t>
      </w:r>
    </w:p>
    <w:p w14:paraId="75DEDB64" w14:textId="4C81CB31" w:rsidR="00E926E4" w:rsidRDefault="00EA4074" w:rsidP="00D52538">
      <w:pPr>
        <w:rPr>
          <w:rFonts w:asciiTheme="minorHAnsi" w:hAnsiTheme="minorHAnsi" w:cstheme="minorHAnsi"/>
          <w:sz w:val="18"/>
        </w:rPr>
      </w:pPr>
      <w:r>
        <w:rPr>
          <w:rFonts w:asciiTheme="minorHAnsi" w:hAnsiTheme="minorHAnsi"/>
          <w:sz w:val="18"/>
        </w:rPr>
        <w:t>Anita Lösch</w:t>
      </w:r>
    </w:p>
    <w:p w14:paraId="2A5CF86F" w14:textId="5969A5AB" w:rsidR="00D52538" w:rsidRPr="009E79CC" w:rsidRDefault="00D52538" w:rsidP="00D52538">
      <w:pPr>
        <w:rPr>
          <w:rFonts w:asciiTheme="minorHAnsi" w:hAnsiTheme="minorHAnsi" w:cstheme="minorHAnsi"/>
          <w:sz w:val="18"/>
        </w:rPr>
      </w:pPr>
      <w:r>
        <w:rPr>
          <w:rFonts w:asciiTheme="minorHAnsi" w:hAnsiTheme="minorHAnsi"/>
          <w:sz w:val="18"/>
        </w:rPr>
        <w:t>PR &amp; Content Manager</w:t>
      </w:r>
    </w:p>
    <w:p w14:paraId="01937727" w14:textId="77777777" w:rsidR="00E926E4" w:rsidRPr="009E79CC" w:rsidRDefault="00E926E4" w:rsidP="00D52538">
      <w:pPr>
        <w:rPr>
          <w:rFonts w:asciiTheme="minorHAnsi" w:hAnsiTheme="minorHAnsi" w:cstheme="minorHAnsi"/>
          <w:sz w:val="18"/>
        </w:rPr>
      </w:pPr>
      <w:r>
        <w:rPr>
          <w:rFonts w:asciiTheme="minorHAnsi" w:hAnsiTheme="minorHAnsi"/>
          <w:sz w:val="18"/>
        </w:rPr>
        <w:t>Industriestrasse 34</w:t>
      </w:r>
    </w:p>
    <w:p w14:paraId="185AE045" w14:textId="77777777" w:rsidR="00E926E4" w:rsidRPr="009E79CC" w:rsidRDefault="00E926E4" w:rsidP="00D52538">
      <w:pPr>
        <w:rPr>
          <w:rFonts w:asciiTheme="minorHAnsi" w:hAnsiTheme="minorHAnsi" w:cstheme="minorHAnsi"/>
          <w:sz w:val="18"/>
        </w:rPr>
      </w:pPr>
      <w:r>
        <w:rPr>
          <w:rFonts w:asciiTheme="minorHAnsi" w:hAnsiTheme="minorHAnsi"/>
          <w:sz w:val="18"/>
        </w:rPr>
        <w:t>CH-9463 Oberriet SG</w:t>
      </w:r>
    </w:p>
    <w:p w14:paraId="715A737E" w14:textId="069DCD4F" w:rsidR="00E926E4" w:rsidRPr="00DE1D6F" w:rsidRDefault="00D52538" w:rsidP="00D52538">
      <w:pPr>
        <w:rPr>
          <w:rFonts w:asciiTheme="minorHAnsi" w:hAnsiTheme="minorHAnsi" w:cstheme="minorHAnsi"/>
          <w:sz w:val="18"/>
        </w:rPr>
      </w:pPr>
      <w:r>
        <w:rPr>
          <w:rFonts w:asciiTheme="minorHAnsi" w:hAnsiTheme="minorHAnsi"/>
          <w:sz w:val="18"/>
        </w:rPr>
        <w:t xml:space="preserve">T : +41 71 763 99 31 </w:t>
      </w:r>
    </w:p>
    <w:p w14:paraId="450E40FB" w14:textId="04CC132D" w:rsidR="00E926E4" w:rsidRPr="002C1235" w:rsidRDefault="00742B86" w:rsidP="00D52538">
      <w:pPr>
        <w:rPr>
          <w:rFonts w:asciiTheme="minorHAnsi" w:hAnsiTheme="minorHAnsi" w:cstheme="minorHAnsi"/>
          <w:sz w:val="18"/>
          <w:szCs w:val="18"/>
          <w:lang w:val="de-CH"/>
        </w:rPr>
      </w:pPr>
      <w:proofErr w:type="spellStart"/>
      <w:proofErr w:type="gramStart"/>
      <w:r w:rsidRPr="002C1235">
        <w:rPr>
          <w:rFonts w:asciiTheme="minorHAnsi" w:hAnsiTheme="minorHAnsi"/>
          <w:sz w:val="18"/>
          <w:lang w:val="de-CH"/>
        </w:rPr>
        <w:t>E-mail</w:t>
      </w:r>
      <w:proofErr w:type="spellEnd"/>
      <w:r w:rsidRPr="002C1235">
        <w:rPr>
          <w:rFonts w:asciiTheme="minorHAnsi" w:hAnsiTheme="minorHAnsi"/>
          <w:sz w:val="18"/>
          <w:lang w:val="de-CH"/>
        </w:rPr>
        <w:t> :</w:t>
      </w:r>
      <w:proofErr w:type="gramEnd"/>
      <w:r w:rsidRPr="002C1235">
        <w:rPr>
          <w:lang w:val="de-CH"/>
        </w:rPr>
        <w:t xml:space="preserve"> </w:t>
      </w:r>
      <w:hyperlink r:id="rId11" w:history="1">
        <w:r w:rsidRPr="002C1235">
          <w:rPr>
            <w:rStyle w:val="Hyperlink"/>
            <w:rFonts w:asciiTheme="minorHAnsi" w:hAnsiTheme="minorHAnsi"/>
            <w:sz w:val="18"/>
            <w:szCs w:val="18"/>
            <w:lang w:val="de-CH"/>
          </w:rPr>
          <w:t>anita.loesch@jansen.com</w:t>
        </w:r>
      </w:hyperlink>
    </w:p>
    <w:p w14:paraId="2B3BD16A" w14:textId="6DC8F50D" w:rsidR="00D52538" w:rsidRPr="002C1235" w:rsidRDefault="00D52538" w:rsidP="2BD0E94F">
      <w:pPr>
        <w:rPr>
          <w:szCs w:val="24"/>
          <w:lang w:val="de-CH"/>
        </w:rPr>
      </w:pPr>
    </w:p>
    <w:p w14:paraId="5DDA610E" w14:textId="5AF9294D" w:rsidR="00E93A28" w:rsidRPr="002C1235" w:rsidRDefault="00E93A28" w:rsidP="0079347D">
      <w:pPr>
        <w:spacing w:line="312" w:lineRule="auto"/>
        <w:rPr>
          <w:sz w:val="18"/>
          <w:lang w:val="de-CH"/>
        </w:rPr>
      </w:pPr>
    </w:p>
    <w:p w14:paraId="50A4BF75" w14:textId="2076A073" w:rsidR="006609F2" w:rsidRPr="002C1235" w:rsidRDefault="006609F2" w:rsidP="00D52538">
      <w:pPr>
        <w:rPr>
          <w:rFonts w:asciiTheme="minorHAnsi" w:hAnsiTheme="minorHAnsi" w:cstheme="minorHAnsi"/>
          <w:sz w:val="18"/>
          <w:lang w:val="de-CH"/>
        </w:rPr>
      </w:pPr>
    </w:p>
    <w:p w14:paraId="05FAFBCD" w14:textId="77777777" w:rsidR="00DE1D6F" w:rsidRPr="006D3330" w:rsidRDefault="00DE1D6F" w:rsidP="00DE1D6F">
      <w:pPr>
        <w:rPr>
          <w:rFonts w:asciiTheme="minorHAnsi" w:hAnsiTheme="minorHAnsi" w:cstheme="minorHAnsi"/>
          <w:noProof/>
          <w:sz w:val="18"/>
          <w:szCs w:val="18"/>
        </w:rPr>
      </w:pPr>
      <w:r>
        <w:rPr>
          <w:rFonts w:asciiTheme="minorHAnsi" w:hAnsiTheme="minorHAnsi"/>
          <w:sz w:val="18"/>
          <w:szCs w:val="18"/>
        </w:rPr>
        <w:t>SFS Group AG</w:t>
      </w:r>
    </w:p>
    <w:p w14:paraId="089A8A65" w14:textId="77777777" w:rsidR="00DE1D6F" w:rsidRPr="00DE1D6F" w:rsidRDefault="00DE1D6F" w:rsidP="00DE1D6F">
      <w:pPr>
        <w:rPr>
          <w:rFonts w:asciiTheme="minorHAnsi" w:hAnsiTheme="minorHAnsi" w:cstheme="minorHAnsi"/>
          <w:noProof/>
          <w:sz w:val="18"/>
          <w:szCs w:val="18"/>
        </w:rPr>
      </w:pPr>
      <w:r>
        <w:rPr>
          <w:rFonts w:asciiTheme="minorHAnsi" w:hAnsiTheme="minorHAnsi"/>
          <w:sz w:val="18"/>
          <w:szCs w:val="18"/>
        </w:rPr>
        <w:t>Claude Stadler</w:t>
      </w:r>
    </w:p>
    <w:p w14:paraId="2BBBEA88" w14:textId="77777777" w:rsidR="00DE1D6F" w:rsidRPr="00DE1D6F" w:rsidRDefault="00DE1D6F" w:rsidP="00DE1D6F">
      <w:pPr>
        <w:rPr>
          <w:rFonts w:asciiTheme="minorHAnsi" w:hAnsiTheme="minorHAnsi" w:cstheme="minorHAnsi"/>
          <w:noProof/>
          <w:sz w:val="18"/>
          <w:szCs w:val="18"/>
        </w:rPr>
      </w:pPr>
      <w:r>
        <w:rPr>
          <w:rFonts w:asciiTheme="minorHAnsi" w:hAnsiTheme="minorHAnsi"/>
          <w:sz w:val="18"/>
          <w:szCs w:val="18"/>
        </w:rPr>
        <w:t>Yvonne Geiling</w:t>
      </w:r>
    </w:p>
    <w:p w14:paraId="632132D4" w14:textId="77777777" w:rsidR="00DE1D6F" w:rsidRPr="00DE1D6F" w:rsidRDefault="00DE1D6F" w:rsidP="00DE1D6F">
      <w:pPr>
        <w:rPr>
          <w:rFonts w:asciiTheme="minorHAnsi" w:hAnsiTheme="minorHAnsi" w:cstheme="minorHAnsi"/>
          <w:noProof/>
          <w:sz w:val="18"/>
          <w:szCs w:val="18"/>
        </w:rPr>
      </w:pPr>
      <w:r>
        <w:rPr>
          <w:rFonts w:asciiTheme="minorHAnsi" w:hAnsiTheme="minorHAnsi"/>
          <w:sz w:val="18"/>
          <w:szCs w:val="18"/>
        </w:rPr>
        <w:t>Rosenbergsaustrasse 8</w:t>
      </w:r>
    </w:p>
    <w:p w14:paraId="0BA7DD8A" w14:textId="77777777" w:rsidR="00DE1D6F" w:rsidRPr="00DE1D6F" w:rsidRDefault="00DE1D6F" w:rsidP="00DE1D6F">
      <w:pPr>
        <w:rPr>
          <w:rFonts w:asciiTheme="minorHAnsi" w:hAnsiTheme="minorHAnsi" w:cstheme="minorHAnsi"/>
          <w:noProof/>
          <w:sz w:val="18"/>
          <w:szCs w:val="18"/>
        </w:rPr>
      </w:pPr>
      <w:r>
        <w:rPr>
          <w:rFonts w:asciiTheme="minorHAnsi" w:hAnsiTheme="minorHAnsi"/>
          <w:sz w:val="18"/>
          <w:szCs w:val="18"/>
        </w:rPr>
        <w:t>CH-9435 Heerbrugg</w:t>
      </w:r>
    </w:p>
    <w:p w14:paraId="622A19A5" w14:textId="77777777" w:rsidR="00DE1D6F" w:rsidRPr="00DE1D6F" w:rsidRDefault="00DE1D6F" w:rsidP="00DE1D6F">
      <w:pPr>
        <w:rPr>
          <w:rFonts w:asciiTheme="minorHAnsi" w:hAnsiTheme="minorHAnsi" w:cstheme="minorHAnsi"/>
          <w:noProof/>
          <w:sz w:val="18"/>
          <w:szCs w:val="18"/>
        </w:rPr>
      </w:pPr>
      <w:r>
        <w:rPr>
          <w:rFonts w:asciiTheme="minorHAnsi" w:hAnsiTheme="minorHAnsi"/>
          <w:sz w:val="18"/>
          <w:szCs w:val="18"/>
        </w:rPr>
        <w:t>Ligne directe : +41 71 727 51 85</w:t>
      </w:r>
    </w:p>
    <w:p w14:paraId="5C679855" w14:textId="77777777" w:rsidR="00DE1D6F" w:rsidRPr="002C1235" w:rsidRDefault="00DE1D6F" w:rsidP="00DE1D6F">
      <w:pPr>
        <w:rPr>
          <w:rFonts w:asciiTheme="minorHAnsi" w:hAnsiTheme="minorHAnsi" w:cstheme="minorHAnsi"/>
          <w:noProof/>
          <w:color w:val="0000FF"/>
          <w:sz w:val="18"/>
          <w:szCs w:val="18"/>
          <w:u w:val="single"/>
          <w:lang w:val="de-CH"/>
        </w:rPr>
      </w:pPr>
      <w:proofErr w:type="spellStart"/>
      <w:proofErr w:type="gramStart"/>
      <w:r w:rsidRPr="002C1235">
        <w:rPr>
          <w:rFonts w:asciiTheme="minorHAnsi" w:hAnsiTheme="minorHAnsi"/>
          <w:sz w:val="18"/>
          <w:szCs w:val="18"/>
          <w:lang w:val="de-CH"/>
        </w:rPr>
        <w:t>E-mail</w:t>
      </w:r>
      <w:proofErr w:type="spellEnd"/>
      <w:r w:rsidRPr="002C1235">
        <w:rPr>
          <w:lang w:val="de-CH"/>
        </w:rPr>
        <w:t> </w:t>
      </w:r>
      <w:r w:rsidRPr="002C1235">
        <w:rPr>
          <w:rFonts w:asciiTheme="minorHAnsi" w:hAnsiTheme="minorHAnsi"/>
          <w:sz w:val="18"/>
          <w:szCs w:val="18"/>
          <w:lang w:val="de-CH"/>
        </w:rPr>
        <w:t>:</w:t>
      </w:r>
      <w:proofErr w:type="gramEnd"/>
      <w:r w:rsidRPr="002C1235">
        <w:rPr>
          <w:rFonts w:asciiTheme="minorHAnsi" w:hAnsiTheme="minorHAnsi"/>
          <w:sz w:val="18"/>
          <w:szCs w:val="18"/>
          <w:lang w:val="de-CH"/>
        </w:rPr>
        <w:t xml:space="preserve"> </w:t>
      </w:r>
      <w:hyperlink r:id="rId12" w:history="1">
        <w:r w:rsidRPr="002C1235">
          <w:rPr>
            <w:rStyle w:val="Hyperlink"/>
            <w:rFonts w:asciiTheme="minorHAnsi" w:hAnsiTheme="minorHAnsi"/>
            <w:sz w:val="18"/>
            <w:szCs w:val="18"/>
            <w:lang w:val="de-CH"/>
          </w:rPr>
          <w:t>corporate.communications@sfs.com</w:t>
        </w:r>
      </w:hyperlink>
    </w:p>
    <w:p w14:paraId="328DC043" w14:textId="77777777" w:rsidR="00DE1D6F" w:rsidRPr="00B81393" w:rsidRDefault="00DE1D6F" w:rsidP="00DE1D6F">
      <w:pPr>
        <w:rPr>
          <w:noProof/>
          <w:color w:val="0000FF"/>
          <w:sz w:val="18"/>
          <w:szCs w:val="18"/>
          <w:u w:val="single"/>
          <w:lang w:val="it-IT"/>
        </w:rPr>
      </w:pPr>
    </w:p>
    <w:p w14:paraId="23B2648A" w14:textId="529F8B12" w:rsidR="00E93A28" w:rsidRPr="00B81393" w:rsidRDefault="00E93A28" w:rsidP="00DE1D6F">
      <w:pPr>
        <w:rPr>
          <w:rFonts w:asciiTheme="minorHAnsi" w:hAnsiTheme="minorHAnsi" w:cstheme="minorHAnsi"/>
          <w:sz w:val="18"/>
          <w:lang w:val="it-IT"/>
        </w:rPr>
      </w:pPr>
    </w:p>
    <w:sectPr w:rsidR="00E93A28" w:rsidRPr="00B81393" w:rsidSect="006D33AD">
      <w:headerReference w:type="even" r:id="rId13"/>
      <w:headerReference w:type="first" r:id="rId14"/>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77C14" w14:textId="77777777" w:rsidR="00D318AC" w:rsidRDefault="00D318AC">
      <w:r>
        <w:separator/>
      </w:r>
    </w:p>
  </w:endnote>
  <w:endnote w:type="continuationSeparator" w:id="0">
    <w:p w14:paraId="7044AEF4" w14:textId="77777777" w:rsidR="00D318AC" w:rsidRDefault="00D318AC">
      <w:r>
        <w:continuationSeparator/>
      </w:r>
    </w:p>
  </w:endnote>
  <w:endnote w:type="continuationNotice" w:id="1">
    <w:p w14:paraId="04A915F1" w14:textId="77777777" w:rsidR="00D318AC" w:rsidRDefault="00D31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anWebPro-New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FFA55" w14:textId="77777777" w:rsidR="00D318AC" w:rsidRDefault="00D318AC">
      <w:r>
        <w:separator/>
      </w:r>
    </w:p>
  </w:footnote>
  <w:footnote w:type="continuationSeparator" w:id="0">
    <w:p w14:paraId="3BDE3E1B" w14:textId="77777777" w:rsidR="00D318AC" w:rsidRDefault="00D318AC">
      <w:r>
        <w:continuationSeparator/>
      </w:r>
    </w:p>
  </w:footnote>
  <w:footnote w:type="continuationNotice" w:id="1">
    <w:p w14:paraId="473B6B9E" w14:textId="77777777" w:rsidR="00D318AC" w:rsidRDefault="00D318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674D" w14:textId="77777777" w:rsidR="00682D62" w:rsidRDefault="00682D6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682D62" w:rsidRDefault="00682D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67" w14:textId="77777777" w:rsidR="00682D62" w:rsidRDefault="00682D62" w:rsidP="0014413C">
    <w:pPr>
      <w:pStyle w:val="Kopfzeile"/>
      <w:ind w:right="-2270"/>
      <w:jc w:val="right"/>
    </w:pPr>
  </w:p>
  <w:p w14:paraId="39468F44" w14:textId="77777777" w:rsidR="00682D62" w:rsidRDefault="00682D62" w:rsidP="0014413C">
    <w:pPr>
      <w:pStyle w:val="Kopfzeile"/>
      <w:ind w:right="-2270"/>
      <w:jc w:val="right"/>
    </w:pPr>
  </w:p>
  <w:p w14:paraId="62F2FD2A" w14:textId="77777777" w:rsidR="00682D62" w:rsidRDefault="00682D62" w:rsidP="0014413C">
    <w:pPr>
      <w:pStyle w:val="Kopfzeile"/>
      <w:ind w:right="-2270"/>
      <w:jc w:val="right"/>
    </w:pPr>
  </w:p>
  <w:p w14:paraId="1EE72FD1" w14:textId="5DA571EC" w:rsidR="00682D62" w:rsidRDefault="00D33BF2" w:rsidP="0014413C">
    <w:pPr>
      <w:pStyle w:val="Kopfzeile"/>
      <w:ind w:right="-2270"/>
      <w:jc w:val="right"/>
    </w:pPr>
    <w:r>
      <w:rPr>
        <w:noProof/>
        <w:lang w:val="de-CH" w:eastAsia="de-CH"/>
      </w:rPr>
      <w:drawing>
        <wp:inline distT="0" distB="0" distL="0" distR="0" wp14:anchorId="289D0BEE" wp14:editId="2BDF6388">
          <wp:extent cx="1922780" cy="309880"/>
          <wp:effectExtent l="0" t="0" r="1270" b="0"/>
          <wp:docPr id="13" name="Grafik 13" descr="JANSEN Configure to Inspire, Cyan"/>
          <wp:cNvGraphicFramePr/>
          <a:graphic xmlns:a="http://schemas.openxmlformats.org/drawingml/2006/main">
            <a:graphicData uri="http://schemas.openxmlformats.org/drawingml/2006/picture">
              <pic:pic xmlns:pic="http://schemas.openxmlformats.org/drawingml/2006/picture">
                <pic:nvPicPr>
                  <pic:cNvPr id="13" name="Grafik 13" descr="JANSEN Configure to Inspire, Cyan"/>
                  <pic:cNvPicPr/>
                </pic:nvPicPr>
                <pic:blipFill rotWithShape="1">
                  <a:blip r:embed="rId1">
                    <a:extLst>
                      <a:ext uri="{28A0092B-C50C-407E-A947-70E740481C1C}">
                        <a14:useLocalDpi xmlns:a14="http://schemas.microsoft.com/office/drawing/2010/main" val="0"/>
                      </a:ext>
                    </a:extLst>
                  </a:blip>
                  <a:srcRect b="37552"/>
                  <a:stretch/>
                </pic:blipFill>
                <pic:spPr bwMode="auto">
                  <a:xfrm>
                    <a:off x="0" y="0"/>
                    <a:ext cx="1922780" cy="309880"/>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lang w:val="de-CH" w:eastAsia="de-CH"/>
      </w:rPr>
      <w:drawing>
        <wp:inline distT="0" distB="0" distL="0" distR="0" wp14:anchorId="06A9D41B" wp14:editId="62E360B2">
          <wp:extent cx="995045" cy="51467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96DAC541-7B7A-43D3-8B79-37D633B846F1}">
                        <asvg:svgBlip xmlns:asvg="http://schemas.microsoft.com/office/drawing/2016/SVG/main" r:embed="rId3"/>
                      </a:ext>
                    </a:extLst>
                  </a:blip>
                  <a:stretch>
                    <a:fillRect/>
                  </a:stretch>
                </pic:blipFill>
                <pic:spPr>
                  <a:xfrm>
                    <a:off x="0" y="0"/>
                    <a:ext cx="1068309" cy="5525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840B9"/>
    <w:multiLevelType w:val="hybridMultilevel"/>
    <w:tmpl w:val="A4D27A6A"/>
    <w:lvl w:ilvl="0" w:tplc="F3661FC2">
      <w:start w:val="23"/>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41F21A7B"/>
    <w:multiLevelType w:val="hybridMultilevel"/>
    <w:tmpl w:val="455098FA"/>
    <w:lvl w:ilvl="0" w:tplc="A82E5AAE">
      <w:start w:val="1"/>
      <w:numFmt w:val="decimal"/>
      <w:lvlText w:val="%1."/>
      <w:lvlJc w:val="left"/>
      <w:pPr>
        <w:ind w:left="720" w:hanging="360"/>
      </w:pPr>
      <w:rPr>
        <w:rFonts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6D4662DE"/>
    <w:multiLevelType w:val="hybridMultilevel"/>
    <w:tmpl w:val="9976EAD2"/>
    <w:lvl w:ilvl="0" w:tplc="0407000B">
      <w:start w:val="20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E93"/>
    <w:rsid w:val="00000B23"/>
    <w:rsid w:val="000028DB"/>
    <w:rsid w:val="000164EB"/>
    <w:rsid w:val="000177B1"/>
    <w:rsid w:val="00022F46"/>
    <w:rsid w:val="000230C5"/>
    <w:rsid w:val="00026A07"/>
    <w:rsid w:val="00030954"/>
    <w:rsid w:val="000321C8"/>
    <w:rsid w:val="00034017"/>
    <w:rsid w:val="00034BD9"/>
    <w:rsid w:val="000403CA"/>
    <w:rsid w:val="00047E99"/>
    <w:rsid w:val="00051E96"/>
    <w:rsid w:val="0005497C"/>
    <w:rsid w:val="0006271C"/>
    <w:rsid w:val="00062B52"/>
    <w:rsid w:val="00064554"/>
    <w:rsid w:val="00067CEA"/>
    <w:rsid w:val="00070FD3"/>
    <w:rsid w:val="000744A0"/>
    <w:rsid w:val="00075466"/>
    <w:rsid w:val="000814DE"/>
    <w:rsid w:val="00081CCB"/>
    <w:rsid w:val="0008458F"/>
    <w:rsid w:val="000932A3"/>
    <w:rsid w:val="00095038"/>
    <w:rsid w:val="0009529E"/>
    <w:rsid w:val="000A745C"/>
    <w:rsid w:val="000B2A91"/>
    <w:rsid w:val="000B5D37"/>
    <w:rsid w:val="000B6037"/>
    <w:rsid w:val="000D0A46"/>
    <w:rsid w:val="000D10D1"/>
    <w:rsid w:val="000D2FCC"/>
    <w:rsid w:val="000D34F6"/>
    <w:rsid w:val="000D5760"/>
    <w:rsid w:val="000D7F29"/>
    <w:rsid w:val="000E04F1"/>
    <w:rsid w:val="000E15C0"/>
    <w:rsid w:val="000F27F9"/>
    <w:rsid w:val="000F338B"/>
    <w:rsid w:val="000F44D1"/>
    <w:rsid w:val="000F62EA"/>
    <w:rsid w:val="00102F8F"/>
    <w:rsid w:val="001045A9"/>
    <w:rsid w:val="00105C1B"/>
    <w:rsid w:val="001107DB"/>
    <w:rsid w:val="001112B0"/>
    <w:rsid w:val="00113798"/>
    <w:rsid w:val="00116E0F"/>
    <w:rsid w:val="00117E06"/>
    <w:rsid w:val="00122538"/>
    <w:rsid w:val="0012565B"/>
    <w:rsid w:val="00126C44"/>
    <w:rsid w:val="00137245"/>
    <w:rsid w:val="0014413C"/>
    <w:rsid w:val="00146EC9"/>
    <w:rsid w:val="00162557"/>
    <w:rsid w:val="00165146"/>
    <w:rsid w:val="00166995"/>
    <w:rsid w:val="001671A9"/>
    <w:rsid w:val="00180023"/>
    <w:rsid w:val="00181EB9"/>
    <w:rsid w:val="00193060"/>
    <w:rsid w:val="00193B36"/>
    <w:rsid w:val="00195D2E"/>
    <w:rsid w:val="00197CC6"/>
    <w:rsid w:val="001B000B"/>
    <w:rsid w:val="001C0498"/>
    <w:rsid w:val="001C39C9"/>
    <w:rsid w:val="001C3D39"/>
    <w:rsid w:val="001C4EFE"/>
    <w:rsid w:val="001F3A98"/>
    <w:rsid w:val="001F65DA"/>
    <w:rsid w:val="00200066"/>
    <w:rsid w:val="0020119F"/>
    <w:rsid w:val="00204AD4"/>
    <w:rsid w:val="002052FB"/>
    <w:rsid w:val="002063EF"/>
    <w:rsid w:val="00216984"/>
    <w:rsid w:val="00217562"/>
    <w:rsid w:val="00217AAD"/>
    <w:rsid w:val="002242C4"/>
    <w:rsid w:val="00225CBE"/>
    <w:rsid w:val="0022759C"/>
    <w:rsid w:val="00237839"/>
    <w:rsid w:val="002415A0"/>
    <w:rsid w:val="0024555B"/>
    <w:rsid w:val="0025037B"/>
    <w:rsid w:val="00255771"/>
    <w:rsid w:val="002557F4"/>
    <w:rsid w:val="00257688"/>
    <w:rsid w:val="00260974"/>
    <w:rsid w:val="00261223"/>
    <w:rsid w:val="002636C5"/>
    <w:rsid w:val="002702EC"/>
    <w:rsid w:val="00273500"/>
    <w:rsid w:val="00277358"/>
    <w:rsid w:val="0028227C"/>
    <w:rsid w:val="002864C4"/>
    <w:rsid w:val="00286BDE"/>
    <w:rsid w:val="00297C8D"/>
    <w:rsid w:val="002A3589"/>
    <w:rsid w:val="002B123D"/>
    <w:rsid w:val="002B716C"/>
    <w:rsid w:val="002C1235"/>
    <w:rsid w:val="002D0E4B"/>
    <w:rsid w:val="002E2A70"/>
    <w:rsid w:val="002E5E36"/>
    <w:rsid w:val="002F2DE9"/>
    <w:rsid w:val="002F58D1"/>
    <w:rsid w:val="0031071A"/>
    <w:rsid w:val="0032684B"/>
    <w:rsid w:val="00334E04"/>
    <w:rsid w:val="00335740"/>
    <w:rsid w:val="00335E72"/>
    <w:rsid w:val="00346C1C"/>
    <w:rsid w:val="00366089"/>
    <w:rsid w:val="00370638"/>
    <w:rsid w:val="00371BDB"/>
    <w:rsid w:val="00371FB1"/>
    <w:rsid w:val="00372E6E"/>
    <w:rsid w:val="00374420"/>
    <w:rsid w:val="003765EF"/>
    <w:rsid w:val="00382E58"/>
    <w:rsid w:val="0038426B"/>
    <w:rsid w:val="00386370"/>
    <w:rsid w:val="00395510"/>
    <w:rsid w:val="003A3796"/>
    <w:rsid w:val="003B60B4"/>
    <w:rsid w:val="003C0C54"/>
    <w:rsid w:val="003C1008"/>
    <w:rsid w:val="003C4F2E"/>
    <w:rsid w:val="003C7B0F"/>
    <w:rsid w:val="003E08F3"/>
    <w:rsid w:val="003E0BF6"/>
    <w:rsid w:val="003E17FC"/>
    <w:rsid w:val="003E2C92"/>
    <w:rsid w:val="003F0D68"/>
    <w:rsid w:val="00410C53"/>
    <w:rsid w:val="00413782"/>
    <w:rsid w:val="00414CE9"/>
    <w:rsid w:val="0041766D"/>
    <w:rsid w:val="004227EE"/>
    <w:rsid w:val="00423EBE"/>
    <w:rsid w:val="00431A23"/>
    <w:rsid w:val="00433C95"/>
    <w:rsid w:val="00441C30"/>
    <w:rsid w:val="00442733"/>
    <w:rsid w:val="00450035"/>
    <w:rsid w:val="004518D1"/>
    <w:rsid w:val="00453D79"/>
    <w:rsid w:val="00463457"/>
    <w:rsid w:val="00465B37"/>
    <w:rsid w:val="004710B5"/>
    <w:rsid w:val="00477A18"/>
    <w:rsid w:val="00477E8A"/>
    <w:rsid w:val="00483302"/>
    <w:rsid w:val="00493060"/>
    <w:rsid w:val="004A616C"/>
    <w:rsid w:val="004A71D8"/>
    <w:rsid w:val="004A7C10"/>
    <w:rsid w:val="004B0DC4"/>
    <w:rsid w:val="004C26E8"/>
    <w:rsid w:val="004C6894"/>
    <w:rsid w:val="004C7455"/>
    <w:rsid w:val="004D0C00"/>
    <w:rsid w:val="004D2FC5"/>
    <w:rsid w:val="004D72D9"/>
    <w:rsid w:val="004E192F"/>
    <w:rsid w:val="004F243E"/>
    <w:rsid w:val="004F4B40"/>
    <w:rsid w:val="004F713A"/>
    <w:rsid w:val="005063B0"/>
    <w:rsid w:val="005075A6"/>
    <w:rsid w:val="005137B2"/>
    <w:rsid w:val="0051431F"/>
    <w:rsid w:val="00523C16"/>
    <w:rsid w:val="00525AC6"/>
    <w:rsid w:val="00531787"/>
    <w:rsid w:val="00531CA0"/>
    <w:rsid w:val="0053723E"/>
    <w:rsid w:val="005450E9"/>
    <w:rsid w:val="00546E93"/>
    <w:rsid w:val="00546ECA"/>
    <w:rsid w:val="00547496"/>
    <w:rsid w:val="00551CFF"/>
    <w:rsid w:val="00561BAB"/>
    <w:rsid w:val="00562388"/>
    <w:rsid w:val="00563029"/>
    <w:rsid w:val="005670C1"/>
    <w:rsid w:val="00580B91"/>
    <w:rsid w:val="0058131C"/>
    <w:rsid w:val="005918E0"/>
    <w:rsid w:val="005A0D4D"/>
    <w:rsid w:val="005A3BD5"/>
    <w:rsid w:val="005B6979"/>
    <w:rsid w:val="005B7604"/>
    <w:rsid w:val="005C22AB"/>
    <w:rsid w:val="005C5CA7"/>
    <w:rsid w:val="005C6B96"/>
    <w:rsid w:val="005C73CE"/>
    <w:rsid w:val="005D7B9A"/>
    <w:rsid w:val="005E119F"/>
    <w:rsid w:val="005E14A6"/>
    <w:rsid w:val="005E3C3C"/>
    <w:rsid w:val="005E4D8B"/>
    <w:rsid w:val="005F121E"/>
    <w:rsid w:val="005F6120"/>
    <w:rsid w:val="005F7DE6"/>
    <w:rsid w:val="0060156B"/>
    <w:rsid w:val="00601BDB"/>
    <w:rsid w:val="006112DC"/>
    <w:rsid w:val="00612EE1"/>
    <w:rsid w:val="0061312D"/>
    <w:rsid w:val="00624B2A"/>
    <w:rsid w:val="00624FBF"/>
    <w:rsid w:val="00635B35"/>
    <w:rsid w:val="006609F2"/>
    <w:rsid w:val="00661608"/>
    <w:rsid w:val="00661907"/>
    <w:rsid w:val="00671BF3"/>
    <w:rsid w:val="00680027"/>
    <w:rsid w:val="00682D62"/>
    <w:rsid w:val="006830B9"/>
    <w:rsid w:val="00687CA6"/>
    <w:rsid w:val="006906DA"/>
    <w:rsid w:val="00691F24"/>
    <w:rsid w:val="006939AD"/>
    <w:rsid w:val="00693A7A"/>
    <w:rsid w:val="00694368"/>
    <w:rsid w:val="006A007B"/>
    <w:rsid w:val="006A0E01"/>
    <w:rsid w:val="006A2319"/>
    <w:rsid w:val="006A49AB"/>
    <w:rsid w:val="006A6407"/>
    <w:rsid w:val="006A6D76"/>
    <w:rsid w:val="006A7D46"/>
    <w:rsid w:val="006B308D"/>
    <w:rsid w:val="006B5424"/>
    <w:rsid w:val="006B5EB5"/>
    <w:rsid w:val="006D17BF"/>
    <w:rsid w:val="006D3330"/>
    <w:rsid w:val="006D33AD"/>
    <w:rsid w:val="006D43D1"/>
    <w:rsid w:val="006F1D8B"/>
    <w:rsid w:val="006F226C"/>
    <w:rsid w:val="00704B8D"/>
    <w:rsid w:val="0071161C"/>
    <w:rsid w:val="00723704"/>
    <w:rsid w:val="007321BC"/>
    <w:rsid w:val="0073329B"/>
    <w:rsid w:val="00733CE2"/>
    <w:rsid w:val="00737891"/>
    <w:rsid w:val="00737F56"/>
    <w:rsid w:val="00742B86"/>
    <w:rsid w:val="00746D44"/>
    <w:rsid w:val="00755DEC"/>
    <w:rsid w:val="0076529D"/>
    <w:rsid w:val="007672BC"/>
    <w:rsid w:val="00780542"/>
    <w:rsid w:val="00780622"/>
    <w:rsid w:val="00787D9B"/>
    <w:rsid w:val="0079347D"/>
    <w:rsid w:val="007943E1"/>
    <w:rsid w:val="007A3F52"/>
    <w:rsid w:val="007A6702"/>
    <w:rsid w:val="007B42A6"/>
    <w:rsid w:val="007B5CF0"/>
    <w:rsid w:val="007B69BA"/>
    <w:rsid w:val="007C2302"/>
    <w:rsid w:val="007C2F81"/>
    <w:rsid w:val="007C5F98"/>
    <w:rsid w:val="007D436D"/>
    <w:rsid w:val="007D5106"/>
    <w:rsid w:val="007D6FB6"/>
    <w:rsid w:val="007E1B76"/>
    <w:rsid w:val="007F779F"/>
    <w:rsid w:val="00825074"/>
    <w:rsid w:val="00826B74"/>
    <w:rsid w:val="00834E6D"/>
    <w:rsid w:val="00837822"/>
    <w:rsid w:val="008466B2"/>
    <w:rsid w:val="00865D8D"/>
    <w:rsid w:val="008742CD"/>
    <w:rsid w:val="00874EC8"/>
    <w:rsid w:val="00875017"/>
    <w:rsid w:val="00877AE2"/>
    <w:rsid w:val="008B0216"/>
    <w:rsid w:val="008B2F60"/>
    <w:rsid w:val="008B452D"/>
    <w:rsid w:val="008B45FD"/>
    <w:rsid w:val="008C7094"/>
    <w:rsid w:val="008D0088"/>
    <w:rsid w:val="008D6258"/>
    <w:rsid w:val="008D681B"/>
    <w:rsid w:val="008D7B00"/>
    <w:rsid w:val="008D7F87"/>
    <w:rsid w:val="008E10C4"/>
    <w:rsid w:val="008F365C"/>
    <w:rsid w:val="009032C9"/>
    <w:rsid w:val="00912B73"/>
    <w:rsid w:val="00916294"/>
    <w:rsid w:val="00924630"/>
    <w:rsid w:val="009279B5"/>
    <w:rsid w:val="00934160"/>
    <w:rsid w:val="00935A2E"/>
    <w:rsid w:val="00937A41"/>
    <w:rsid w:val="00937DC9"/>
    <w:rsid w:val="00945BF9"/>
    <w:rsid w:val="009603CA"/>
    <w:rsid w:val="00961724"/>
    <w:rsid w:val="00963549"/>
    <w:rsid w:val="0097080D"/>
    <w:rsid w:val="00971937"/>
    <w:rsid w:val="009735F4"/>
    <w:rsid w:val="00975573"/>
    <w:rsid w:val="00976324"/>
    <w:rsid w:val="00980647"/>
    <w:rsid w:val="00990922"/>
    <w:rsid w:val="009A1C4B"/>
    <w:rsid w:val="009B14AC"/>
    <w:rsid w:val="009C1DE3"/>
    <w:rsid w:val="009D1913"/>
    <w:rsid w:val="009D41F5"/>
    <w:rsid w:val="009D61F5"/>
    <w:rsid w:val="009E3AF1"/>
    <w:rsid w:val="009E79CC"/>
    <w:rsid w:val="009F4754"/>
    <w:rsid w:val="009F63B5"/>
    <w:rsid w:val="009F699F"/>
    <w:rsid w:val="00A020B0"/>
    <w:rsid w:val="00A049E0"/>
    <w:rsid w:val="00A04D42"/>
    <w:rsid w:val="00A06557"/>
    <w:rsid w:val="00A13763"/>
    <w:rsid w:val="00A1594E"/>
    <w:rsid w:val="00A22896"/>
    <w:rsid w:val="00A232CB"/>
    <w:rsid w:val="00A33AB9"/>
    <w:rsid w:val="00A35F50"/>
    <w:rsid w:val="00A40733"/>
    <w:rsid w:val="00A43032"/>
    <w:rsid w:val="00A44709"/>
    <w:rsid w:val="00A62A4D"/>
    <w:rsid w:val="00A63B19"/>
    <w:rsid w:val="00A674EA"/>
    <w:rsid w:val="00A8337D"/>
    <w:rsid w:val="00AA25AF"/>
    <w:rsid w:val="00AA5A84"/>
    <w:rsid w:val="00AA5AAD"/>
    <w:rsid w:val="00AA5CA6"/>
    <w:rsid w:val="00AB18F4"/>
    <w:rsid w:val="00AC77A0"/>
    <w:rsid w:val="00AD05DA"/>
    <w:rsid w:val="00AD11DB"/>
    <w:rsid w:val="00AD570F"/>
    <w:rsid w:val="00AE132F"/>
    <w:rsid w:val="00AE6CF8"/>
    <w:rsid w:val="00AF044E"/>
    <w:rsid w:val="00AF2CA8"/>
    <w:rsid w:val="00AF518F"/>
    <w:rsid w:val="00B06E33"/>
    <w:rsid w:val="00B074A3"/>
    <w:rsid w:val="00B146A7"/>
    <w:rsid w:val="00B1475B"/>
    <w:rsid w:val="00B27AF3"/>
    <w:rsid w:val="00B31286"/>
    <w:rsid w:val="00B33851"/>
    <w:rsid w:val="00B3661F"/>
    <w:rsid w:val="00B37EBA"/>
    <w:rsid w:val="00B4592B"/>
    <w:rsid w:val="00B52BF5"/>
    <w:rsid w:val="00B532BC"/>
    <w:rsid w:val="00B6252A"/>
    <w:rsid w:val="00B73891"/>
    <w:rsid w:val="00B74112"/>
    <w:rsid w:val="00B779BB"/>
    <w:rsid w:val="00B81393"/>
    <w:rsid w:val="00B81B5D"/>
    <w:rsid w:val="00B87FA7"/>
    <w:rsid w:val="00BA61A6"/>
    <w:rsid w:val="00BA6815"/>
    <w:rsid w:val="00BB11BF"/>
    <w:rsid w:val="00BB139E"/>
    <w:rsid w:val="00BB2DC4"/>
    <w:rsid w:val="00BB337C"/>
    <w:rsid w:val="00BC20EF"/>
    <w:rsid w:val="00BC4694"/>
    <w:rsid w:val="00BC7895"/>
    <w:rsid w:val="00BE204D"/>
    <w:rsid w:val="00BE40ED"/>
    <w:rsid w:val="00BF26BA"/>
    <w:rsid w:val="00BF60A3"/>
    <w:rsid w:val="00C01E74"/>
    <w:rsid w:val="00C04A40"/>
    <w:rsid w:val="00C12184"/>
    <w:rsid w:val="00C16123"/>
    <w:rsid w:val="00C311C8"/>
    <w:rsid w:val="00C32818"/>
    <w:rsid w:val="00C4253D"/>
    <w:rsid w:val="00C52300"/>
    <w:rsid w:val="00C5586E"/>
    <w:rsid w:val="00C6222C"/>
    <w:rsid w:val="00C67B59"/>
    <w:rsid w:val="00C762D3"/>
    <w:rsid w:val="00C8533D"/>
    <w:rsid w:val="00C878DB"/>
    <w:rsid w:val="00C87F65"/>
    <w:rsid w:val="00C90506"/>
    <w:rsid w:val="00C90DC9"/>
    <w:rsid w:val="00C94E47"/>
    <w:rsid w:val="00C95253"/>
    <w:rsid w:val="00C96E50"/>
    <w:rsid w:val="00CA6CAA"/>
    <w:rsid w:val="00CA76A1"/>
    <w:rsid w:val="00CC1EAD"/>
    <w:rsid w:val="00CC64FB"/>
    <w:rsid w:val="00CC6EEB"/>
    <w:rsid w:val="00CC7211"/>
    <w:rsid w:val="00CD7F2C"/>
    <w:rsid w:val="00CE2544"/>
    <w:rsid w:val="00CE3833"/>
    <w:rsid w:val="00CF0B1C"/>
    <w:rsid w:val="00CF20D4"/>
    <w:rsid w:val="00D008D0"/>
    <w:rsid w:val="00D02810"/>
    <w:rsid w:val="00D02F1D"/>
    <w:rsid w:val="00D039E9"/>
    <w:rsid w:val="00D22381"/>
    <w:rsid w:val="00D318AC"/>
    <w:rsid w:val="00D33BF2"/>
    <w:rsid w:val="00D35951"/>
    <w:rsid w:val="00D41099"/>
    <w:rsid w:val="00D41A66"/>
    <w:rsid w:val="00D46A87"/>
    <w:rsid w:val="00D46ED4"/>
    <w:rsid w:val="00D50B6B"/>
    <w:rsid w:val="00D52538"/>
    <w:rsid w:val="00D55BFE"/>
    <w:rsid w:val="00D70832"/>
    <w:rsid w:val="00D7230C"/>
    <w:rsid w:val="00D734C7"/>
    <w:rsid w:val="00D73B31"/>
    <w:rsid w:val="00D75B1B"/>
    <w:rsid w:val="00D872B2"/>
    <w:rsid w:val="00D91408"/>
    <w:rsid w:val="00D96E49"/>
    <w:rsid w:val="00DB01F9"/>
    <w:rsid w:val="00DB3677"/>
    <w:rsid w:val="00DC2C30"/>
    <w:rsid w:val="00DE1D6F"/>
    <w:rsid w:val="00DE3549"/>
    <w:rsid w:val="00DF2EF7"/>
    <w:rsid w:val="00DF5EF4"/>
    <w:rsid w:val="00E01A78"/>
    <w:rsid w:val="00E0279A"/>
    <w:rsid w:val="00E17D10"/>
    <w:rsid w:val="00E237F2"/>
    <w:rsid w:val="00E23DCD"/>
    <w:rsid w:val="00E3025C"/>
    <w:rsid w:val="00E31F57"/>
    <w:rsid w:val="00E32809"/>
    <w:rsid w:val="00E3574F"/>
    <w:rsid w:val="00E3636A"/>
    <w:rsid w:val="00E376C7"/>
    <w:rsid w:val="00E4229C"/>
    <w:rsid w:val="00E46228"/>
    <w:rsid w:val="00E57677"/>
    <w:rsid w:val="00E6647F"/>
    <w:rsid w:val="00E70E83"/>
    <w:rsid w:val="00E73455"/>
    <w:rsid w:val="00E7430B"/>
    <w:rsid w:val="00E75A6E"/>
    <w:rsid w:val="00E86F42"/>
    <w:rsid w:val="00E9138B"/>
    <w:rsid w:val="00E926E4"/>
    <w:rsid w:val="00E93A28"/>
    <w:rsid w:val="00E9707A"/>
    <w:rsid w:val="00E97726"/>
    <w:rsid w:val="00EA2589"/>
    <w:rsid w:val="00EA4074"/>
    <w:rsid w:val="00EA4A1B"/>
    <w:rsid w:val="00EA4FF1"/>
    <w:rsid w:val="00EB1651"/>
    <w:rsid w:val="00EB7BCE"/>
    <w:rsid w:val="00EC5600"/>
    <w:rsid w:val="00ED3AF8"/>
    <w:rsid w:val="00ED77BE"/>
    <w:rsid w:val="00EE3B73"/>
    <w:rsid w:val="00EE3C7C"/>
    <w:rsid w:val="00F02B7C"/>
    <w:rsid w:val="00F06EFD"/>
    <w:rsid w:val="00F100F9"/>
    <w:rsid w:val="00F10380"/>
    <w:rsid w:val="00F10D36"/>
    <w:rsid w:val="00F149CB"/>
    <w:rsid w:val="00F16B6A"/>
    <w:rsid w:val="00F31658"/>
    <w:rsid w:val="00F31F96"/>
    <w:rsid w:val="00F35C4F"/>
    <w:rsid w:val="00F47C23"/>
    <w:rsid w:val="00F47D15"/>
    <w:rsid w:val="00F54D3E"/>
    <w:rsid w:val="00F91615"/>
    <w:rsid w:val="00F925DB"/>
    <w:rsid w:val="00F93A89"/>
    <w:rsid w:val="00F94107"/>
    <w:rsid w:val="00FB09D9"/>
    <w:rsid w:val="00FB3BFB"/>
    <w:rsid w:val="00FC0A58"/>
    <w:rsid w:val="00FC4422"/>
    <w:rsid w:val="00FD6775"/>
    <w:rsid w:val="00FE6838"/>
    <w:rsid w:val="00FF5496"/>
    <w:rsid w:val="00FF77BC"/>
    <w:rsid w:val="09044142"/>
    <w:rsid w:val="13FDE76C"/>
    <w:rsid w:val="23B3073D"/>
    <w:rsid w:val="2BD0E94F"/>
    <w:rsid w:val="3D3FE89D"/>
    <w:rsid w:val="6487DFD9"/>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54E7E32"/>
  <w14:defaultImageDpi w14:val="0"/>
  <w15:docId w15:val="{11464D9C-1041-4768-90F6-52A40CD9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paragraph" w:styleId="berschrift2">
    <w:name w:val="heading 2"/>
    <w:basedOn w:val="Standard"/>
    <w:next w:val="Standard"/>
    <w:link w:val="berschrift2Zchn"/>
    <w:semiHidden/>
    <w:unhideWhenUsed/>
    <w:qFormat/>
    <w:locked/>
    <w:rsid w:val="009C1DE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fr-FR"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fr-FR"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fr-FR" w:eastAsia="de-DE"/>
    </w:rPr>
  </w:style>
  <w:style w:type="paragraph" w:customStyle="1" w:styleId="Text">
    <w:name w:val="Text"/>
    <w:basedOn w:val="Standard"/>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fr-FR" w:eastAsia="de-DE"/>
    </w:rPr>
  </w:style>
  <w:style w:type="paragraph" w:styleId="Funotentext">
    <w:name w:val="footnote text"/>
    <w:basedOn w:val="Standard"/>
    <w:link w:val="FunotentextZchn"/>
    <w:uiPriority w:val="99"/>
    <w:unhideWhenUsed/>
    <w:rsid w:val="003E2C92"/>
    <w:rPr>
      <w:szCs w:val="24"/>
    </w:rPr>
  </w:style>
  <w:style w:type="character" w:customStyle="1" w:styleId="FunotentextZchn">
    <w:name w:val="Fußnotentext Zchn"/>
    <w:basedOn w:val="Absatz-Standardschriftart"/>
    <w:link w:val="Funotentext"/>
    <w:uiPriority w:val="99"/>
    <w:rsid w:val="003E2C92"/>
    <w:rPr>
      <w:rFonts w:ascii="Arial" w:hAnsi="Arial"/>
      <w:sz w:val="24"/>
      <w:szCs w:val="24"/>
      <w:lang w:val="fr-FR" w:eastAsia="de-DE"/>
    </w:rPr>
  </w:style>
  <w:style w:type="character" w:styleId="Funotenzeichen">
    <w:name w:val="footnote reference"/>
    <w:basedOn w:val="Absatz-Standardschriftart"/>
    <w:uiPriority w:val="99"/>
    <w:unhideWhenUsed/>
    <w:rsid w:val="003E2C92"/>
    <w:rPr>
      <w:vertAlign w:val="superscript"/>
    </w:rPr>
  </w:style>
  <w:style w:type="character" w:styleId="Kommentarzeichen">
    <w:name w:val="annotation reference"/>
    <w:basedOn w:val="Absatz-Standardschriftart"/>
    <w:uiPriority w:val="99"/>
    <w:semiHidden/>
    <w:unhideWhenUsed/>
    <w:rsid w:val="00AC77A0"/>
    <w:rPr>
      <w:sz w:val="18"/>
      <w:szCs w:val="18"/>
    </w:rPr>
  </w:style>
  <w:style w:type="paragraph" w:styleId="Kommentartext">
    <w:name w:val="annotation text"/>
    <w:basedOn w:val="Standard"/>
    <w:link w:val="KommentartextZchn"/>
    <w:uiPriority w:val="99"/>
    <w:semiHidden/>
    <w:unhideWhenUsed/>
    <w:rsid w:val="00AC77A0"/>
    <w:rPr>
      <w:szCs w:val="24"/>
    </w:rPr>
  </w:style>
  <w:style w:type="character" w:customStyle="1" w:styleId="KommentartextZchn">
    <w:name w:val="Kommentartext Zchn"/>
    <w:basedOn w:val="Absatz-Standardschriftart"/>
    <w:link w:val="Kommentartext"/>
    <w:uiPriority w:val="99"/>
    <w:semiHidden/>
    <w:rsid w:val="00AC77A0"/>
    <w:rPr>
      <w:rFonts w:ascii="Arial" w:hAnsi="Arial"/>
      <w:sz w:val="24"/>
      <w:szCs w:val="24"/>
      <w:lang w:val="fr-FR" w:eastAsia="de-DE"/>
    </w:rPr>
  </w:style>
  <w:style w:type="paragraph" w:styleId="Kommentarthema">
    <w:name w:val="annotation subject"/>
    <w:basedOn w:val="Kommentartext"/>
    <w:next w:val="Kommentartext"/>
    <w:link w:val="KommentarthemaZchn"/>
    <w:uiPriority w:val="99"/>
    <w:semiHidden/>
    <w:unhideWhenUsed/>
    <w:rsid w:val="00AC77A0"/>
    <w:rPr>
      <w:b/>
      <w:bCs/>
      <w:sz w:val="20"/>
      <w:szCs w:val="20"/>
    </w:rPr>
  </w:style>
  <w:style w:type="character" w:customStyle="1" w:styleId="KommentarthemaZchn">
    <w:name w:val="Kommentarthema Zchn"/>
    <w:basedOn w:val="KommentartextZchn"/>
    <w:link w:val="Kommentarthema"/>
    <w:uiPriority w:val="99"/>
    <w:semiHidden/>
    <w:rsid w:val="00AC77A0"/>
    <w:rPr>
      <w:rFonts w:ascii="Arial" w:hAnsi="Arial"/>
      <w:b/>
      <w:bCs/>
      <w:sz w:val="20"/>
      <w:szCs w:val="20"/>
      <w:lang w:val="fr-FR" w:eastAsia="de-DE"/>
    </w:rPr>
  </w:style>
  <w:style w:type="paragraph" w:styleId="Listenabsatz">
    <w:name w:val="List Paragraph"/>
    <w:basedOn w:val="Standard"/>
    <w:uiPriority w:val="34"/>
    <w:qFormat/>
    <w:rsid w:val="002242C4"/>
    <w:pPr>
      <w:ind w:left="720"/>
      <w:contextualSpacing/>
    </w:pPr>
  </w:style>
  <w:style w:type="character" w:customStyle="1" w:styleId="NichtaufgelsteErwhnung1">
    <w:name w:val="Nicht aufgelöste Erwähnung1"/>
    <w:basedOn w:val="Absatz-Standardschriftart"/>
    <w:uiPriority w:val="99"/>
    <w:semiHidden/>
    <w:unhideWhenUsed/>
    <w:rsid w:val="00E93A28"/>
    <w:rPr>
      <w:color w:val="605E5C"/>
      <w:shd w:val="clear" w:color="auto" w:fill="E1DFDD"/>
    </w:rPr>
  </w:style>
  <w:style w:type="character" w:styleId="Fett">
    <w:name w:val="Strong"/>
    <w:basedOn w:val="Absatz-Standardschriftart"/>
    <w:uiPriority w:val="22"/>
    <w:qFormat/>
    <w:locked/>
    <w:rsid w:val="006A6407"/>
    <w:rPr>
      <w:rFonts w:ascii="ClanWebPro-News" w:hAnsi="ClanWebPro-News" w:hint="default"/>
      <w:b w:val="0"/>
      <w:bCs w:val="0"/>
    </w:rPr>
  </w:style>
  <w:style w:type="paragraph" w:styleId="StandardWeb">
    <w:name w:val="Normal (Web)"/>
    <w:basedOn w:val="Standard"/>
    <w:uiPriority w:val="99"/>
    <w:semiHidden/>
    <w:unhideWhenUsed/>
    <w:rsid w:val="006A6407"/>
    <w:pPr>
      <w:spacing w:after="375"/>
    </w:pPr>
    <w:rPr>
      <w:rFonts w:ascii="Times New Roman" w:hAnsi="Times New Roman"/>
      <w:szCs w:val="24"/>
      <w:lang w:eastAsia="de-CH"/>
    </w:rPr>
  </w:style>
  <w:style w:type="paragraph" w:customStyle="1" w:styleId="paragraph">
    <w:name w:val="paragraph"/>
    <w:basedOn w:val="Standard"/>
    <w:rsid w:val="00070FD3"/>
    <w:pPr>
      <w:spacing w:before="100" w:beforeAutospacing="1" w:after="100" w:afterAutospacing="1"/>
    </w:pPr>
    <w:rPr>
      <w:rFonts w:ascii="Times New Roman" w:hAnsi="Times New Roman"/>
      <w:szCs w:val="24"/>
      <w:lang w:eastAsia="de-CH"/>
    </w:rPr>
  </w:style>
  <w:style w:type="character" w:customStyle="1" w:styleId="normaltextrun">
    <w:name w:val="normaltextrun"/>
    <w:basedOn w:val="Absatz-Standardschriftart"/>
    <w:rsid w:val="00070FD3"/>
  </w:style>
  <w:style w:type="character" w:customStyle="1" w:styleId="eop">
    <w:name w:val="eop"/>
    <w:basedOn w:val="Absatz-Standardschriftart"/>
    <w:rsid w:val="00070FD3"/>
  </w:style>
  <w:style w:type="character" w:customStyle="1" w:styleId="spellingerror">
    <w:name w:val="spellingerror"/>
    <w:basedOn w:val="Absatz-Standardschriftart"/>
    <w:rsid w:val="00070FD3"/>
  </w:style>
  <w:style w:type="character" w:customStyle="1" w:styleId="berschrift2Zchn">
    <w:name w:val="Überschrift 2 Zchn"/>
    <w:basedOn w:val="Absatz-Standardschriftart"/>
    <w:link w:val="berschrift2"/>
    <w:semiHidden/>
    <w:rsid w:val="009C1DE3"/>
    <w:rPr>
      <w:rFonts w:asciiTheme="majorHAnsi" w:eastAsiaTheme="majorEastAsia" w:hAnsiTheme="majorHAnsi" w:cstheme="majorBidi"/>
      <w:color w:val="365F91" w:themeColor="accent1" w:themeShade="BF"/>
      <w:sz w:val="26"/>
      <w:szCs w:val="26"/>
      <w:lang w:val="fr-FR" w:eastAsia="de-DE"/>
    </w:rPr>
  </w:style>
  <w:style w:type="paragraph" w:styleId="berarbeitung">
    <w:name w:val="Revision"/>
    <w:hidden/>
    <w:uiPriority w:val="99"/>
    <w:semiHidden/>
    <w:rsid w:val="006F226C"/>
    <w:rPr>
      <w:rFonts w:ascii="Arial" w:hAnsi="Arial"/>
      <w:sz w:val="24"/>
      <w:szCs w:val="20"/>
      <w:lang w:eastAsia="de-DE"/>
    </w:rPr>
  </w:style>
  <w:style w:type="character" w:styleId="NichtaufgelsteErwhnung">
    <w:name w:val="Unresolved Mention"/>
    <w:basedOn w:val="Absatz-Standardschriftart"/>
    <w:uiPriority w:val="99"/>
    <w:semiHidden/>
    <w:unhideWhenUsed/>
    <w:rsid w:val="001F3A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9613">
      <w:bodyDiv w:val="1"/>
      <w:marLeft w:val="0"/>
      <w:marRight w:val="0"/>
      <w:marTop w:val="0"/>
      <w:marBottom w:val="0"/>
      <w:divBdr>
        <w:top w:val="none" w:sz="0" w:space="0" w:color="auto"/>
        <w:left w:val="none" w:sz="0" w:space="0" w:color="auto"/>
        <w:bottom w:val="none" w:sz="0" w:space="0" w:color="auto"/>
        <w:right w:val="none" w:sz="0" w:space="0" w:color="auto"/>
      </w:divBdr>
      <w:divsChild>
        <w:div w:id="425200291">
          <w:marLeft w:val="0"/>
          <w:marRight w:val="0"/>
          <w:marTop w:val="0"/>
          <w:marBottom w:val="0"/>
          <w:divBdr>
            <w:top w:val="none" w:sz="0" w:space="0" w:color="auto"/>
            <w:left w:val="none" w:sz="0" w:space="0" w:color="auto"/>
            <w:bottom w:val="none" w:sz="0" w:space="0" w:color="auto"/>
            <w:right w:val="none" w:sz="0" w:space="0" w:color="auto"/>
          </w:divBdr>
          <w:divsChild>
            <w:div w:id="1367098123">
              <w:marLeft w:val="0"/>
              <w:marRight w:val="0"/>
              <w:marTop w:val="0"/>
              <w:marBottom w:val="0"/>
              <w:divBdr>
                <w:top w:val="none" w:sz="0" w:space="0" w:color="auto"/>
                <w:left w:val="none" w:sz="0" w:space="0" w:color="auto"/>
                <w:bottom w:val="none" w:sz="0" w:space="0" w:color="auto"/>
                <w:right w:val="none" w:sz="0" w:space="0" w:color="auto"/>
              </w:divBdr>
              <w:divsChild>
                <w:div w:id="152962124">
                  <w:marLeft w:val="0"/>
                  <w:marRight w:val="0"/>
                  <w:marTop w:val="0"/>
                  <w:marBottom w:val="0"/>
                  <w:divBdr>
                    <w:top w:val="none" w:sz="0" w:space="0" w:color="auto"/>
                    <w:left w:val="none" w:sz="0" w:space="0" w:color="auto"/>
                    <w:bottom w:val="none" w:sz="0" w:space="0" w:color="auto"/>
                    <w:right w:val="none" w:sz="0" w:space="0" w:color="auto"/>
                  </w:divBdr>
                  <w:divsChild>
                    <w:div w:id="29186615">
                      <w:marLeft w:val="0"/>
                      <w:marRight w:val="0"/>
                      <w:marTop w:val="0"/>
                      <w:marBottom w:val="0"/>
                      <w:divBdr>
                        <w:top w:val="none" w:sz="0" w:space="0" w:color="auto"/>
                        <w:left w:val="none" w:sz="0" w:space="0" w:color="auto"/>
                        <w:bottom w:val="none" w:sz="0" w:space="0" w:color="auto"/>
                        <w:right w:val="none" w:sz="0" w:space="0" w:color="auto"/>
                      </w:divBdr>
                      <w:divsChild>
                        <w:div w:id="1774083289">
                          <w:marLeft w:val="0"/>
                          <w:marRight w:val="0"/>
                          <w:marTop w:val="0"/>
                          <w:marBottom w:val="0"/>
                          <w:divBdr>
                            <w:top w:val="none" w:sz="0" w:space="0" w:color="auto"/>
                            <w:left w:val="none" w:sz="0" w:space="0" w:color="auto"/>
                            <w:bottom w:val="none" w:sz="0" w:space="0" w:color="auto"/>
                            <w:right w:val="none" w:sz="0" w:space="0" w:color="auto"/>
                          </w:divBdr>
                          <w:divsChild>
                            <w:div w:id="1360428590">
                              <w:marLeft w:val="0"/>
                              <w:marRight w:val="0"/>
                              <w:marTop w:val="0"/>
                              <w:marBottom w:val="0"/>
                              <w:divBdr>
                                <w:top w:val="none" w:sz="0" w:space="0" w:color="auto"/>
                                <w:left w:val="none" w:sz="0" w:space="0" w:color="auto"/>
                                <w:bottom w:val="none" w:sz="0" w:space="0" w:color="auto"/>
                                <w:right w:val="none" w:sz="0" w:space="0" w:color="auto"/>
                              </w:divBdr>
                              <w:divsChild>
                                <w:div w:id="385030668">
                                  <w:marLeft w:val="-315"/>
                                  <w:marRight w:val="-315"/>
                                  <w:marTop w:val="0"/>
                                  <w:marBottom w:val="0"/>
                                  <w:divBdr>
                                    <w:top w:val="none" w:sz="0" w:space="0" w:color="auto"/>
                                    <w:left w:val="none" w:sz="0" w:space="0" w:color="auto"/>
                                    <w:bottom w:val="none" w:sz="0" w:space="0" w:color="auto"/>
                                    <w:right w:val="none" w:sz="0" w:space="0" w:color="auto"/>
                                  </w:divBdr>
                                  <w:divsChild>
                                    <w:div w:id="1147432168">
                                      <w:marLeft w:val="0"/>
                                      <w:marRight w:val="0"/>
                                      <w:marTop w:val="0"/>
                                      <w:marBottom w:val="0"/>
                                      <w:divBdr>
                                        <w:top w:val="none" w:sz="0" w:space="0" w:color="auto"/>
                                        <w:left w:val="none" w:sz="0" w:space="0" w:color="auto"/>
                                        <w:bottom w:val="none" w:sz="0" w:space="0" w:color="auto"/>
                                        <w:right w:val="none" w:sz="0" w:space="0" w:color="auto"/>
                                      </w:divBdr>
                                      <w:divsChild>
                                        <w:div w:id="565804393">
                                          <w:marLeft w:val="0"/>
                                          <w:marRight w:val="0"/>
                                          <w:marTop w:val="0"/>
                                          <w:marBottom w:val="0"/>
                                          <w:divBdr>
                                            <w:top w:val="none" w:sz="0" w:space="0" w:color="auto"/>
                                            <w:left w:val="none" w:sz="0" w:space="0" w:color="auto"/>
                                            <w:bottom w:val="none" w:sz="0" w:space="0" w:color="auto"/>
                                            <w:right w:val="none" w:sz="0" w:space="0" w:color="auto"/>
                                          </w:divBdr>
                                          <w:divsChild>
                                            <w:div w:id="1552114058">
                                              <w:marLeft w:val="0"/>
                                              <w:marRight w:val="0"/>
                                              <w:marTop w:val="0"/>
                                              <w:marBottom w:val="0"/>
                                              <w:divBdr>
                                                <w:top w:val="none" w:sz="0" w:space="0" w:color="auto"/>
                                                <w:left w:val="none" w:sz="0" w:space="0" w:color="auto"/>
                                                <w:bottom w:val="none" w:sz="0" w:space="0" w:color="auto"/>
                                                <w:right w:val="none" w:sz="0" w:space="0" w:color="auto"/>
                                              </w:divBdr>
                                              <w:divsChild>
                                                <w:div w:id="1227687799">
                                                  <w:marLeft w:val="0"/>
                                                  <w:marRight w:val="0"/>
                                                  <w:marTop w:val="0"/>
                                                  <w:marBottom w:val="0"/>
                                                  <w:divBdr>
                                                    <w:top w:val="none" w:sz="0" w:space="0" w:color="auto"/>
                                                    <w:left w:val="none" w:sz="0" w:space="0" w:color="auto"/>
                                                    <w:bottom w:val="none" w:sz="0" w:space="0" w:color="auto"/>
                                                    <w:right w:val="none" w:sz="0" w:space="0" w:color="auto"/>
                                                  </w:divBdr>
                                                  <w:divsChild>
                                                    <w:div w:id="1061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1992291">
      <w:bodyDiv w:val="1"/>
      <w:marLeft w:val="0"/>
      <w:marRight w:val="0"/>
      <w:marTop w:val="0"/>
      <w:marBottom w:val="0"/>
      <w:divBdr>
        <w:top w:val="none" w:sz="0" w:space="0" w:color="auto"/>
        <w:left w:val="none" w:sz="0" w:space="0" w:color="auto"/>
        <w:bottom w:val="none" w:sz="0" w:space="0" w:color="auto"/>
        <w:right w:val="none" w:sz="0" w:space="0" w:color="auto"/>
      </w:divBdr>
      <w:divsChild>
        <w:div w:id="255938751">
          <w:marLeft w:val="0"/>
          <w:marRight w:val="0"/>
          <w:marTop w:val="0"/>
          <w:marBottom w:val="0"/>
          <w:divBdr>
            <w:top w:val="none" w:sz="0" w:space="0" w:color="auto"/>
            <w:left w:val="none" w:sz="0" w:space="0" w:color="auto"/>
            <w:bottom w:val="none" w:sz="0" w:space="0" w:color="auto"/>
            <w:right w:val="none" w:sz="0" w:space="0" w:color="auto"/>
          </w:divBdr>
        </w:div>
        <w:div w:id="1268662916">
          <w:marLeft w:val="0"/>
          <w:marRight w:val="0"/>
          <w:marTop w:val="0"/>
          <w:marBottom w:val="0"/>
          <w:divBdr>
            <w:top w:val="none" w:sz="0" w:space="0" w:color="auto"/>
            <w:left w:val="none" w:sz="0" w:space="0" w:color="auto"/>
            <w:bottom w:val="none" w:sz="0" w:space="0" w:color="auto"/>
            <w:right w:val="none" w:sz="0" w:space="0" w:color="auto"/>
          </w:divBdr>
        </w:div>
        <w:div w:id="1450782720">
          <w:marLeft w:val="0"/>
          <w:marRight w:val="0"/>
          <w:marTop w:val="0"/>
          <w:marBottom w:val="0"/>
          <w:divBdr>
            <w:top w:val="none" w:sz="0" w:space="0" w:color="auto"/>
            <w:left w:val="none" w:sz="0" w:space="0" w:color="auto"/>
            <w:bottom w:val="none" w:sz="0" w:space="0" w:color="auto"/>
            <w:right w:val="none" w:sz="0" w:space="0" w:color="auto"/>
          </w:divBdr>
        </w:div>
        <w:div w:id="164712774">
          <w:marLeft w:val="0"/>
          <w:marRight w:val="0"/>
          <w:marTop w:val="0"/>
          <w:marBottom w:val="0"/>
          <w:divBdr>
            <w:top w:val="none" w:sz="0" w:space="0" w:color="auto"/>
            <w:left w:val="none" w:sz="0" w:space="0" w:color="auto"/>
            <w:bottom w:val="none" w:sz="0" w:space="0" w:color="auto"/>
            <w:right w:val="none" w:sz="0" w:space="0" w:color="auto"/>
          </w:divBdr>
        </w:div>
        <w:div w:id="249194107">
          <w:marLeft w:val="0"/>
          <w:marRight w:val="0"/>
          <w:marTop w:val="0"/>
          <w:marBottom w:val="0"/>
          <w:divBdr>
            <w:top w:val="none" w:sz="0" w:space="0" w:color="auto"/>
            <w:left w:val="none" w:sz="0" w:space="0" w:color="auto"/>
            <w:bottom w:val="none" w:sz="0" w:space="0" w:color="auto"/>
            <w:right w:val="none" w:sz="0" w:space="0" w:color="auto"/>
          </w:divBdr>
        </w:div>
        <w:div w:id="311100085">
          <w:marLeft w:val="0"/>
          <w:marRight w:val="0"/>
          <w:marTop w:val="0"/>
          <w:marBottom w:val="0"/>
          <w:divBdr>
            <w:top w:val="none" w:sz="0" w:space="0" w:color="auto"/>
            <w:left w:val="none" w:sz="0" w:space="0" w:color="auto"/>
            <w:bottom w:val="none" w:sz="0" w:space="0" w:color="auto"/>
            <w:right w:val="none" w:sz="0" w:space="0" w:color="auto"/>
          </w:divBdr>
        </w:div>
        <w:div w:id="1427767640">
          <w:marLeft w:val="0"/>
          <w:marRight w:val="0"/>
          <w:marTop w:val="0"/>
          <w:marBottom w:val="0"/>
          <w:divBdr>
            <w:top w:val="none" w:sz="0" w:space="0" w:color="auto"/>
            <w:left w:val="none" w:sz="0" w:space="0" w:color="auto"/>
            <w:bottom w:val="none" w:sz="0" w:space="0" w:color="auto"/>
            <w:right w:val="none" w:sz="0" w:space="0" w:color="auto"/>
          </w:divBdr>
        </w:div>
        <w:div w:id="177819770">
          <w:marLeft w:val="0"/>
          <w:marRight w:val="0"/>
          <w:marTop w:val="0"/>
          <w:marBottom w:val="0"/>
          <w:divBdr>
            <w:top w:val="none" w:sz="0" w:space="0" w:color="auto"/>
            <w:left w:val="none" w:sz="0" w:space="0" w:color="auto"/>
            <w:bottom w:val="none" w:sz="0" w:space="0" w:color="auto"/>
            <w:right w:val="none" w:sz="0" w:space="0" w:color="auto"/>
          </w:divBdr>
        </w:div>
        <w:div w:id="17854477">
          <w:marLeft w:val="0"/>
          <w:marRight w:val="0"/>
          <w:marTop w:val="0"/>
          <w:marBottom w:val="0"/>
          <w:divBdr>
            <w:top w:val="none" w:sz="0" w:space="0" w:color="auto"/>
            <w:left w:val="none" w:sz="0" w:space="0" w:color="auto"/>
            <w:bottom w:val="none" w:sz="0" w:space="0" w:color="auto"/>
            <w:right w:val="none" w:sz="0" w:space="0" w:color="auto"/>
          </w:divBdr>
        </w:div>
        <w:div w:id="1354064847">
          <w:marLeft w:val="0"/>
          <w:marRight w:val="0"/>
          <w:marTop w:val="0"/>
          <w:marBottom w:val="0"/>
          <w:divBdr>
            <w:top w:val="none" w:sz="0" w:space="0" w:color="auto"/>
            <w:left w:val="none" w:sz="0" w:space="0" w:color="auto"/>
            <w:bottom w:val="none" w:sz="0" w:space="0" w:color="auto"/>
            <w:right w:val="none" w:sz="0" w:space="0" w:color="auto"/>
          </w:divBdr>
        </w:div>
        <w:div w:id="315450841">
          <w:marLeft w:val="0"/>
          <w:marRight w:val="0"/>
          <w:marTop w:val="0"/>
          <w:marBottom w:val="0"/>
          <w:divBdr>
            <w:top w:val="none" w:sz="0" w:space="0" w:color="auto"/>
            <w:left w:val="none" w:sz="0" w:space="0" w:color="auto"/>
            <w:bottom w:val="none" w:sz="0" w:space="0" w:color="auto"/>
            <w:right w:val="none" w:sz="0" w:space="0" w:color="auto"/>
          </w:divBdr>
        </w:div>
      </w:divsChild>
    </w:div>
    <w:div w:id="1669792028">
      <w:bodyDiv w:val="1"/>
      <w:marLeft w:val="0"/>
      <w:marRight w:val="0"/>
      <w:marTop w:val="0"/>
      <w:marBottom w:val="0"/>
      <w:divBdr>
        <w:top w:val="none" w:sz="0" w:space="0" w:color="auto"/>
        <w:left w:val="none" w:sz="0" w:space="0" w:color="auto"/>
        <w:bottom w:val="none" w:sz="0" w:space="0" w:color="auto"/>
        <w:right w:val="none" w:sz="0" w:space="0" w:color="auto"/>
      </w:divBdr>
    </w:div>
    <w:div w:id="1926844727">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rporate.communications@sf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ita.loesch@jansen.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jansen.com/fileadmin/Dateiliste/Konzern/Presseinformation-2021-06-16.zi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838E9A987E33440854914C9EEC3FF71" ma:contentTypeVersion="13" ma:contentTypeDescription="Ein neues Dokument erstellen." ma:contentTypeScope="" ma:versionID="b74412bd0bafa18af3e60add26a7fe4b">
  <xsd:schema xmlns:xsd="http://www.w3.org/2001/XMLSchema" xmlns:xs="http://www.w3.org/2001/XMLSchema" xmlns:p="http://schemas.microsoft.com/office/2006/metadata/properties" xmlns:ns2="12a47576-7b96-437d-ad20-cac7327c98a2" xmlns:ns3="067c6142-b8cb-4ed6-9423-e938e3999bf7" targetNamespace="http://schemas.microsoft.com/office/2006/metadata/properties" ma:root="true" ma:fieldsID="db3b9c367ddba8c50b907f5f183a97f6" ns2:_="" ns3:_="">
    <xsd:import namespace="12a47576-7b96-437d-ad20-cac7327c98a2"/>
    <xsd:import namespace="067c6142-b8cb-4ed6-9423-e938e3999bf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47576-7b96-437d-ad20-cac7327c98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7c6142-b8cb-4ed6-9423-e938e3999b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1A2D05-9D13-4052-A887-2E33CD77DB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2EFF2C-00F1-46C8-9DB2-833AE2D2C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47576-7b96-437d-ad20-cac7327c98a2"/>
    <ds:schemaRef ds:uri="067c6142-b8cb-4ed6-9423-e938e3999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3BAFF6-B7F7-4A79-9815-DF1E01485C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4763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Schüco International KG</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Anita Lösch</dc:creator>
  <cp:lastModifiedBy>Gianessa Rattazzi</cp:lastModifiedBy>
  <cp:revision>5</cp:revision>
  <cp:lastPrinted>2019-04-17T17:11:00Z</cp:lastPrinted>
  <dcterms:created xsi:type="dcterms:W3CDTF">2021-06-10T05:50:00Z</dcterms:created>
  <dcterms:modified xsi:type="dcterms:W3CDTF">2021-06-14T14:40:00Z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0x0101002838E9A987E33440854914C9EEC3FF71</vt:lpwstr>
  </property>
  <property fmtid="{D5CDD505-2E9C-101B-9397-08002B2CF9AE}" pid="3" name="Order">
    <vt:r8>100</vt:r8>
  </property>
</Properties>
</file>